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5AB" w:rsidRDefault="007C75AB" w:rsidP="007C75AB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</w:t>
      </w:r>
    </w:p>
    <w:p w:rsidR="007C75AB" w:rsidRDefault="007C75AB" w:rsidP="007C75AB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президиума Арбитражного суда </w:t>
      </w:r>
    </w:p>
    <w:p w:rsidR="007C75AB" w:rsidRDefault="007C75AB" w:rsidP="007C75AB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Дальневосточного округа </w:t>
      </w:r>
    </w:p>
    <w:p w:rsidR="007C75AB" w:rsidRDefault="006C1B43" w:rsidP="007C75AB">
      <w:pPr>
        <w:tabs>
          <w:tab w:val="left" w:pos="14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</w:t>
      </w:r>
      <w:r w:rsidR="007C75AB">
        <w:rPr>
          <w:rFonts w:ascii="Times New Roman" w:hAnsi="Times New Roman"/>
          <w:sz w:val="28"/>
          <w:szCs w:val="28"/>
        </w:rPr>
        <w:t xml:space="preserve">.01.2021 № </w:t>
      </w:r>
      <w:r w:rsidR="00C671EB">
        <w:rPr>
          <w:rFonts w:ascii="Times New Roman" w:hAnsi="Times New Roman"/>
          <w:sz w:val="28"/>
          <w:szCs w:val="28"/>
        </w:rPr>
        <w:t>2</w:t>
      </w:r>
    </w:p>
    <w:p w:rsidR="007C75AB" w:rsidRDefault="007C75AB" w:rsidP="007C75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C75AB" w:rsidRDefault="007C75AB" w:rsidP="007C75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17897" w:rsidRDefault="00317897" w:rsidP="007C75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Обзор судебной практики</w:t>
      </w:r>
    </w:p>
    <w:p w:rsidR="00317897" w:rsidRDefault="00317897" w:rsidP="007C75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Арбитражного суда Дальневосточного округа</w:t>
      </w:r>
    </w:p>
    <w:p w:rsidR="00317897" w:rsidRDefault="00317897" w:rsidP="007C75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третий квартал 2020 года</w:t>
      </w:r>
    </w:p>
    <w:p w:rsidR="00335E3C" w:rsidRDefault="00335E3C" w:rsidP="007C75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335E3C" w:rsidRPr="00335E3C" w:rsidRDefault="00335E3C" w:rsidP="00335E3C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(с изменениями, утвержденными постановлением президиума Арбитражного суда Дальневосточного округа от </w:t>
      </w:r>
      <w:r w:rsidRPr="002D5A7C">
        <w:rPr>
          <w:sz w:val="28"/>
          <w:szCs w:val="28"/>
        </w:rPr>
        <w:t xml:space="preserve">12.04.2021 № </w:t>
      </w:r>
      <w:r w:rsidR="002D5A7C" w:rsidRPr="002D5A7C">
        <w:rPr>
          <w:sz w:val="28"/>
          <w:szCs w:val="28"/>
        </w:rPr>
        <w:t>7</w:t>
      </w:r>
      <w:r w:rsidRPr="002D5A7C">
        <w:rPr>
          <w:sz w:val="28"/>
          <w:szCs w:val="28"/>
        </w:rPr>
        <w:t>)</w:t>
      </w:r>
    </w:p>
    <w:p w:rsidR="00317897" w:rsidRDefault="00317897" w:rsidP="007C75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317897" w:rsidRDefault="00317897" w:rsidP="007C75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Судебная коллегия по рассмотрению споров, возникающих из гражданских и иных правоотношений</w:t>
      </w:r>
    </w:p>
    <w:p w:rsidR="00317897" w:rsidRDefault="00317897" w:rsidP="007C75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D0BEE" w:rsidRDefault="0094025B" w:rsidP="0094025B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60E8">
        <w:rPr>
          <w:rFonts w:ascii="Times New Roman" w:hAnsi="Times New Roman"/>
          <w:bCs w:val="0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317897">
        <w:rPr>
          <w:rFonts w:ascii="Times New Roman" w:hAnsi="Times New Roman"/>
          <w:sz w:val="28"/>
          <w:szCs w:val="28"/>
        </w:rPr>
        <w:t xml:space="preserve">Управляющая компания обязана оплатить </w:t>
      </w:r>
      <w:proofErr w:type="spellStart"/>
      <w:r w:rsidR="00317897">
        <w:rPr>
          <w:rFonts w:ascii="Times New Roman" w:hAnsi="Times New Roman"/>
          <w:sz w:val="28"/>
          <w:szCs w:val="28"/>
        </w:rPr>
        <w:t>ресурсоснабжающей</w:t>
      </w:r>
      <w:proofErr w:type="spellEnd"/>
      <w:r w:rsidR="00317897">
        <w:rPr>
          <w:rFonts w:ascii="Times New Roman" w:hAnsi="Times New Roman"/>
          <w:sz w:val="28"/>
          <w:szCs w:val="28"/>
        </w:rPr>
        <w:t xml:space="preserve"> организации электрическую энергию, потребленную на содержание общего имущества в многоквартирном доме. </w:t>
      </w:r>
      <w:r w:rsidR="00905FD5">
        <w:rPr>
          <w:rFonts w:ascii="Times New Roman" w:hAnsi="Times New Roman"/>
          <w:sz w:val="28"/>
          <w:szCs w:val="28"/>
        </w:rPr>
        <w:t>При расчете</w:t>
      </w:r>
      <w:r w:rsidR="00317897">
        <w:rPr>
          <w:rFonts w:ascii="Times New Roman" w:hAnsi="Times New Roman"/>
          <w:sz w:val="28"/>
          <w:szCs w:val="28"/>
        </w:rPr>
        <w:t xml:space="preserve"> объем</w:t>
      </w:r>
      <w:r w:rsidR="00905FD5">
        <w:rPr>
          <w:rFonts w:ascii="Times New Roman" w:hAnsi="Times New Roman"/>
          <w:sz w:val="28"/>
          <w:szCs w:val="28"/>
        </w:rPr>
        <w:t>а</w:t>
      </w:r>
      <w:r w:rsidR="00317897">
        <w:rPr>
          <w:rFonts w:ascii="Times New Roman" w:hAnsi="Times New Roman"/>
          <w:sz w:val="28"/>
          <w:szCs w:val="28"/>
        </w:rPr>
        <w:t xml:space="preserve"> потребления необходимо учитывать отрицательные значения платы на содержание общего имущества по предыдущим периодам. </w:t>
      </w:r>
      <w:r w:rsidR="005D0BEE" w:rsidRPr="0094025B">
        <w:rPr>
          <w:rFonts w:ascii="Times New Roman" w:hAnsi="Times New Roman"/>
          <w:sz w:val="28"/>
          <w:szCs w:val="28"/>
        </w:rPr>
        <w:t>Корректировка</w:t>
      </w:r>
      <w:r w:rsidR="005D0BEE" w:rsidRPr="0094025B">
        <w:t xml:space="preserve"> </w:t>
      </w:r>
      <w:r w:rsidR="005D0BEE" w:rsidRPr="0094025B">
        <w:rPr>
          <w:rFonts w:ascii="Times New Roman" w:hAnsi="Times New Roman"/>
          <w:sz w:val="28"/>
          <w:szCs w:val="28"/>
        </w:rPr>
        <w:t>объема потребления в отношении многоквартирных жилых домов, оборудованных общедомовыми приборами учета, применяется к объему, зафиксированному такими приборами учета, без исключения объема коммунальной услуги, рассчитанного исходя из нормативов потребления в целях содержания общего имущества в многоквартирном доме.</w:t>
      </w:r>
    </w:p>
    <w:p w:rsidR="0094025B" w:rsidRPr="0094025B" w:rsidRDefault="0094025B" w:rsidP="0094025B">
      <w:pPr>
        <w:spacing w:after="0" w:line="240" w:lineRule="auto"/>
      </w:pPr>
    </w:p>
    <w:p w:rsidR="00317897" w:rsidRDefault="00317897" w:rsidP="00940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Между </w:t>
      </w:r>
      <w:proofErr w:type="spellStart"/>
      <w:r>
        <w:rPr>
          <w:rFonts w:ascii="Times New Roman" w:hAnsi="Times New Roman"/>
          <w:sz w:val="28"/>
          <w:szCs w:val="28"/>
        </w:rPr>
        <w:t>ресурсоснабжающей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организацией и обществом заключен договор энергоснабжения на поставку коммунального ресурса – электрической энергии в целях содержания общего имущества многоквартирных жилых домов (далее – МКД), которые оборудованы общедомовыми (коллективными) приборами учета электрической энергии.</w:t>
      </w: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расчетного периода </w:t>
      </w:r>
      <w:proofErr w:type="spellStart"/>
      <w:r>
        <w:rPr>
          <w:rFonts w:ascii="Times New Roman" w:hAnsi="Times New Roman"/>
          <w:sz w:val="28"/>
          <w:szCs w:val="28"/>
        </w:rPr>
        <w:t>ресурсоснабжающая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организация выставила </w:t>
      </w:r>
      <w:r w:rsidR="00905FD5">
        <w:rPr>
          <w:rFonts w:ascii="Times New Roman" w:hAnsi="Times New Roman"/>
          <w:sz w:val="28"/>
          <w:szCs w:val="28"/>
        </w:rPr>
        <w:t xml:space="preserve">обществу </w:t>
      </w:r>
      <w:r>
        <w:rPr>
          <w:rFonts w:ascii="Times New Roman" w:hAnsi="Times New Roman"/>
          <w:sz w:val="28"/>
          <w:szCs w:val="28"/>
        </w:rPr>
        <w:t xml:space="preserve">счет-фактуру на оплату коммунального ресурса, поставленного в дома, находящиеся в его управлении. </w:t>
      </w: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Ресурсоснабжающая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организация, ссылаясь на ненадлежащее исполнение обществом обязанности по оплате поставленного коммунального ресурса и наличие задолженности, направило в адрес последнего претензию.</w:t>
      </w:r>
    </w:p>
    <w:p w:rsidR="00317897" w:rsidRDefault="00317897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Оставление претензии без удовлетворения послужило основанием для обращения </w:t>
      </w:r>
      <w:proofErr w:type="spellStart"/>
      <w:r>
        <w:rPr>
          <w:rFonts w:ascii="Times New Roman" w:hAnsi="Times New Roman"/>
          <w:sz w:val="28"/>
          <w:szCs w:val="28"/>
        </w:rPr>
        <w:t>ресурсоснабжающей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организации в суд с иском о взыскании основного долга по договору и пени за просрочку исполнения обязательства. При уточнении требований истец скорректировал расчет путем уменьшения </w:t>
      </w:r>
      <w:r>
        <w:rPr>
          <w:rFonts w:ascii="Times New Roman" w:hAnsi="Times New Roman"/>
          <w:sz w:val="28"/>
          <w:szCs w:val="28"/>
        </w:rPr>
        <w:lastRenderedPageBreak/>
        <w:t xml:space="preserve">объема ресурса, подлежащего оплате, на отрицательное значение объема аналогичного ресурса </w:t>
      </w:r>
      <w:r>
        <w:rPr>
          <w:rFonts w:ascii="Times New Roman" w:hAnsi="Times New Roman"/>
          <w:sz w:val="28"/>
          <w:szCs w:val="28"/>
          <w:lang w:eastAsia="ru-RU"/>
        </w:rPr>
        <w:t>за предыдущие отчетные периоды.</w:t>
      </w: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E375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Решением суда первой инстанции, оставленным в силе постановлением суда апелляционной инстанции, уточненные исковые требования удовлетворены. </w:t>
      </w:r>
    </w:p>
    <w:p w:rsidR="005D0BEE" w:rsidRDefault="005D0BEE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разрешении спора суды, руководствуясь положениями части 1 статьи 157 Жилищного кодекса Российской Федерации (далее – ЖК РФ), пунктами 40 и 63 Правил предоставления коммунальных услуг собственникам и пользователям помещений в многоквартирных домах и  жилых домов, утвержденных постановлением Правительства Российской Федерации от 06.05.2011 № 354 (далее – Правила № 354) в применимой к спору редакции, действующей с 01</w:t>
      </w:r>
      <w:r w:rsidR="000B160A">
        <w:rPr>
          <w:rFonts w:ascii="Times New Roman" w:hAnsi="Times New Roman"/>
          <w:sz w:val="28"/>
          <w:szCs w:val="28"/>
        </w:rPr>
        <w:t>.01.2017;</w:t>
      </w:r>
      <w:proofErr w:type="gramEnd"/>
      <w:r w:rsidR="000B160A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подпунктом «а» пункта 21(1) Правил, обязательных при заключении договоров снабжения коммунальными ресурсами, утвержденных постановлением Правительства Российской Федерации от 14.02.2012 № 124 (далее – Правила № 124), и правовой позицией, изложенной в решении Верховного Суда Российской Федерации от 20.06.2018 № АКПИ18-386, пришли к выводу о возможности корректировки </w:t>
      </w:r>
      <w:r w:rsidR="00905FD5">
        <w:rPr>
          <w:rFonts w:ascii="Times New Roman" w:hAnsi="Times New Roman"/>
          <w:sz w:val="28"/>
          <w:szCs w:val="28"/>
        </w:rPr>
        <w:t xml:space="preserve">объема </w:t>
      </w:r>
      <w:r>
        <w:rPr>
          <w:rFonts w:ascii="Times New Roman" w:hAnsi="Times New Roman"/>
          <w:sz w:val="28"/>
          <w:szCs w:val="28"/>
        </w:rPr>
        <w:t>потребления коммунального ресурса по каждому дому в пр</w:t>
      </w:r>
      <w:r w:rsidR="00CB6BC2">
        <w:rPr>
          <w:rFonts w:ascii="Times New Roman" w:hAnsi="Times New Roman"/>
          <w:sz w:val="28"/>
          <w:szCs w:val="28"/>
        </w:rPr>
        <w:t>еделах сверхнормативного объема.</w:t>
      </w:r>
      <w:proofErr w:type="gramEnd"/>
      <w:r w:rsidR="00CB6BC2">
        <w:rPr>
          <w:rFonts w:ascii="Times New Roman" w:hAnsi="Times New Roman"/>
          <w:sz w:val="28"/>
          <w:szCs w:val="28"/>
        </w:rPr>
        <w:t xml:space="preserve"> При этом исключили</w:t>
      </w:r>
      <w:r>
        <w:rPr>
          <w:rFonts w:ascii="Times New Roman" w:hAnsi="Times New Roman"/>
          <w:sz w:val="28"/>
          <w:szCs w:val="28"/>
        </w:rPr>
        <w:t xml:space="preserve"> из объема, определенного общедомовыми </w:t>
      </w:r>
      <w:r w:rsidR="00CB6BC2">
        <w:rPr>
          <w:rFonts w:ascii="Times New Roman" w:hAnsi="Times New Roman"/>
          <w:sz w:val="28"/>
          <w:szCs w:val="28"/>
        </w:rPr>
        <w:t>(коллективными) приборами учета</w:t>
      </w:r>
      <w:r w:rsidR="00E375E7">
        <w:rPr>
          <w:rFonts w:ascii="Times New Roman" w:hAnsi="Times New Roman"/>
          <w:sz w:val="28"/>
          <w:szCs w:val="28"/>
        </w:rPr>
        <w:t xml:space="preserve"> (далее – ОДПУ)</w:t>
      </w:r>
      <w:r w:rsidR="00CB6BC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как объем индивидуального потребления, так и </w:t>
      </w:r>
      <w:r w:rsidR="00A35FB4">
        <w:rPr>
          <w:rFonts w:ascii="Times New Roman" w:hAnsi="Times New Roman"/>
          <w:sz w:val="28"/>
          <w:szCs w:val="28"/>
        </w:rPr>
        <w:t xml:space="preserve">объем </w:t>
      </w:r>
      <w:r>
        <w:rPr>
          <w:rFonts w:ascii="Times New Roman" w:hAnsi="Times New Roman"/>
          <w:sz w:val="28"/>
          <w:szCs w:val="28"/>
        </w:rPr>
        <w:t xml:space="preserve">нормативного </w:t>
      </w:r>
      <w:r w:rsidR="00A35FB4">
        <w:rPr>
          <w:rFonts w:ascii="Times New Roman" w:hAnsi="Times New Roman"/>
          <w:sz w:val="28"/>
          <w:szCs w:val="28"/>
        </w:rPr>
        <w:t xml:space="preserve">потребления </w:t>
      </w:r>
      <w:r>
        <w:rPr>
          <w:rFonts w:ascii="Times New Roman" w:hAnsi="Times New Roman"/>
          <w:sz w:val="28"/>
          <w:szCs w:val="28"/>
        </w:rPr>
        <w:t>на содержание мест общего пользования.</w:t>
      </w: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округа поддержал вывод о необходимости уменьшения объема подлежащего оплате ресурса на отрицательное значение объема аналогичного ресурса за предыдущий период.</w:t>
      </w:r>
    </w:p>
    <w:p w:rsidR="00317897" w:rsidRDefault="00317897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A35FB4" w:rsidP="00CB6B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</w:t>
      </w:r>
      <w:r w:rsidR="00317897">
        <w:rPr>
          <w:rFonts w:ascii="Times New Roman" w:hAnsi="Times New Roman"/>
          <w:sz w:val="28"/>
          <w:szCs w:val="28"/>
        </w:rPr>
        <w:t xml:space="preserve"> позиция судов о возможности применения корректировки потребления только к объему, превышающему нормативное потребление на содержание общего имущества МКД, оборудованных</w:t>
      </w:r>
      <w:r w:rsidR="00CB6BC2">
        <w:rPr>
          <w:rFonts w:ascii="Times New Roman" w:hAnsi="Times New Roman"/>
          <w:sz w:val="28"/>
          <w:szCs w:val="28"/>
        </w:rPr>
        <w:t xml:space="preserve"> </w:t>
      </w:r>
      <w:r w:rsidR="00E375E7">
        <w:rPr>
          <w:rFonts w:ascii="Times New Roman" w:hAnsi="Times New Roman"/>
          <w:sz w:val="28"/>
          <w:szCs w:val="28"/>
        </w:rPr>
        <w:t>ОДПУ</w:t>
      </w:r>
      <w:r w:rsidR="00317897">
        <w:rPr>
          <w:rFonts w:ascii="Times New Roman" w:hAnsi="Times New Roman"/>
          <w:sz w:val="28"/>
          <w:szCs w:val="28"/>
        </w:rPr>
        <w:t xml:space="preserve">, признана </w:t>
      </w:r>
      <w:r w:rsidR="00E51F50">
        <w:rPr>
          <w:rFonts w:ascii="Times New Roman" w:hAnsi="Times New Roman"/>
          <w:sz w:val="28"/>
          <w:szCs w:val="28"/>
        </w:rPr>
        <w:t xml:space="preserve">судом кассационной инстанции </w:t>
      </w:r>
      <w:r w:rsidR="00317897">
        <w:rPr>
          <w:rFonts w:ascii="Times New Roman" w:hAnsi="Times New Roman"/>
          <w:sz w:val="28"/>
          <w:szCs w:val="28"/>
        </w:rPr>
        <w:t>неверной</w:t>
      </w:r>
      <w:r w:rsidR="00E51F50">
        <w:rPr>
          <w:rFonts w:ascii="Times New Roman" w:hAnsi="Times New Roman"/>
          <w:sz w:val="28"/>
          <w:szCs w:val="28"/>
        </w:rPr>
        <w:t xml:space="preserve">, решение и постановление отменены, </w:t>
      </w:r>
      <w:r w:rsidR="00CB6BC2">
        <w:rPr>
          <w:rFonts w:ascii="Times New Roman" w:hAnsi="Times New Roman"/>
          <w:sz w:val="28"/>
          <w:szCs w:val="28"/>
        </w:rPr>
        <w:t xml:space="preserve"> </w:t>
      </w:r>
      <w:r w:rsidR="00E51F50">
        <w:rPr>
          <w:rFonts w:ascii="Times New Roman" w:hAnsi="Times New Roman"/>
          <w:sz w:val="28"/>
          <w:szCs w:val="28"/>
        </w:rPr>
        <w:t>принят новый судебный акт</w:t>
      </w:r>
      <w:r w:rsidR="00317897">
        <w:rPr>
          <w:rFonts w:ascii="Times New Roman" w:hAnsi="Times New Roman"/>
          <w:sz w:val="28"/>
          <w:szCs w:val="28"/>
        </w:rPr>
        <w:t>.</w:t>
      </w: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CB6BC2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Согласно правовому подходу, </w:t>
      </w:r>
      <w:r w:rsidR="00317897">
        <w:rPr>
          <w:rFonts w:ascii="Times New Roman" w:hAnsi="Times New Roman"/>
          <w:sz w:val="28"/>
          <w:szCs w:val="28"/>
        </w:rPr>
        <w:t>сформулированн</w:t>
      </w:r>
      <w:r>
        <w:rPr>
          <w:rFonts w:ascii="Times New Roman" w:hAnsi="Times New Roman"/>
          <w:sz w:val="28"/>
          <w:szCs w:val="28"/>
        </w:rPr>
        <w:t>ому</w:t>
      </w:r>
      <w:r w:rsidR="00317897">
        <w:rPr>
          <w:rFonts w:ascii="Times New Roman" w:hAnsi="Times New Roman"/>
          <w:sz w:val="28"/>
          <w:szCs w:val="28"/>
        </w:rPr>
        <w:t xml:space="preserve"> в решении Верховного Суда Российской Федерации от 20.06.2018 № АКПИ18-386, положения подпункта «а» пункта 21(1) Правил № 124 об объеме коммунального ресурса, подлежащего оплате исполнителем, равном «0», в случае, если величина объема коммунального ресурса, подлежащего оплате потребителями в МКД, за расчетный период (</w:t>
      </w:r>
      <w:proofErr w:type="spellStart"/>
      <w:r w:rsidR="00317897">
        <w:rPr>
          <w:rFonts w:ascii="Times New Roman" w:hAnsi="Times New Roman"/>
          <w:sz w:val="28"/>
          <w:szCs w:val="28"/>
        </w:rPr>
        <w:t>V</w:t>
      </w:r>
      <w:r w:rsidR="00317897">
        <w:rPr>
          <w:rFonts w:ascii="Times New Roman" w:hAnsi="Times New Roman"/>
          <w:sz w:val="28"/>
          <w:szCs w:val="28"/>
          <w:vertAlign w:val="subscript"/>
        </w:rPr>
        <w:t>потр</w:t>
      </w:r>
      <w:proofErr w:type="spellEnd"/>
      <w:r w:rsidR="00317897">
        <w:rPr>
          <w:rFonts w:ascii="Times New Roman" w:hAnsi="Times New Roman"/>
          <w:sz w:val="28"/>
          <w:szCs w:val="28"/>
        </w:rPr>
        <w:t xml:space="preserve">) превышает или равна объему коммунального ресурса, определенного по показаниям </w:t>
      </w:r>
      <w:r w:rsidR="00E375E7">
        <w:rPr>
          <w:rFonts w:ascii="Times New Roman" w:hAnsi="Times New Roman"/>
          <w:sz w:val="28"/>
          <w:szCs w:val="28"/>
        </w:rPr>
        <w:t>ОДПУ</w:t>
      </w:r>
      <w:r w:rsidR="00317897">
        <w:rPr>
          <w:rFonts w:ascii="Times New Roman" w:hAnsi="Times New Roman"/>
          <w:sz w:val="28"/>
          <w:szCs w:val="28"/>
        </w:rPr>
        <w:t xml:space="preserve"> за расчетный период (</w:t>
      </w:r>
      <w:proofErr w:type="spellStart"/>
      <w:r w:rsidR="00317897">
        <w:rPr>
          <w:rFonts w:ascii="Times New Roman" w:hAnsi="Times New Roman"/>
          <w:sz w:val="28"/>
          <w:szCs w:val="28"/>
        </w:rPr>
        <w:t>V</w:t>
      </w:r>
      <w:r w:rsidR="00317897">
        <w:rPr>
          <w:rFonts w:ascii="Times New Roman" w:hAnsi="Times New Roman"/>
          <w:sz w:val="28"/>
          <w:szCs w:val="28"/>
          <w:vertAlign w:val="subscript"/>
        </w:rPr>
        <w:t>одпу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), не исключают перерасчет. </w:t>
      </w:r>
      <w:r>
        <w:rPr>
          <w:rFonts w:ascii="Times New Roman" w:hAnsi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7897">
        <w:rPr>
          <w:rFonts w:ascii="Times New Roman" w:hAnsi="Times New Roman"/>
          <w:sz w:val="28"/>
          <w:szCs w:val="28"/>
          <w:lang w:eastAsia="ru-RU"/>
        </w:rPr>
        <w:t xml:space="preserve">если величина </w:t>
      </w:r>
      <w:proofErr w:type="spellStart"/>
      <w:r w:rsidR="00317897">
        <w:rPr>
          <w:rFonts w:ascii="Times New Roman" w:hAnsi="Times New Roman"/>
          <w:sz w:val="28"/>
          <w:szCs w:val="28"/>
          <w:lang w:eastAsia="ru-RU"/>
        </w:rPr>
        <w:t>V</w:t>
      </w:r>
      <w:r w:rsidR="00317897">
        <w:rPr>
          <w:rFonts w:ascii="Times New Roman" w:hAnsi="Times New Roman"/>
          <w:sz w:val="28"/>
          <w:szCs w:val="28"/>
          <w:vertAlign w:val="subscript"/>
          <w:lang w:eastAsia="ru-RU"/>
        </w:rPr>
        <w:t>потр</w:t>
      </w:r>
      <w:proofErr w:type="spellEnd"/>
      <w:r w:rsidR="00317897">
        <w:rPr>
          <w:rFonts w:ascii="Times New Roman" w:hAnsi="Times New Roman"/>
          <w:sz w:val="28"/>
          <w:szCs w:val="28"/>
          <w:lang w:eastAsia="ru-RU"/>
        </w:rPr>
        <w:t xml:space="preserve"> превышает </w:t>
      </w:r>
      <w:proofErr w:type="spellStart"/>
      <w:r w:rsidR="00317897">
        <w:rPr>
          <w:rFonts w:ascii="Times New Roman" w:hAnsi="Times New Roman"/>
          <w:sz w:val="28"/>
          <w:szCs w:val="28"/>
          <w:lang w:eastAsia="ru-RU"/>
        </w:rPr>
        <w:t>V</w:t>
      </w:r>
      <w:r w:rsidR="00317897">
        <w:rPr>
          <w:rFonts w:ascii="Times New Roman" w:hAnsi="Times New Roman"/>
          <w:sz w:val="28"/>
          <w:szCs w:val="28"/>
          <w:vertAlign w:val="subscript"/>
          <w:lang w:eastAsia="ru-RU"/>
        </w:rPr>
        <w:t>одпу</w:t>
      </w:r>
      <w:proofErr w:type="spellEnd"/>
      <w:r w:rsidR="00317897">
        <w:rPr>
          <w:rFonts w:ascii="Times New Roman" w:hAnsi="Times New Roman"/>
          <w:sz w:val="28"/>
          <w:szCs w:val="28"/>
          <w:lang w:eastAsia="ru-RU"/>
        </w:rPr>
        <w:t xml:space="preserve">, то объем, подлежащий оплате в следующих расчетных </w:t>
      </w:r>
      <w:r w:rsidR="00317897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периодах, уменьшается на разницу между указанными величинами, что исключает для </w:t>
      </w:r>
      <w:proofErr w:type="spellStart"/>
      <w:r w:rsidR="00317897">
        <w:rPr>
          <w:rFonts w:ascii="Times New Roman" w:hAnsi="Times New Roman"/>
          <w:sz w:val="28"/>
          <w:szCs w:val="28"/>
          <w:lang w:eastAsia="ru-RU"/>
        </w:rPr>
        <w:t>ресурсоснабжающей</w:t>
      </w:r>
      <w:proofErr w:type="spellEnd"/>
      <w:r w:rsidR="00317897">
        <w:rPr>
          <w:rFonts w:ascii="Times New Roman" w:hAnsi="Times New Roman"/>
          <w:sz w:val="28"/>
          <w:szCs w:val="28"/>
          <w:lang w:eastAsia="ru-RU"/>
        </w:rPr>
        <w:t xml:space="preserve"> организации возможность получить плату за </w:t>
      </w:r>
      <w:proofErr w:type="spellStart"/>
      <w:r w:rsidR="00317897">
        <w:rPr>
          <w:rFonts w:ascii="Times New Roman" w:hAnsi="Times New Roman"/>
          <w:sz w:val="28"/>
          <w:szCs w:val="28"/>
          <w:lang w:eastAsia="ru-RU"/>
        </w:rPr>
        <w:t>неоказанные</w:t>
      </w:r>
      <w:proofErr w:type="spellEnd"/>
      <w:r w:rsidR="00317897">
        <w:rPr>
          <w:rFonts w:ascii="Times New Roman" w:hAnsi="Times New Roman"/>
          <w:sz w:val="28"/>
          <w:szCs w:val="28"/>
          <w:lang w:eastAsia="ru-RU"/>
        </w:rPr>
        <w:t xml:space="preserve"> услуги и позволяет устранить несоответствие фактического потребления коммунального ресурса, вызванного, в частности, невозможностью одновременного снятия показаний со всех приборов учета. </w:t>
      </w:r>
    </w:p>
    <w:p w:rsidR="00317897" w:rsidRDefault="00317897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этом суд округа отметил, что в соответствии с пунктом 2 части 1 и пункт</w:t>
      </w:r>
      <w:r w:rsidR="00CB6BC2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1 части 2 ст</w:t>
      </w:r>
      <w:r w:rsidR="00CB6BC2">
        <w:rPr>
          <w:rFonts w:ascii="Times New Roman" w:hAnsi="Times New Roman"/>
          <w:sz w:val="28"/>
          <w:szCs w:val="28"/>
        </w:rPr>
        <w:t xml:space="preserve">атьи 154, частью 1 статьи 157, </w:t>
      </w:r>
      <w:r>
        <w:rPr>
          <w:rFonts w:ascii="Times New Roman" w:hAnsi="Times New Roman"/>
          <w:sz w:val="28"/>
          <w:szCs w:val="28"/>
        </w:rPr>
        <w:t xml:space="preserve">частью 2.3 статьи 161 </w:t>
      </w:r>
      <w:r>
        <w:rPr>
          <w:rFonts w:ascii="Times New Roman" w:hAnsi="Times New Roman"/>
          <w:sz w:val="28"/>
          <w:szCs w:val="28"/>
        </w:rPr>
        <w:br/>
        <w:t>ЖК РФ,</w:t>
      </w:r>
      <w:r w:rsidR="00CB6BC2">
        <w:rPr>
          <w:rFonts w:ascii="Times New Roman" w:hAnsi="Times New Roman"/>
          <w:sz w:val="28"/>
          <w:szCs w:val="28"/>
        </w:rPr>
        <w:t xml:space="preserve"> пунктами 4 и 40 Правил № 354, пунктом</w:t>
      </w:r>
      <w:r>
        <w:rPr>
          <w:rFonts w:ascii="Times New Roman" w:hAnsi="Times New Roman"/>
          <w:sz w:val="28"/>
          <w:szCs w:val="28"/>
        </w:rPr>
        <w:t xml:space="preserve"> 21(1) Правил № 124, </w:t>
      </w:r>
      <w:r>
        <w:rPr>
          <w:rFonts w:ascii="Times New Roman" w:hAnsi="Times New Roman"/>
          <w:sz w:val="28"/>
          <w:szCs w:val="28"/>
        </w:rPr>
        <w:br/>
        <w:t xml:space="preserve">с 01.01.2017 при управлении МКД управляющей компанией затраты </w:t>
      </w:r>
      <w:proofErr w:type="spellStart"/>
      <w:r>
        <w:rPr>
          <w:rFonts w:ascii="Times New Roman" w:hAnsi="Times New Roman"/>
          <w:sz w:val="28"/>
          <w:szCs w:val="28"/>
        </w:rPr>
        <w:t>ресурсоснабжающей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организации на коммунальные услуги, предоставленные на содержание общедомового имущества, подлежат</w:t>
      </w:r>
      <w:proofErr w:type="gramEnd"/>
      <w:r>
        <w:rPr>
          <w:rFonts w:ascii="Times New Roman" w:hAnsi="Times New Roman"/>
          <w:sz w:val="28"/>
          <w:szCs w:val="28"/>
        </w:rPr>
        <w:t xml:space="preserve"> возмещению управляющей компанией, которая, в свою очередь, включает названные расходы в состав платы за содержание жилого помещения.</w:t>
      </w:r>
    </w:p>
    <w:p w:rsidR="00317897" w:rsidRDefault="00317897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Отменяя </w:t>
      </w:r>
      <w:r w:rsidR="00E51F50">
        <w:rPr>
          <w:rFonts w:ascii="Times New Roman" w:hAnsi="Times New Roman"/>
          <w:sz w:val="28"/>
          <w:szCs w:val="28"/>
        </w:rPr>
        <w:t>принятые по делу</w:t>
      </w:r>
      <w:r>
        <w:rPr>
          <w:rFonts w:ascii="Times New Roman" w:hAnsi="Times New Roman"/>
          <w:sz w:val="28"/>
          <w:szCs w:val="28"/>
        </w:rPr>
        <w:t xml:space="preserve"> судебные акты, суд кассационной инстанции указал, что примененный судами подход противоречит правовому регулированию правоотношений сторон (</w:t>
      </w:r>
      <w:proofErr w:type="spellStart"/>
      <w:r>
        <w:rPr>
          <w:rFonts w:ascii="Times New Roman" w:hAnsi="Times New Roman"/>
          <w:sz w:val="28"/>
          <w:szCs w:val="28"/>
        </w:rPr>
        <w:t>ресурсоснабжающей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организации и общества</w:t>
      </w:r>
      <w:r w:rsidR="00E51F50">
        <w:rPr>
          <w:rFonts w:ascii="Times New Roman" w:hAnsi="Times New Roman"/>
          <w:sz w:val="28"/>
          <w:szCs w:val="28"/>
        </w:rPr>
        <w:t>), который изменен с 01.01.2017. К</w:t>
      </w:r>
      <w:r>
        <w:rPr>
          <w:rFonts w:ascii="Times New Roman" w:hAnsi="Times New Roman"/>
          <w:sz w:val="28"/>
          <w:szCs w:val="28"/>
        </w:rPr>
        <w:t>роме того он не соответств</w:t>
      </w:r>
      <w:r w:rsidR="00E51F50">
        <w:rPr>
          <w:rFonts w:ascii="Times New Roman" w:hAnsi="Times New Roman"/>
          <w:sz w:val="28"/>
          <w:szCs w:val="28"/>
        </w:rPr>
        <w:t>ует порядку определения платы на основании</w:t>
      </w:r>
      <w:r>
        <w:rPr>
          <w:rFonts w:ascii="Times New Roman" w:hAnsi="Times New Roman"/>
          <w:sz w:val="28"/>
          <w:szCs w:val="28"/>
        </w:rPr>
        <w:t xml:space="preserve"> подпункт</w:t>
      </w:r>
      <w:r w:rsidR="00E51F5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«а» пункта 21(1) Правил № 124 и, по сути, затрагивает иные правоотношения (исполнителя коммунальных услуг и нанимателей/собственников помещений МКД), поскольку спорный объем включен в состав платы за содержание жилых помещений.</w:t>
      </w: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Принимая новый судебный акт о частичном удовлетворении иска, судом округа учтено, что все фактические обстоятельства, имеющие значение для дела, установлены, а объем отрицательных значений платы на содержание общего имущества по предыдущим периодам </w:t>
      </w:r>
      <w:proofErr w:type="spellStart"/>
      <w:r>
        <w:rPr>
          <w:rFonts w:ascii="Times New Roman" w:hAnsi="Times New Roman"/>
          <w:sz w:val="28"/>
          <w:szCs w:val="28"/>
        </w:rPr>
        <w:t>ресурсоснабжающая</w:t>
      </w:r>
      <w:proofErr w:type="spellEnd"/>
      <w:r>
        <w:rPr>
          <w:rFonts w:ascii="Times New Roman" w:hAnsi="Times New Roman"/>
          <w:sz w:val="28"/>
          <w:szCs w:val="28"/>
        </w:rPr>
        <w:t xml:space="preserve"> организация не оспаривала.</w:t>
      </w:r>
    </w:p>
    <w:p w:rsidR="00317897" w:rsidRDefault="00317897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7897" w:rsidRDefault="00317897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Постановление от 19.06.2020 № Ф03-2116/2020</w:t>
      </w:r>
    </w:p>
    <w:p w:rsidR="00317897" w:rsidRDefault="00317897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по делу № А73-16573/2019 </w:t>
      </w:r>
      <w:proofErr w:type="gramStart"/>
      <w:r>
        <w:rPr>
          <w:rFonts w:ascii="Times New Roman" w:hAnsi="Times New Roman"/>
          <w:i/>
          <w:sz w:val="28"/>
          <w:szCs w:val="28"/>
          <w:lang w:eastAsia="ru-RU"/>
        </w:rPr>
        <w:t>Арбитражного</w:t>
      </w:r>
      <w:proofErr w:type="gramEnd"/>
      <w:r>
        <w:rPr>
          <w:rFonts w:ascii="Times New Roman" w:hAnsi="Times New Roman"/>
          <w:i/>
          <w:sz w:val="28"/>
          <w:szCs w:val="28"/>
          <w:lang w:eastAsia="ru-RU"/>
        </w:rPr>
        <w:t xml:space="preserve"> суда Хабаровского края</w:t>
      </w:r>
    </w:p>
    <w:p w:rsidR="00E51F50" w:rsidRDefault="00E51F50" w:rsidP="00E51F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  <w:lang w:eastAsia="ru-RU"/>
        </w:rPr>
      </w:pPr>
    </w:p>
    <w:p w:rsidR="005D0BEE" w:rsidRDefault="00614838" w:rsidP="0094025B">
      <w:pPr>
        <w:pStyle w:val="1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5D0BEE">
        <w:rPr>
          <w:rFonts w:ascii="Times New Roman" w:hAnsi="Times New Roman"/>
          <w:sz w:val="28"/>
          <w:szCs w:val="28"/>
        </w:rPr>
        <w:t xml:space="preserve">Денежные средства, переданные собственниками помещений управляющей компании на ремонт общего имущества, не </w:t>
      </w:r>
      <w:proofErr w:type="gramStart"/>
      <w:r w:rsidR="005D0BEE">
        <w:rPr>
          <w:rFonts w:ascii="Times New Roman" w:hAnsi="Times New Roman"/>
          <w:sz w:val="28"/>
          <w:szCs w:val="28"/>
        </w:rPr>
        <w:t>поступают в её собственность и носят</w:t>
      </w:r>
      <w:proofErr w:type="gramEnd"/>
      <w:r w:rsidR="005D0BEE">
        <w:rPr>
          <w:rFonts w:ascii="Times New Roman" w:hAnsi="Times New Roman"/>
          <w:sz w:val="28"/>
          <w:szCs w:val="28"/>
        </w:rPr>
        <w:t xml:space="preserve"> целевой характер. </w:t>
      </w:r>
      <w:r w:rsidR="005D0BEE" w:rsidRPr="0094025B">
        <w:rPr>
          <w:rFonts w:ascii="Times New Roman" w:hAnsi="Times New Roman"/>
          <w:sz w:val="28"/>
          <w:szCs w:val="28"/>
        </w:rPr>
        <w:t>За счет указанных средств управляющая компания не может исполнить свои обязательства по уплате налогов.</w:t>
      </w:r>
      <w:r w:rsidR="005D0BEE">
        <w:rPr>
          <w:rFonts w:ascii="Times New Roman" w:hAnsi="Times New Roman"/>
          <w:sz w:val="28"/>
          <w:szCs w:val="28"/>
        </w:rPr>
        <w:t xml:space="preserve"> </w:t>
      </w:r>
      <w:r w:rsidR="005D0BEE" w:rsidRPr="006C1B43">
        <w:rPr>
          <w:rFonts w:ascii="Times New Roman" w:hAnsi="Times New Roman"/>
          <w:sz w:val="28"/>
          <w:szCs w:val="28"/>
        </w:rPr>
        <w:t xml:space="preserve">При смене управляющей компании </w:t>
      </w:r>
      <w:r w:rsidR="0094025B">
        <w:rPr>
          <w:rFonts w:ascii="Times New Roman" w:hAnsi="Times New Roman"/>
          <w:sz w:val="28"/>
          <w:szCs w:val="28"/>
        </w:rPr>
        <w:t>данные</w:t>
      </w:r>
      <w:r w:rsidR="005D0BEE" w:rsidRPr="006C1B43">
        <w:rPr>
          <w:rFonts w:ascii="Times New Roman" w:hAnsi="Times New Roman"/>
          <w:sz w:val="28"/>
          <w:szCs w:val="28"/>
        </w:rPr>
        <w:t xml:space="preserve"> средства, не израсходованные по целевому назначению и сбереженные прежней управляющей компанией, образуют неосновательное обогащение на стороне последней.</w:t>
      </w:r>
    </w:p>
    <w:p w:rsidR="00614838" w:rsidRDefault="00614838" w:rsidP="005D0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Общим собранием собственников помещений </w:t>
      </w:r>
      <w:r w:rsidR="002036E8">
        <w:rPr>
          <w:rFonts w:ascii="Times New Roman" w:hAnsi="Times New Roman"/>
          <w:sz w:val="28"/>
          <w:szCs w:val="28"/>
        </w:rPr>
        <w:t>МКД</w:t>
      </w:r>
      <w:r>
        <w:rPr>
          <w:rFonts w:ascii="Times New Roman" w:hAnsi="Times New Roman"/>
          <w:sz w:val="28"/>
          <w:szCs w:val="28"/>
        </w:rPr>
        <w:t xml:space="preserve"> принято решение о расторжении договора управления МКД с обществом и об избрании новой управляющей компании. В протоколе общего собрания отражено условие о передаче обществом неизрасходованных денежных средств по статье «Текущий ремонт» новой управляющей компании.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2036E8">
        <w:rPr>
          <w:rFonts w:ascii="Times New Roman" w:hAnsi="Times New Roman"/>
          <w:sz w:val="28"/>
          <w:szCs w:val="28"/>
        </w:rPr>
        <w:t>решением уполномоченного органа</w:t>
      </w:r>
      <w:r>
        <w:rPr>
          <w:rFonts w:ascii="Times New Roman" w:hAnsi="Times New Roman"/>
          <w:sz w:val="28"/>
          <w:szCs w:val="28"/>
        </w:rPr>
        <w:t xml:space="preserve"> МКД </w:t>
      </w:r>
      <w:proofErr w:type="gramStart"/>
      <w:r>
        <w:rPr>
          <w:rFonts w:ascii="Times New Roman" w:hAnsi="Times New Roman"/>
          <w:sz w:val="28"/>
          <w:szCs w:val="28"/>
        </w:rPr>
        <w:t>передан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 xml:space="preserve">в управление </w:t>
      </w:r>
      <w:r w:rsidR="00645B76">
        <w:rPr>
          <w:rFonts w:ascii="Times New Roman" w:hAnsi="Times New Roman"/>
          <w:sz w:val="28"/>
          <w:szCs w:val="28"/>
        </w:rPr>
        <w:t xml:space="preserve">новой </w:t>
      </w:r>
      <w:r>
        <w:rPr>
          <w:rFonts w:ascii="Times New Roman" w:hAnsi="Times New Roman"/>
          <w:sz w:val="28"/>
          <w:szCs w:val="28"/>
        </w:rPr>
        <w:t>управляющей компании.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отчету об управлении МКД за текущий год, предоставленному обществом в адрес управляющей компании, на лицевом счете МКД имелся остаток денежных средств по статье «Содержание жилого помещения». 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838" w:rsidRDefault="002036E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из отчета следовало</w:t>
      </w:r>
      <w:r w:rsidR="00614838">
        <w:rPr>
          <w:rFonts w:ascii="Times New Roman" w:hAnsi="Times New Roman"/>
          <w:sz w:val="28"/>
          <w:szCs w:val="28"/>
        </w:rPr>
        <w:t xml:space="preserve">, что общество расходовало денежные средства собственников на оплату подрядных работ по ремонту кровли. Кроме того, из указанных денежных средств обществом уплачен налог по упрощенной системе налогообложения (далее – УСН), определенный </w:t>
      </w:r>
      <w:r w:rsidR="00614838">
        <w:rPr>
          <w:rFonts w:ascii="Times New Roman" w:hAnsi="Times New Roman"/>
          <w:sz w:val="28"/>
          <w:szCs w:val="28"/>
        </w:rPr>
        <w:br/>
        <w:t>в соответствии с пунктом 2 статьи 346.18, пунктом 4 статьи 346.21 Налогового кодекса Росси</w:t>
      </w:r>
      <w:r w:rsidR="00E375E7">
        <w:rPr>
          <w:rFonts w:ascii="Times New Roman" w:hAnsi="Times New Roman"/>
          <w:sz w:val="28"/>
          <w:szCs w:val="28"/>
        </w:rPr>
        <w:t>йской Федерации (далее – НК РФ)</w:t>
      </w:r>
      <w:r w:rsidR="00614838">
        <w:rPr>
          <w:rFonts w:ascii="Times New Roman" w:hAnsi="Times New Roman"/>
          <w:sz w:val="28"/>
          <w:szCs w:val="28"/>
        </w:rPr>
        <w:t xml:space="preserve"> как разница между полученными доходами и понесенными расходами.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Полагая, что перечисление налога и </w:t>
      </w:r>
      <w:r w:rsidR="00E375E7">
        <w:rPr>
          <w:rFonts w:ascii="Times New Roman" w:hAnsi="Times New Roman"/>
          <w:sz w:val="28"/>
          <w:szCs w:val="28"/>
        </w:rPr>
        <w:t>оплата</w:t>
      </w:r>
      <w:r>
        <w:rPr>
          <w:rFonts w:ascii="Times New Roman" w:hAnsi="Times New Roman"/>
          <w:sz w:val="28"/>
          <w:szCs w:val="28"/>
        </w:rPr>
        <w:t xml:space="preserve"> выполненных подрядных работ </w:t>
      </w:r>
      <w:r w:rsidR="00E375E7">
        <w:rPr>
          <w:rFonts w:ascii="Times New Roman" w:hAnsi="Times New Roman"/>
          <w:sz w:val="28"/>
          <w:szCs w:val="28"/>
        </w:rPr>
        <w:t xml:space="preserve">за счет средств, внесенных собственниками, </w:t>
      </w:r>
      <w:r>
        <w:rPr>
          <w:rFonts w:ascii="Times New Roman" w:hAnsi="Times New Roman"/>
          <w:sz w:val="28"/>
          <w:szCs w:val="28"/>
        </w:rPr>
        <w:t>произведены обществом безосновательно, управляющая компания направила в адрес общества претензию о возврате данных денежных средств.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Общество, возвратив неизрасходованные остатки денежных средств, в остальной части претензию не исполнило, что послужило основанием для обращения управляющей компании в суд с требованием о возврате суммы неудовлетворенных требований и начисленных на эту сумму процентов за пользование чужими денежными средствами.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Решением арбитражного суда первой инстанции, оставленным без изменения постановлением </w:t>
      </w:r>
      <w:r w:rsidR="00E375E7">
        <w:rPr>
          <w:rFonts w:ascii="Times New Roman" w:hAnsi="Times New Roman"/>
          <w:sz w:val="28"/>
          <w:szCs w:val="28"/>
        </w:rPr>
        <w:t xml:space="preserve">апелляционного </w:t>
      </w:r>
      <w:r>
        <w:rPr>
          <w:rFonts w:ascii="Times New Roman" w:hAnsi="Times New Roman"/>
          <w:sz w:val="28"/>
          <w:szCs w:val="28"/>
        </w:rPr>
        <w:t>суда, в удовлетворении заявленных требований отказано в полном объеме со ссылкой на недоказанность неосновательного обогащения на стороне ответчика.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838" w:rsidRDefault="00614838" w:rsidP="00885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 округа признал прав</w:t>
      </w:r>
      <w:r w:rsidR="00E375E7">
        <w:rPr>
          <w:rFonts w:ascii="Times New Roman" w:hAnsi="Times New Roman"/>
          <w:sz w:val="28"/>
          <w:szCs w:val="28"/>
        </w:rPr>
        <w:t xml:space="preserve">омерным отказ </w:t>
      </w:r>
      <w:proofErr w:type="gramStart"/>
      <w:r w:rsidR="00E375E7">
        <w:rPr>
          <w:rFonts w:ascii="Times New Roman" w:hAnsi="Times New Roman"/>
          <w:sz w:val="28"/>
          <w:szCs w:val="28"/>
        </w:rPr>
        <w:t>в удовлетворении иска</w:t>
      </w:r>
      <w:r>
        <w:rPr>
          <w:rFonts w:ascii="Times New Roman" w:hAnsi="Times New Roman"/>
          <w:sz w:val="28"/>
          <w:szCs w:val="28"/>
        </w:rPr>
        <w:t xml:space="preserve"> в части </w:t>
      </w:r>
      <w:r w:rsidR="00E375E7">
        <w:rPr>
          <w:rFonts w:ascii="Times New Roman" w:hAnsi="Times New Roman"/>
          <w:sz w:val="28"/>
          <w:szCs w:val="28"/>
        </w:rPr>
        <w:t xml:space="preserve">требования о взыскании </w:t>
      </w:r>
      <w:r>
        <w:rPr>
          <w:rFonts w:ascii="Times New Roman" w:hAnsi="Times New Roman"/>
          <w:sz w:val="28"/>
          <w:szCs w:val="28"/>
        </w:rPr>
        <w:t>неосновательного обогащения в виде денежных средств на текущий ремонт</w:t>
      </w:r>
      <w:proofErr w:type="gramEnd"/>
      <w:r>
        <w:rPr>
          <w:rFonts w:ascii="Times New Roman" w:hAnsi="Times New Roman"/>
          <w:sz w:val="28"/>
          <w:szCs w:val="28"/>
        </w:rPr>
        <w:t xml:space="preserve"> кровли МКД, поскольку установлены необходимость ремонта кровли дома, факт проведения ремонтных работ и обоснованное расходование обществом денежных средств на оплату этих работ.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Вместе с </w:t>
      </w:r>
      <w:r w:rsidR="00645B76">
        <w:rPr>
          <w:rFonts w:ascii="Times New Roman" w:hAnsi="Times New Roman"/>
          <w:sz w:val="28"/>
          <w:szCs w:val="28"/>
        </w:rPr>
        <w:t xml:space="preserve">тем </w:t>
      </w:r>
      <w:r>
        <w:rPr>
          <w:rFonts w:ascii="Times New Roman" w:hAnsi="Times New Roman"/>
          <w:sz w:val="28"/>
          <w:szCs w:val="28"/>
        </w:rPr>
        <w:t xml:space="preserve">суд кассационной инстанции не согласился </w:t>
      </w:r>
      <w:r w:rsidR="00645B76">
        <w:rPr>
          <w:rFonts w:ascii="Times New Roman" w:hAnsi="Times New Roman"/>
          <w:sz w:val="28"/>
          <w:szCs w:val="28"/>
        </w:rPr>
        <w:t>с выводами судов об отказе</w:t>
      </w:r>
      <w:r>
        <w:rPr>
          <w:rFonts w:ascii="Times New Roman" w:hAnsi="Times New Roman"/>
          <w:sz w:val="28"/>
          <w:szCs w:val="28"/>
        </w:rPr>
        <w:t xml:space="preserve"> в удовлетворении требований о взыскании суммы, уплаченн</w:t>
      </w:r>
      <w:r w:rsidR="002753FE">
        <w:rPr>
          <w:rFonts w:ascii="Times New Roman" w:hAnsi="Times New Roman"/>
          <w:sz w:val="28"/>
          <w:szCs w:val="28"/>
        </w:rPr>
        <w:t xml:space="preserve">ой обществом в качестве налога, решение и постановление отменил, принял новый судебный акт о частичном удовлетворении требований на основании следующего. 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838" w:rsidRDefault="00175CA1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Отклоняя данное требование, суды двух инстанций указали, </w:t>
      </w:r>
      <w:r w:rsidR="00614838">
        <w:rPr>
          <w:rFonts w:ascii="Times New Roman" w:hAnsi="Times New Roman"/>
          <w:sz w:val="28"/>
          <w:szCs w:val="28"/>
        </w:rPr>
        <w:t>что оплата собственниками жилых помещений услуг, оказываемых им в рамках договора управления по содержанию и ремонту общего имущества, является доходом общества, подлежащим включению в налоговую базу при исчислении един</w:t>
      </w:r>
      <w:r>
        <w:rPr>
          <w:rFonts w:ascii="Times New Roman" w:hAnsi="Times New Roman"/>
          <w:sz w:val="28"/>
          <w:szCs w:val="28"/>
        </w:rPr>
        <w:t>ого налога по УСН. С</w:t>
      </w:r>
      <w:r w:rsidR="00614838">
        <w:rPr>
          <w:rFonts w:ascii="Times New Roman" w:hAnsi="Times New Roman"/>
          <w:sz w:val="28"/>
          <w:szCs w:val="28"/>
        </w:rPr>
        <w:t xml:space="preserve">сылка управляющей компании на целевой характер денежных средств, ввиду чего они </w:t>
      </w:r>
      <w:r w:rsidR="00614838">
        <w:rPr>
          <w:rFonts w:ascii="Times New Roman" w:hAnsi="Times New Roman"/>
          <w:sz w:val="28"/>
          <w:szCs w:val="28"/>
        </w:rPr>
        <w:br/>
        <w:t xml:space="preserve">не подлежат учету в качестве дохода при определении налоговой базы, </w:t>
      </w:r>
      <w:r w:rsidR="0061483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признана несостоятельной</w:t>
      </w:r>
      <w:r w:rsidR="00614838">
        <w:rPr>
          <w:rFonts w:ascii="Times New Roman" w:hAnsi="Times New Roman"/>
          <w:sz w:val="28"/>
          <w:szCs w:val="28"/>
        </w:rPr>
        <w:t>, поскольку обществом не велся раздельный учет средств, поступающих на текущий ремонт от собственников помещений.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53FE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Отменяя судебные акты и удовлетворяя требование управляющей компании в части взыскания суммы, уплаченной в ка</w:t>
      </w:r>
      <w:r w:rsidR="002753FE">
        <w:rPr>
          <w:rFonts w:ascii="Times New Roman" w:hAnsi="Times New Roman"/>
          <w:sz w:val="28"/>
          <w:szCs w:val="28"/>
        </w:rPr>
        <w:t xml:space="preserve">честве налога, суд округа </w:t>
      </w:r>
      <w:r>
        <w:rPr>
          <w:rFonts w:ascii="Times New Roman" w:hAnsi="Times New Roman"/>
          <w:sz w:val="28"/>
          <w:szCs w:val="28"/>
        </w:rPr>
        <w:t>руководств</w:t>
      </w:r>
      <w:r w:rsidR="002753FE">
        <w:rPr>
          <w:rFonts w:ascii="Times New Roman" w:hAnsi="Times New Roman"/>
          <w:sz w:val="28"/>
          <w:szCs w:val="28"/>
        </w:rPr>
        <w:t>овался</w:t>
      </w:r>
      <w:r>
        <w:rPr>
          <w:rFonts w:ascii="Times New Roman" w:hAnsi="Times New Roman"/>
          <w:sz w:val="28"/>
          <w:szCs w:val="28"/>
        </w:rPr>
        <w:t xml:space="preserve"> положениями статей 156 и 162 ЖК РФ, пунктами 29 и 31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</w:t>
      </w:r>
      <w:proofErr w:type="gramEnd"/>
      <w:r>
        <w:rPr>
          <w:rFonts w:ascii="Times New Roman" w:hAnsi="Times New Roman"/>
          <w:sz w:val="28"/>
          <w:szCs w:val="28"/>
        </w:rPr>
        <w:t xml:space="preserve"> в многоквартирном доме ненадлежащего качества и (или) с перерывами, превышающими установленную продолжительность, </w:t>
      </w:r>
      <w:proofErr w:type="gramStart"/>
      <w:r>
        <w:rPr>
          <w:rFonts w:ascii="Times New Roman" w:hAnsi="Times New Roman"/>
          <w:sz w:val="28"/>
          <w:szCs w:val="28"/>
        </w:rPr>
        <w:t>утвержденных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Правительства Российской</w:t>
      </w:r>
      <w:r w:rsidR="00053605">
        <w:rPr>
          <w:rFonts w:ascii="Times New Roman" w:hAnsi="Times New Roman"/>
          <w:sz w:val="28"/>
          <w:szCs w:val="28"/>
        </w:rPr>
        <w:t xml:space="preserve"> Федерации от 13.08.2006 № 491.</w:t>
      </w:r>
    </w:p>
    <w:p w:rsidR="00D708CC" w:rsidRDefault="00D708CC" w:rsidP="00D70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1604" w:rsidRDefault="00D708CC" w:rsidP="00E375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Суд </w:t>
      </w:r>
      <w:r w:rsidR="00702710">
        <w:rPr>
          <w:rFonts w:ascii="Times New Roman" w:hAnsi="Times New Roman"/>
          <w:sz w:val="28"/>
          <w:szCs w:val="28"/>
        </w:rPr>
        <w:t>кассационной инстанции</w:t>
      </w:r>
      <w:r>
        <w:rPr>
          <w:rFonts w:ascii="Times New Roman" w:hAnsi="Times New Roman"/>
          <w:sz w:val="28"/>
          <w:szCs w:val="28"/>
        </w:rPr>
        <w:t xml:space="preserve"> указал</w:t>
      </w:r>
      <w:r w:rsidR="00175CA1">
        <w:rPr>
          <w:rFonts w:ascii="Times New Roman" w:hAnsi="Times New Roman"/>
          <w:sz w:val="28"/>
          <w:szCs w:val="28"/>
        </w:rPr>
        <w:t>, что</w:t>
      </w:r>
      <w:r w:rsidRPr="00D708CC">
        <w:rPr>
          <w:rFonts w:ascii="Times New Roman" w:hAnsi="Times New Roman"/>
          <w:sz w:val="28"/>
          <w:szCs w:val="28"/>
        </w:rPr>
        <w:t xml:space="preserve"> управляющая компания</w:t>
      </w:r>
      <w:r>
        <w:rPr>
          <w:rFonts w:ascii="Times New Roman" w:hAnsi="Times New Roman"/>
          <w:sz w:val="28"/>
          <w:szCs w:val="28"/>
        </w:rPr>
        <w:t>,</w:t>
      </w:r>
      <w:r w:rsidRPr="00D708CC">
        <w:rPr>
          <w:rFonts w:ascii="Times New Roman" w:hAnsi="Times New Roman"/>
          <w:sz w:val="28"/>
          <w:szCs w:val="28"/>
        </w:rPr>
        <w:t xml:space="preserve"> заключая договор управления</w:t>
      </w:r>
      <w:r>
        <w:rPr>
          <w:rFonts w:ascii="Times New Roman" w:hAnsi="Times New Roman"/>
          <w:sz w:val="28"/>
          <w:szCs w:val="28"/>
        </w:rPr>
        <w:t xml:space="preserve"> МКД</w:t>
      </w:r>
      <w:r w:rsidRPr="00D708CC">
        <w:rPr>
          <w:rFonts w:ascii="Times New Roman" w:hAnsi="Times New Roman"/>
          <w:sz w:val="28"/>
          <w:szCs w:val="28"/>
        </w:rPr>
        <w:t xml:space="preserve">, должна </w:t>
      </w:r>
      <w:r w:rsidR="005D0BEE">
        <w:rPr>
          <w:rFonts w:ascii="Times New Roman" w:hAnsi="Times New Roman"/>
          <w:sz w:val="28"/>
          <w:szCs w:val="28"/>
        </w:rPr>
        <w:t xml:space="preserve">была </w:t>
      </w:r>
      <w:r w:rsidRPr="00D708CC">
        <w:rPr>
          <w:rFonts w:ascii="Times New Roman" w:hAnsi="Times New Roman"/>
          <w:sz w:val="28"/>
          <w:szCs w:val="28"/>
        </w:rPr>
        <w:t xml:space="preserve">предусмотреть </w:t>
      </w:r>
      <w:r w:rsidR="00E375E7">
        <w:rPr>
          <w:rFonts w:ascii="Times New Roman" w:hAnsi="Times New Roman"/>
          <w:sz w:val="28"/>
          <w:szCs w:val="28"/>
        </w:rPr>
        <w:t xml:space="preserve">все </w:t>
      </w:r>
      <w:r w:rsidRPr="00D708CC">
        <w:rPr>
          <w:rFonts w:ascii="Times New Roman" w:hAnsi="Times New Roman"/>
          <w:sz w:val="28"/>
          <w:szCs w:val="28"/>
        </w:rPr>
        <w:t xml:space="preserve">затраты и прибыль от </w:t>
      </w:r>
      <w:r w:rsidR="00E375E7">
        <w:rPr>
          <w:rFonts w:ascii="Times New Roman" w:hAnsi="Times New Roman"/>
          <w:sz w:val="28"/>
          <w:szCs w:val="28"/>
        </w:rPr>
        <w:t xml:space="preserve">осуществления своей основной хозяйственной </w:t>
      </w:r>
      <w:r>
        <w:rPr>
          <w:rFonts w:ascii="Times New Roman" w:hAnsi="Times New Roman"/>
          <w:sz w:val="28"/>
          <w:szCs w:val="28"/>
        </w:rPr>
        <w:t>деятельности</w:t>
      </w:r>
      <w:r w:rsidR="00383715">
        <w:rPr>
          <w:rFonts w:ascii="Times New Roman" w:hAnsi="Times New Roman"/>
          <w:sz w:val="28"/>
          <w:szCs w:val="28"/>
        </w:rPr>
        <w:t xml:space="preserve">. </w:t>
      </w:r>
      <w:r w:rsidR="00E375E7">
        <w:rPr>
          <w:rFonts w:ascii="Times New Roman" w:hAnsi="Times New Roman"/>
          <w:sz w:val="28"/>
          <w:szCs w:val="28"/>
        </w:rPr>
        <w:t xml:space="preserve">Ввиду этого все поступающие средства от жильцов в качестве платы по договору управления МКД включают в себя и прибыль управляющей компании от ее деятельности. </w:t>
      </w:r>
      <w:r w:rsidR="00CB1604" w:rsidRPr="00CB1604">
        <w:rPr>
          <w:rFonts w:ascii="Times New Roman" w:hAnsi="Times New Roman"/>
          <w:sz w:val="28"/>
          <w:szCs w:val="28"/>
        </w:rPr>
        <w:t>Особенности применяемой налогоплательщиком системы налогообложения, а также применяемый лицом порядок учета поступающих от собственников денежных сре</w:t>
      </w:r>
      <w:proofErr w:type="gramStart"/>
      <w:r w:rsidR="00CB1604" w:rsidRPr="00CB1604">
        <w:rPr>
          <w:rFonts w:ascii="Times New Roman" w:hAnsi="Times New Roman"/>
          <w:sz w:val="28"/>
          <w:szCs w:val="28"/>
        </w:rPr>
        <w:t>дств в р</w:t>
      </w:r>
      <w:proofErr w:type="gramEnd"/>
      <w:r w:rsidR="00CB1604" w:rsidRPr="00CB1604">
        <w:rPr>
          <w:rFonts w:ascii="Times New Roman" w:hAnsi="Times New Roman"/>
          <w:sz w:val="28"/>
          <w:szCs w:val="28"/>
        </w:rPr>
        <w:t>ассматриваемом случае правового значения для разрешения спора не имеют, поскольку данные обстоятельства не затрагивают частноправовой характер отношений, урегулированный договором управления МКД.</w:t>
      </w:r>
    </w:p>
    <w:p w:rsidR="00CB1604" w:rsidRDefault="00CB1604" w:rsidP="00AF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0578" w:rsidRDefault="00645B76" w:rsidP="00CB44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Кроме того, суд округа дополнительно отметил</w:t>
      </w:r>
      <w:r w:rsidR="00614838">
        <w:rPr>
          <w:rFonts w:ascii="Times New Roman" w:hAnsi="Times New Roman"/>
          <w:sz w:val="28"/>
          <w:szCs w:val="28"/>
        </w:rPr>
        <w:t xml:space="preserve">, что </w:t>
      </w:r>
      <w:r w:rsidR="00020578">
        <w:rPr>
          <w:rFonts w:ascii="Times New Roman" w:hAnsi="Times New Roman"/>
          <w:sz w:val="28"/>
          <w:szCs w:val="28"/>
          <w:lang w:eastAsia="ru-RU"/>
        </w:rPr>
        <w:t>у</w:t>
      </w:r>
      <w:r w:rsidR="00020578" w:rsidRPr="00020578">
        <w:rPr>
          <w:rFonts w:ascii="Times New Roman" w:hAnsi="Times New Roman"/>
          <w:sz w:val="28"/>
          <w:szCs w:val="28"/>
          <w:lang w:eastAsia="ru-RU"/>
        </w:rPr>
        <w:t xml:space="preserve">плаченные жильцами денежные средства </w:t>
      </w:r>
      <w:r w:rsidR="00614838">
        <w:rPr>
          <w:rFonts w:ascii="Times New Roman" w:hAnsi="Times New Roman"/>
          <w:sz w:val="28"/>
          <w:szCs w:val="28"/>
        </w:rPr>
        <w:t xml:space="preserve">в счет </w:t>
      </w:r>
      <w:r w:rsidR="00020578">
        <w:rPr>
          <w:rFonts w:ascii="Times New Roman" w:hAnsi="Times New Roman"/>
          <w:sz w:val="28"/>
          <w:szCs w:val="28"/>
        </w:rPr>
        <w:t xml:space="preserve">выполнения в </w:t>
      </w:r>
      <w:r w:rsidR="00020578" w:rsidRPr="00020578">
        <w:rPr>
          <w:rFonts w:ascii="Times New Roman" w:hAnsi="Times New Roman"/>
          <w:sz w:val="28"/>
          <w:szCs w:val="28"/>
          <w:lang w:eastAsia="ru-RU"/>
        </w:rPr>
        <w:t>будущем управляющей организацией работ по текущему ремонту</w:t>
      </w:r>
      <w:r w:rsidR="00614838">
        <w:rPr>
          <w:rFonts w:ascii="Times New Roman" w:hAnsi="Times New Roman"/>
          <w:sz w:val="28"/>
          <w:szCs w:val="28"/>
        </w:rPr>
        <w:t xml:space="preserve"> </w:t>
      </w:r>
      <w:r w:rsidR="00020578">
        <w:rPr>
          <w:rFonts w:ascii="Times New Roman" w:hAnsi="Times New Roman"/>
          <w:sz w:val="28"/>
          <w:szCs w:val="28"/>
        </w:rPr>
        <w:t>являю</w:t>
      </w:r>
      <w:r w:rsidR="00614838">
        <w:rPr>
          <w:rFonts w:ascii="Times New Roman" w:hAnsi="Times New Roman"/>
          <w:sz w:val="28"/>
          <w:szCs w:val="28"/>
        </w:rPr>
        <w:t>тся предварительной оплатой в счет будущ</w:t>
      </w:r>
      <w:r w:rsidR="00020578">
        <w:rPr>
          <w:rFonts w:ascii="Times New Roman" w:hAnsi="Times New Roman"/>
          <w:sz w:val="28"/>
          <w:szCs w:val="28"/>
        </w:rPr>
        <w:t>его обязательства по договору. Да</w:t>
      </w:r>
      <w:r w:rsidR="00614838">
        <w:rPr>
          <w:rFonts w:ascii="Times New Roman" w:hAnsi="Times New Roman"/>
          <w:sz w:val="28"/>
          <w:szCs w:val="28"/>
        </w:rPr>
        <w:t xml:space="preserve">нные средства </w:t>
      </w:r>
      <w:proofErr w:type="gramStart"/>
      <w:r w:rsidR="00614838">
        <w:rPr>
          <w:rFonts w:ascii="Times New Roman" w:hAnsi="Times New Roman"/>
          <w:sz w:val="28"/>
          <w:szCs w:val="28"/>
        </w:rPr>
        <w:t>носят целевой характер и не поступают</w:t>
      </w:r>
      <w:proofErr w:type="gramEnd"/>
      <w:r w:rsidR="00614838">
        <w:rPr>
          <w:rFonts w:ascii="Times New Roman" w:hAnsi="Times New Roman"/>
          <w:sz w:val="28"/>
          <w:szCs w:val="28"/>
        </w:rPr>
        <w:t xml:space="preserve"> в соб</w:t>
      </w:r>
      <w:r w:rsidR="00E375E7">
        <w:rPr>
          <w:rFonts w:ascii="Times New Roman" w:hAnsi="Times New Roman"/>
          <w:sz w:val="28"/>
          <w:szCs w:val="28"/>
        </w:rPr>
        <w:t>ственность управляющей компании.</w:t>
      </w:r>
      <w:r w:rsidR="00614838">
        <w:rPr>
          <w:rFonts w:ascii="Times New Roman" w:hAnsi="Times New Roman"/>
          <w:sz w:val="28"/>
          <w:szCs w:val="28"/>
        </w:rPr>
        <w:t xml:space="preserve"> </w:t>
      </w:r>
      <w:r w:rsidR="00E375E7">
        <w:rPr>
          <w:rFonts w:ascii="Times New Roman" w:hAnsi="Times New Roman"/>
          <w:sz w:val="28"/>
          <w:szCs w:val="28"/>
          <w:lang w:eastAsia="ru-RU"/>
        </w:rPr>
        <w:lastRenderedPageBreak/>
        <w:t>У</w:t>
      </w:r>
      <w:r w:rsidR="00614838">
        <w:rPr>
          <w:rFonts w:ascii="Times New Roman" w:hAnsi="Times New Roman"/>
          <w:sz w:val="28"/>
          <w:szCs w:val="28"/>
          <w:lang w:eastAsia="ru-RU"/>
        </w:rPr>
        <w:t xml:space="preserve">правляющая компания распоряжается </w:t>
      </w:r>
      <w:r w:rsidR="00383715">
        <w:rPr>
          <w:rFonts w:ascii="Times New Roman" w:hAnsi="Times New Roman"/>
          <w:sz w:val="28"/>
          <w:szCs w:val="28"/>
          <w:lang w:eastAsia="ru-RU"/>
        </w:rPr>
        <w:t>указанными</w:t>
      </w:r>
      <w:r w:rsidR="00614838">
        <w:rPr>
          <w:rFonts w:ascii="Times New Roman" w:hAnsi="Times New Roman"/>
          <w:sz w:val="28"/>
          <w:szCs w:val="28"/>
          <w:lang w:eastAsia="ru-RU"/>
        </w:rPr>
        <w:t xml:space="preserve"> средствами от своего имен</w:t>
      </w:r>
      <w:r w:rsidR="00CB442B">
        <w:rPr>
          <w:rFonts w:ascii="Times New Roman" w:hAnsi="Times New Roman"/>
          <w:sz w:val="28"/>
          <w:szCs w:val="28"/>
          <w:lang w:eastAsia="ru-RU"/>
        </w:rPr>
        <w:t>и, но в интересах собственников.</w:t>
      </w:r>
    </w:p>
    <w:p w:rsidR="00645B76" w:rsidRDefault="00645B76" w:rsidP="00CB44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таких обстоятельствах сумма, потраченная обществом на уплату налога из средств, сформированных за счет внесенной собственниками платы на текущий ремонт, образует неосновательное обогащение на стороне общества – прежней управляющей компании, котор</w:t>
      </w:r>
      <w:r w:rsidR="00E375E7">
        <w:rPr>
          <w:rFonts w:ascii="Times New Roman" w:hAnsi="Times New Roman"/>
          <w:sz w:val="28"/>
          <w:szCs w:val="28"/>
          <w:lang w:eastAsia="ru-RU"/>
        </w:rPr>
        <w:t>ое</w:t>
      </w:r>
      <w:r>
        <w:rPr>
          <w:rFonts w:ascii="Times New Roman" w:hAnsi="Times New Roman"/>
          <w:sz w:val="28"/>
          <w:szCs w:val="28"/>
          <w:lang w:eastAsia="ru-RU"/>
        </w:rPr>
        <w:t xml:space="preserve"> вместе с </w:t>
      </w:r>
      <w:r w:rsidR="00383715">
        <w:rPr>
          <w:rFonts w:ascii="Times New Roman" w:hAnsi="Times New Roman"/>
          <w:sz w:val="28"/>
          <w:szCs w:val="28"/>
          <w:lang w:eastAsia="ru-RU"/>
        </w:rPr>
        <w:t xml:space="preserve">процентами, </w:t>
      </w:r>
      <w:r w:rsidR="00CB442B">
        <w:rPr>
          <w:rFonts w:ascii="Times New Roman" w:hAnsi="Times New Roman"/>
          <w:sz w:val="28"/>
          <w:szCs w:val="28"/>
          <w:lang w:eastAsia="ru-RU"/>
        </w:rPr>
        <w:t>начисленными на него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3715">
        <w:rPr>
          <w:rFonts w:ascii="Times New Roman" w:hAnsi="Times New Roman"/>
          <w:sz w:val="28"/>
          <w:szCs w:val="28"/>
          <w:lang w:eastAsia="ru-RU"/>
        </w:rPr>
        <w:t>в порядке статьи</w:t>
      </w:r>
      <w:r>
        <w:rPr>
          <w:rFonts w:ascii="Times New Roman" w:hAnsi="Times New Roman"/>
          <w:sz w:val="28"/>
          <w:szCs w:val="28"/>
          <w:lang w:eastAsia="ru-RU"/>
        </w:rPr>
        <w:t xml:space="preserve"> 395 </w:t>
      </w:r>
      <w:r w:rsidR="00383715">
        <w:rPr>
          <w:rFonts w:ascii="Times New Roman" w:hAnsi="Times New Roman"/>
          <w:sz w:val="28"/>
          <w:szCs w:val="28"/>
          <w:lang w:eastAsia="ru-RU"/>
        </w:rPr>
        <w:t xml:space="preserve">Гражданского кодекса Российской Федерации (далее – </w:t>
      </w:r>
      <w:r>
        <w:rPr>
          <w:rFonts w:ascii="Times New Roman" w:hAnsi="Times New Roman"/>
          <w:sz w:val="28"/>
          <w:szCs w:val="28"/>
          <w:lang w:eastAsia="ru-RU"/>
        </w:rPr>
        <w:t>ГК РФ</w:t>
      </w:r>
      <w:r w:rsidR="00383715">
        <w:rPr>
          <w:rFonts w:ascii="Times New Roman" w:hAnsi="Times New Roman"/>
          <w:sz w:val="28"/>
          <w:szCs w:val="28"/>
          <w:lang w:eastAsia="ru-RU"/>
        </w:rPr>
        <w:t>),</w:t>
      </w:r>
      <w:r>
        <w:rPr>
          <w:rFonts w:ascii="Times New Roman" w:hAnsi="Times New Roman"/>
          <w:sz w:val="28"/>
          <w:szCs w:val="28"/>
          <w:lang w:eastAsia="ru-RU"/>
        </w:rPr>
        <w:t xml:space="preserve"> подлежит взысканию в пользу вновь избранной управляющей компании.</w:t>
      </w:r>
    </w:p>
    <w:p w:rsidR="00614838" w:rsidRDefault="00614838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4838" w:rsidRDefault="00614838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Постановление от 25.05.2020 № Ф03-530/2020</w:t>
      </w:r>
    </w:p>
    <w:p w:rsidR="00614838" w:rsidRDefault="00614838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по делу № А51-18444/2018 </w:t>
      </w:r>
      <w:proofErr w:type="gramStart"/>
      <w:r>
        <w:rPr>
          <w:rFonts w:ascii="Times New Roman" w:hAnsi="Times New Roman"/>
          <w:i/>
          <w:sz w:val="28"/>
          <w:szCs w:val="28"/>
          <w:lang w:eastAsia="ru-RU"/>
        </w:rPr>
        <w:t>Арбитражного</w:t>
      </w:r>
      <w:proofErr w:type="gramEnd"/>
      <w:r>
        <w:rPr>
          <w:rFonts w:ascii="Times New Roman" w:hAnsi="Times New Roman"/>
          <w:i/>
          <w:sz w:val="28"/>
          <w:szCs w:val="28"/>
          <w:lang w:eastAsia="ru-RU"/>
        </w:rPr>
        <w:t xml:space="preserve"> суда Приморского края</w:t>
      </w:r>
    </w:p>
    <w:p w:rsidR="00E11B75" w:rsidRPr="00E11B75" w:rsidRDefault="00E11B75" w:rsidP="00885CC2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</w:p>
    <w:p w:rsidR="00E11B75" w:rsidRPr="00E11B75" w:rsidRDefault="00885CC2" w:rsidP="00E11B75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</w:rPr>
        <w:t>3</w:t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>. Низкая урожайность семян соответствующих лесных пород</w:t>
      </w:r>
      <w:r w:rsidR="00FE6626">
        <w:rPr>
          <w:rFonts w:ascii="Times New Roman" w:eastAsia="Times New Roman" w:hAnsi="Times New Roman"/>
          <w:b/>
          <w:bCs/>
          <w:kern w:val="32"/>
          <w:sz w:val="28"/>
          <w:szCs w:val="28"/>
        </w:rPr>
        <w:t>,</w:t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 затрудн</w:t>
      </w:r>
      <w:r w:rsidR="00FE6626">
        <w:rPr>
          <w:rFonts w:ascii="Times New Roman" w:eastAsia="Times New Roman" w:hAnsi="Times New Roman"/>
          <w:b/>
          <w:bCs/>
          <w:kern w:val="32"/>
          <w:sz w:val="28"/>
          <w:szCs w:val="28"/>
        </w:rPr>
        <w:t>яющая</w:t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 исполнение лесовосстановительных мероприятий в виде заготовки семян, но не </w:t>
      </w:r>
      <w:r w:rsidR="00FE6626">
        <w:rPr>
          <w:rFonts w:ascii="Times New Roman" w:eastAsia="Times New Roman" w:hAnsi="Times New Roman"/>
          <w:b/>
          <w:bCs/>
          <w:kern w:val="32"/>
          <w:sz w:val="28"/>
          <w:szCs w:val="28"/>
        </w:rPr>
        <w:t>сопряженная</w:t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 с какими-либо исключительными, чрезвычайными и непреодолимыми препятствиями, не </w:t>
      </w:r>
      <w:r w:rsidR="00FE6626">
        <w:rPr>
          <w:rFonts w:ascii="Times New Roman" w:eastAsia="Times New Roman" w:hAnsi="Times New Roman"/>
          <w:b/>
          <w:bCs/>
          <w:kern w:val="32"/>
          <w:sz w:val="28"/>
          <w:szCs w:val="28"/>
        </w:rPr>
        <w:t>освобождает</w:t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 арендатора от ответственности за неисполнение обязанности по заготовке семян по правилам пункта 3 статьи 401 ГК РФ.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Между обществом (арендатор</w:t>
      </w:r>
      <w:r w:rsidR="00FE6626">
        <w:rPr>
          <w:rFonts w:ascii="Times New Roman" w:hAnsi="Times New Roman"/>
          <w:sz w:val="28"/>
          <w:szCs w:val="28"/>
        </w:rPr>
        <w:t>ом</w:t>
      </w:r>
      <w:r w:rsidRPr="00E11B75">
        <w:rPr>
          <w:rFonts w:ascii="Times New Roman" w:hAnsi="Times New Roman"/>
          <w:sz w:val="28"/>
          <w:szCs w:val="28"/>
        </w:rPr>
        <w:t xml:space="preserve">) и </w:t>
      </w:r>
      <w:r w:rsidR="00FE6626">
        <w:rPr>
          <w:rFonts w:ascii="Times New Roman" w:hAnsi="Times New Roman"/>
          <w:sz w:val="28"/>
          <w:szCs w:val="28"/>
        </w:rPr>
        <w:t>п</w:t>
      </w:r>
      <w:r w:rsidRPr="00E11B75">
        <w:rPr>
          <w:rFonts w:ascii="Times New Roman" w:hAnsi="Times New Roman"/>
          <w:sz w:val="28"/>
          <w:szCs w:val="28"/>
        </w:rPr>
        <w:t xml:space="preserve">равительством субъекта </w:t>
      </w:r>
      <w:r w:rsidR="00645B76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Pr="00E11B75">
        <w:rPr>
          <w:rFonts w:ascii="Times New Roman" w:hAnsi="Times New Roman"/>
          <w:sz w:val="28"/>
          <w:szCs w:val="28"/>
        </w:rPr>
        <w:t>(арендодател</w:t>
      </w:r>
      <w:r w:rsidR="00FE6626">
        <w:rPr>
          <w:rFonts w:ascii="Times New Roman" w:hAnsi="Times New Roman"/>
          <w:sz w:val="28"/>
          <w:szCs w:val="28"/>
        </w:rPr>
        <w:t>ем</w:t>
      </w:r>
      <w:r w:rsidRPr="00E11B75">
        <w:rPr>
          <w:rFonts w:ascii="Times New Roman" w:hAnsi="Times New Roman"/>
          <w:sz w:val="28"/>
          <w:szCs w:val="28"/>
        </w:rPr>
        <w:t xml:space="preserve">) заключен договор аренды лесных участков. 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Условиями договора предусмотрена обязанность общества </w:t>
      </w:r>
      <w:r w:rsidRPr="00E11B75">
        <w:rPr>
          <w:rFonts w:ascii="Times New Roman" w:hAnsi="Times New Roman"/>
          <w:sz w:val="28"/>
          <w:szCs w:val="28"/>
        </w:rPr>
        <w:br/>
        <w:t xml:space="preserve">по осуществлению мероприятий по охране, защите, воспроизводству лесов и лесоразведению, которая, среди прочего, включает в себя обязанность </w:t>
      </w:r>
      <w:r w:rsidRPr="00E11B75">
        <w:rPr>
          <w:rFonts w:ascii="Times New Roman" w:hAnsi="Times New Roman"/>
          <w:sz w:val="28"/>
          <w:szCs w:val="28"/>
        </w:rPr>
        <w:br/>
        <w:t xml:space="preserve">по заготовке семян </w:t>
      </w:r>
      <w:proofErr w:type="spellStart"/>
      <w:r w:rsidRPr="00E11B75">
        <w:rPr>
          <w:rFonts w:ascii="Times New Roman" w:hAnsi="Times New Roman"/>
          <w:sz w:val="28"/>
          <w:szCs w:val="28"/>
        </w:rPr>
        <w:t>мелкохвойных</w:t>
      </w:r>
      <w:proofErr w:type="spellEnd"/>
      <w:r w:rsidRPr="00E11B75">
        <w:rPr>
          <w:rFonts w:ascii="Times New Roman" w:hAnsi="Times New Roman"/>
          <w:sz w:val="28"/>
          <w:szCs w:val="28"/>
        </w:rPr>
        <w:t xml:space="preserve"> пород в установленном объеме. 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Договором отдельно предусм</w:t>
      </w:r>
      <w:r w:rsidR="00602751">
        <w:rPr>
          <w:rFonts w:ascii="Times New Roman" w:hAnsi="Times New Roman"/>
          <w:sz w:val="28"/>
          <w:szCs w:val="28"/>
        </w:rPr>
        <w:t>отрена ответственность общества в виде неустойки</w:t>
      </w:r>
      <w:r w:rsidRPr="00E11B75">
        <w:rPr>
          <w:rFonts w:ascii="Times New Roman" w:hAnsi="Times New Roman"/>
          <w:sz w:val="28"/>
          <w:szCs w:val="28"/>
        </w:rPr>
        <w:t xml:space="preserve"> за невыполнение обязанностей в части осуществления мероприятий по охране, защите, воспроизводству лесов и лесоразведению.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По итогам контрольных мероприятий выявлен </w:t>
      </w:r>
      <w:r w:rsidRPr="006C1B43">
        <w:rPr>
          <w:rFonts w:ascii="Times New Roman" w:hAnsi="Times New Roman"/>
          <w:sz w:val="28"/>
          <w:szCs w:val="28"/>
        </w:rPr>
        <w:t xml:space="preserve">факт невыполнения обществом </w:t>
      </w:r>
      <w:r w:rsidR="00645B76" w:rsidRPr="006C1B43">
        <w:rPr>
          <w:rFonts w:ascii="Times New Roman" w:hAnsi="Times New Roman"/>
          <w:sz w:val="28"/>
          <w:szCs w:val="28"/>
        </w:rPr>
        <w:t>обязанности</w:t>
      </w:r>
      <w:r w:rsidRPr="00E11B75">
        <w:rPr>
          <w:rFonts w:ascii="Times New Roman" w:hAnsi="Times New Roman"/>
          <w:sz w:val="28"/>
          <w:szCs w:val="28"/>
        </w:rPr>
        <w:t xml:space="preserve"> по заготовке семян в объеме, установленном договором.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Управление, осуществляющее полномочия арендодателя, направило </w:t>
      </w:r>
      <w:r w:rsidRPr="00E11B75">
        <w:rPr>
          <w:rFonts w:ascii="Times New Roman" w:hAnsi="Times New Roman"/>
          <w:sz w:val="28"/>
          <w:szCs w:val="28"/>
        </w:rPr>
        <w:br/>
        <w:t xml:space="preserve">в адрес </w:t>
      </w:r>
      <w:r w:rsidR="00602751">
        <w:rPr>
          <w:rFonts w:ascii="Times New Roman" w:hAnsi="Times New Roman"/>
          <w:sz w:val="28"/>
          <w:szCs w:val="28"/>
        </w:rPr>
        <w:t>общества</w:t>
      </w:r>
      <w:r w:rsidRPr="00E11B75">
        <w:rPr>
          <w:rFonts w:ascii="Times New Roman" w:hAnsi="Times New Roman"/>
          <w:sz w:val="28"/>
          <w:szCs w:val="28"/>
        </w:rPr>
        <w:t xml:space="preserve"> претензию об уплате неустойки за невыполнение условий договора по осуществлению мероприятий по воспроизводству лесов и лесоразведению.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lastRenderedPageBreak/>
        <w:t xml:space="preserve">Оставление претензии без удовлетворения послужило основанием </w:t>
      </w:r>
      <w:r w:rsidRPr="00E11B75">
        <w:rPr>
          <w:rFonts w:ascii="Times New Roman" w:hAnsi="Times New Roman"/>
          <w:sz w:val="28"/>
          <w:szCs w:val="28"/>
        </w:rPr>
        <w:br/>
        <w:t xml:space="preserve">для обращения </w:t>
      </w:r>
      <w:r w:rsidR="00602751">
        <w:rPr>
          <w:rFonts w:ascii="Times New Roman" w:hAnsi="Times New Roman"/>
          <w:sz w:val="28"/>
          <w:szCs w:val="28"/>
        </w:rPr>
        <w:t>у</w:t>
      </w:r>
      <w:r w:rsidRPr="00E11B75">
        <w:rPr>
          <w:rFonts w:ascii="Times New Roman" w:hAnsi="Times New Roman"/>
          <w:sz w:val="28"/>
          <w:szCs w:val="28"/>
        </w:rPr>
        <w:t>правления в суд с иском о взыскании неустойки в размере, предусмотренном договором.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Судом первой инстанции исковые требования удовлетворены частично. Суд, руководствуясь общими положениями Лесного кодекса Российской Федерации о воспроизводстве лесов, общими положениями ГК РФ </w:t>
      </w:r>
      <w:r w:rsidRPr="00E11B75">
        <w:rPr>
          <w:rFonts w:ascii="Times New Roman" w:hAnsi="Times New Roman"/>
          <w:sz w:val="28"/>
          <w:szCs w:val="28"/>
        </w:rPr>
        <w:br/>
        <w:t>об обязательствах и арендных отношениях, признал доказанным факт на</w:t>
      </w:r>
      <w:r w:rsidR="00602751">
        <w:rPr>
          <w:rFonts w:ascii="Times New Roman" w:hAnsi="Times New Roman"/>
          <w:sz w:val="28"/>
          <w:szCs w:val="28"/>
        </w:rPr>
        <w:t>рушения условий договора аренды. В</w:t>
      </w:r>
      <w:r w:rsidRPr="00E11B75">
        <w:rPr>
          <w:rFonts w:ascii="Times New Roman" w:hAnsi="Times New Roman"/>
          <w:sz w:val="28"/>
          <w:szCs w:val="28"/>
        </w:rPr>
        <w:t xml:space="preserve">виду </w:t>
      </w:r>
      <w:r w:rsidR="00602751">
        <w:rPr>
          <w:rFonts w:ascii="Times New Roman" w:hAnsi="Times New Roman"/>
          <w:sz w:val="28"/>
          <w:szCs w:val="28"/>
        </w:rPr>
        <w:t>этого</w:t>
      </w:r>
      <w:r w:rsidRPr="00E11B7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11B75">
        <w:rPr>
          <w:rFonts w:ascii="Times New Roman" w:hAnsi="Times New Roman"/>
          <w:sz w:val="28"/>
          <w:szCs w:val="28"/>
        </w:rPr>
        <w:t xml:space="preserve">привлек общество </w:t>
      </w:r>
      <w:r w:rsidRPr="00E11B75">
        <w:rPr>
          <w:rFonts w:ascii="Times New Roman" w:hAnsi="Times New Roman"/>
          <w:sz w:val="28"/>
          <w:szCs w:val="28"/>
        </w:rPr>
        <w:br/>
        <w:t>к ответственности и взыскал</w:t>
      </w:r>
      <w:proofErr w:type="gramEnd"/>
      <w:r w:rsidRPr="00E11B75">
        <w:rPr>
          <w:rFonts w:ascii="Times New Roman" w:hAnsi="Times New Roman"/>
          <w:sz w:val="28"/>
          <w:szCs w:val="28"/>
        </w:rPr>
        <w:t xml:space="preserve"> с него неустойку, уменьшив ее размер по правилам статьи 333 ГК РФ.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Постановлением суда апелляционной инстанции решение отменено, </w:t>
      </w:r>
      <w:r w:rsidRPr="00E11B75">
        <w:rPr>
          <w:rFonts w:ascii="Times New Roman" w:hAnsi="Times New Roman"/>
          <w:sz w:val="28"/>
          <w:szCs w:val="28"/>
        </w:rPr>
        <w:br/>
        <w:t xml:space="preserve">в удовлетворении требований отказано. Апелляционный суд пришел к выводу об отсутствии оснований для привлечения общества </w:t>
      </w:r>
      <w:r w:rsidRPr="00E11B75">
        <w:rPr>
          <w:rFonts w:ascii="Times New Roman" w:hAnsi="Times New Roman"/>
          <w:sz w:val="28"/>
          <w:szCs w:val="28"/>
        </w:rPr>
        <w:br/>
        <w:t>к ответственности, поскольку низкий балл урожайности семян, имевший место в спорный период, подпадает под определение обстоятельств непреодолимой силы, то есть чрезвычайных и непредотвратимых при данных условиях (пункт 3 статьи 401 ГК РФ).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Суд кассационной инстанции постановление суда апелляционной инстанции отменил, решение суда первой инстанции оставил в силе, руководствуясь следующим.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546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По смыслу статьи 401 ГК РФ вина должника в нарушении обязательства предполагается, пока не доказано </w:t>
      </w:r>
      <w:proofErr w:type="gramStart"/>
      <w:r w:rsidRPr="00E11B75">
        <w:rPr>
          <w:rFonts w:ascii="Times New Roman" w:hAnsi="Times New Roman"/>
          <w:sz w:val="28"/>
          <w:szCs w:val="28"/>
        </w:rPr>
        <w:t>обратное</w:t>
      </w:r>
      <w:proofErr w:type="gramEnd"/>
      <w:r w:rsidRPr="00E11B75">
        <w:rPr>
          <w:rFonts w:ascii="Times New Roman" w:hAnsi="Times New Roman"/>
          <w:sz w:val="28"/>
          <w:szCs w:val="28"/>
        </w:rPr>
        <w:t xml:space="preserve"> (пункт 3). Отсутствие вины в неисполнении или ненадлежащем исполнении обязательства доказывается лицом, нарушившим обязательство (пункт 2). </w:t>
      </w:r>
    </w:p>
    <w:p w:rsidR="00885CC2" w:rsidRDefault="00885CC2" w:rsidP="00645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Default="00E11B75" w:rsidP="00645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В то же время требование чрезвычайности подразумевает исключительность рассматриваемого обстоятельства, наступление которого не является обычным в конкретных условиях (пункт 8 постановления Пленума Верховного Суда Российской Федерации от 24.03.2016 № 7 </w:t>
      </w:r>
      <w:r w:rsidRPr="00E11B75">
        <w:rPr>
          <w:rFonts w:ascii="Times New Roman" w:hAnsi="Times New Roman"/>
          <w:sz w:val="28"/>
          <w:szCs w:val="28"/>
        </w:rPr>
        <w:br/>
        <w:t>«О применении судами некоторых положений Гражданского кодекса Российской Федерации об ответственности за нарушение обязательств»).</w:t>
      </w:r>
    </w:p>
    <w:p w:rsidR="00546DE0" w:rsidRPr="00E11B75" w:rsidRDefault="00546DE0" w:rsidP="00645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1B75">
        <w:rPr>
          <w:rFonts w:ascii="Times New Roman" w:hAnsi="Times New Roman"/>
          <w:sz w:val="28"/>
          <w:szCs w:val="28"/>
        </w:rPr>
        <w:t>В рассматриваемом случае реализация лесовосстановительных мер проводилась в тяжелых условиях (</w:t>
      </w:r>
      <w:proofErr w:type="spellStart"/>
      <w:r w:rsidRPr="00E11B75">
        <w:rPr>
          <w:rFonts w:ascii="Times New Roman" w:hAnsi="Times New Roman"/>
          <w:sz w:val="28"/>
          <w:szCs w:val="28"/>
        </w:rPr>
        <w:t>неурожайность</w:t>
      </w:r>
      <w:proofErr w:type="spellEnd"/>
      <w:r w:rsidRPr="00E11B75">
        <w:rPr>
          <w:rFonts w:ascii="Times New Roman" w:hAnsi="Times New Roman"/>
          <w:sz w:val="28"/>
          <w:szCs w:val="28"/>
        </w:rPr>
        <w:t xml:space="preserve"> семян), но все же возможность ее осуществления имелась, и общество как профессиональный лесозаготовитель, подписывая договор аренды и принимая на себя обязательства,  должно было учитывать совокупность рисков, возникающих в связи с неисполнением установленных обязанностей</w:t>
      </w:r>
      <w:r w:rsidR="00602751">
        <w:rPr>
          <w:rFonts w:ascii="Times New Roman" w:hAnsi="Times New Roman"/>
          <w:sz w:val="28"/>
          <w:szCs w:val="28"/>
        </w:rPr>
        <w:t>,</w:t>
      </w:r>
      <w:r w:rsidRPr="00E11B75">
        <w:rPr>
          <w:rFonts w:ascii="Times New Roman" w:hAnsi="Times New Roman"/>
          <w:sz w:val="28"/>
          <w:szCs w:val="28"/>
        </w:rPr>
        <w:t xml:space="preserve"> и предпринимать все возможные меры к предотвращению нарушений условий</w:t>
      </w:r>
      <w:r w:rsidR="00602751" w:rsidRPr="00602751">
        <w:rPr>
          <w:rFonts w:ascii="Times New Roman" w:hAnsi="Times New Roman"/>
          <w:sz w:val="28"/>
          <w:szCs w:val="28"/>
        </w:rPr>
        <w:t xml:space="preserve"> </w:t>
      </w:r>
      <w:r w:rsidR="00602751">
        <w:rPr>
          <w:rFonts w:ascii="Times New Roman" w:hAnsi="Times New Roman"/>
          <w:sz w:val="28"/>
          <w:szCs w:val="28"/>
        </w:rPr>
        <w:t>договора</w:t>
      </w:r>
      <w:r w:rsidRPr="00E11B75">
        <w:rPr>
          <w:rFonts w:ascii="Times New Roman" w:hAnsi="Times New Roman"/>
          <w:sz w:val="28"/>
          <w:szCs w:val="28"/>
        </w:rPr>
        <w:t>.</w:t>
      </w:r>
      <w:proofErr w:type="gramEnd"/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1B75">
        <w:rPr>
          <w:rFonts w:ascii="Times New Roman" w:hAnsi="Times New Roman"/>
          <w:sz w:val="28"/>
          <w:szCs w:val="28"/>
        </w:rPr>
        <w:lastRenderedPageBreak/>
        <w:t xml:space="preserve">Таким образом, </w:t>
      </w:r>
      <w:r w:rsidR="00602751">
        <w:rPr>
          <w:rFonts w:ascii="Times New Roman" w:hAnsi="Times New Roman"/>
          <w:sz w:val="28"/>
          <w:szCs w:val="28"/>
        </w:rPr>
        <w:t xml:space="preserve">суд округа признал </w:t>
      </w:r>
      <w:r w:rsidR="00602751" w:rsidRPr="00E11B75">
        <w:rPr>
          <w:rFonts w:ascii="Times New Roman" w:hAnsi="Times New Roman"/>
          <w:sz w:val="28"/>
          <w:szCs w:val="28"/>
        </w:rPr>
        <w:t>правомерны</w:t>
      </w:r>
      <w:r w:rsidR="00602751">
        <w:rPr>
          <w:rFonts w:ascii="Times New Roman" w:hAnsi="Times New Roman"/>
          <w:sz w:val="28"/>
          <w:szCs w:val="28"/>
        </w:rPr>
        <w:t>м</w:t>
      </w:r>
      <w:r w:rsidR="00602751" w:rsidRPr="00E11B75">
        <w:rPr>
          <w:rFonts w:ascii="Times New Roman" w:hAnsi="Times New Roman"/>
          <w:sz w:val="28"/>
          <w:szCs w:val="28"/>
        </w:rPr>
        <w:t xml:space="preserve"> и обоснованны</w:t>
      </w:r>
      <w:r w:rsidR="00602751">
        <w:rPr>
          <w:rFonts w:ascii="Times New Roman" w:hAnsi="Times New Roman"/>
          <w:sz w:val="28"/>
          <w:szCs w:val="28"/>
        </w:rPr>
        <w:t>м</w:t>
      </w:r>
      <w:r w:rsidR="00602751" w:rsidRPr="00E11B75">
        <w:rPr>
          <w:rFonts w:ascii="Times New Roman" w:hAnsi="Times New Roman"/>
          <w:sz w:val="28"/>
          <w:szCs w:val="28"/>
        </w:rPr>
        <w:t xml:space="preserve"> вывод </w:t>
      </w:r>
      <w:r w:rsidRPr="00E11B75">
        <w:rPr>
          <w:rFonts w:ascii="Times New Roman" w:hAnsi="Times New Roman"/>
          <w:sz w:val="28"/>
          <w:szCs w:val="28"/>
        </w:rPr>
        <w:t>суд</w:t>
      </w:r>
      <w:r w:rsidR="00602751">
        <w:rPr>
          <w:rFonts w:ascii="Times New Roman" w:hAnsi="Times New Roman"/>
          <w:sz w:val="28"/>
          <w:szCs w:val="28"/>
        </w:rPr>
        <w:t>а</w:t>
      </w:r>
      <w:r w:rsidRPr="00E11B75">
        <w:rPr>
          <w:rFonts w:ascii="Times New Roman" w:hAnsi="Times New Roman"/>
          <w:sz w:val="28"/>
          <w:szCs w:val="28"/>
        </w:rPr>
        <w:t xml:space="preserve"> первой инстанции о том, что приведенные обществом обстоятельства, явившиеся, по его утверждению, единственной причиной неисполнения </w:t>
      </w:r>
      <w:r w:rsidR="00602751" w:rsidRPr="00E11B75">
        <w:rPr>
          <w:rFonts w:ascii="Times New Roman" w:hAnsi="Times New Roman"/>
          <w:sz w:val="28"/>
          <w:szCs w:val="28"/>
        </w:rPr>
        <w:t>обязательств</w:t>
      </w:r>
      <w:r w:rsidR="00602751">
        <w:rPr>
          <w:rFonts w:ascii="Times New Roman" w:hAnsi="Times New Roman"/>
          <w:sz w:val="28"/>
          <w:szCs w:val="28"/>
        </w:rPr>
        <w:t>,</w:t>
      </w:r>
      <w:r w:rsidR="00602751" w:rsidRPr="00E11B75">
        <w:rPr>
          <w:rFonts w:ascii="Times New Roman" w:hAnsi="Times New Roman"/>
          <w:sz w:val="28"/>
          <w:szCs w:val="28"/>
        </w:rPr>
        <w:t xml:space="preserve"> </w:t>
      </w:r>
      <w:r w:rsidRPr="00E11B75">
        <w:rPr>
          <w:rFonts w:ascii="Times New Roman" w:hAnsi="Times New Roman"/>
          <w:sz w:val="28"/>
          <w:szCs w:val="28"/>
        </w:rPr>
        <w:t>возложенных на него договором аренды, не соответствуют критериям, предусмотренным статьей 401 ГК РФ, и, как следствие, не могут служить основанием для полного освобождения общества от гражданско-правовой ответственности за нарушение условий договора.</w:t>
      </w:r>
      <w:r w:rsidR="00602751">
        <w:rPr>
          <w:rFonts w:ascii="Times New Roman" w:hAnsi="Times New Roman"/>
          <w:sz w:val="28"/>
          <w:szCs w:val="28"/>
        </w:rPr>
        <w:t xml:space="preserve">  </w:t>
      </w:r>
      <w:proofErr w:type="gramEnd"/>
    </w:p>
    <w:p w:rsidR="00E11B75" w:rsidRPr="00E11B75" w:rsidRDefault="00E11B75" w:rsidP="00645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</w:rPr>
        <w:t>Постановление от 16.06.2020 № Ф03-1941/2020</w:t>
      </w:r>
    </w:p>
    <w:p w:rsidR="00E11B75" w:rsidRDefault="00E11B75" w:rsidP="00E11B7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</w:rPr>
        <w:t xml:space="preserve">по делу № А73-13596/2019 </w:t>
      </w:r>
      <w:proofErr w:type="gramStart"/>
      <w:r w:rsidRPr="00E11B75">
        <w:rPr>
          <w:rFonts w:ascii="Times New Roman" w:hAnsi="Times New Roman"/>
          <w:i/>
          <w:sz w:val="28"/>
          <w:szCs w:val="28"/>
        </w:rPr>
        <w:t>Арбитражного</w:t>
      </w:r>
      <w:proofErr w:type="gramEnd"/>
      <w:r w:rsidRPr="00E11B75">
        <w:rPr>
          <w:rFonts w:ascii="Times New Roman" w:hAnsi="Times New Roman"/>
          <w:i/>
          <w:sz w:val="28"/>
          <w:szCs w:val="28"/>
        </w:rPr>
        <w:t xml:space="preserve"> суда Хабаровского края</w:t>
      </w:r>
    </w:p>
    <w:p w:rsidR="00645B76" w:rsidRDefault="00645B76" w:rsidP="0006188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</w:p>
    <w:p w:rsidR="00E11B75" w:rsidRPr="00061889" w:rsidRDefault="00885CC2" w:rsidP="0006188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</w:rPr>
        <w:t>4</w:t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. Признание сделки гражданина-должника по его выходу </w:t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br/>
        <w:t>из состава крестьянского фермерского хозяйства недействительной</w:t>
      </w:r>
      <w:r w:rsidR="00E11B75" w:rsidRPr="00E11B75">
        <w:rPr>
          <w:rFonts w:ascii="Times New Roman" w:eastAsia="Times New Roman" w:hAnsi="Times New Roman"/>
          <w:bCs/>
          <w:kern w:val="32"/>
          <w:sz w:val="28"/>
          <w:szCs w:val="28"/>
        </w:rPr>
        <w:t xml:space="preserve"> </w:t>
      </w:r>
      <w:r w:rsidR="00E11B75" w:rsidRPr="00E11B75">
        <w:rPr>
          <w:rFonts w:ascii="Times New Roman" w:eastAsia="Times New Roman" w:hAnsi="Times New Roman"/>
          <w:bCs/>
          <w:kern w:val="32"/>
          <w:sz w:val="28"/>
          <w:szCs w:val="28"/>
        </w:rPr>
        <w:br/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не влечет пополнения конкурсной массы, в </w:t>
      </w:r>
      <w:proofErr w:type="gramStart"/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>связи</w:t>
      </w:r>
      <w:proofErr w:type="gramEnd"/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 с чем такая сделка </w:t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br/>
        <w:t xml:space="preserve">не подлежит признанию недействительной по правилам статьи 61.2 Федерального закона </w:t>
      </w:r>
      <w:r w:rsidR="00061889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от </w:t>
      </w:r>
      <w:r w:rsidR="00061889" w:rsidRPr="00061889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26.10.2002 </w:t>
      </w:r>
      <w:r w:rsidR="009177EF">
        <w:rPr>
          <w:rFonts w:ascii="Times New Roman" w:eastAsia="Times New Roman" w:hAnsi="Times New Roman"/>
          <w:b/>
          <w:bCs/>
          <w:kern w:val="32"/>
          <w:sz w:val="28"/>
          <w:szCs w:val="28"/>
        </w:rPr>
        <w:t>№</w:t>
      </w:r>
      <w:r w:rsidR="00061889" w:rsidRPr="00061889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 127-ФЗ</w:t>
      </w:r>
      <w:r w:rsidR="00061889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 </w:t>
      </w:r>
      <w:r w:rsidR="00E11B75" w:rsidRPr="00E11B75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«О несостоятельности (банкротстве)». 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Двумя физическими лицами подписано соглашение-1 о создании крестьянского фермерского хозяйства (далее – КФХ), в соответствии с которым КФХ осуществляет предпринимательскую деятельность в качестве юридического лица. По соглашению один из участников признан главой КФХ</w:t>
      </w:r>
      <w:r w:rsidR="00F0298D">
        <w:rPr>
          <w:rFonts w:ascii="Times New Roman" w:hAnsi="Times New Roman"/>
          <w:sz w:val="28"/>
          <w:szCs w:val="28"/>
        </w:rPr>
        <w:t>,</w:t>
      </w:r>
      <w:r w:rsidRPr="00E11B75">
        <w:rPr>
          <w:rFonts w:ascii="Times New Roman" w:hAnsi="Times New Roman"/>
          <w:sz w:val="28"/>
          <w:szCs w:val="28"/>
        </w:rPr>
        <w:t xml:space="preserve"> и его доля участия в юридическом лице составила 99,9%. Доля второго участника определена в размере 0,01%.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546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На основани</w:t>
      </w:r>
      <w:r w:rsidR="00F0298D">
        <w:rPr>
          <w:rFonts w:ascii="Times New Roman" w:hAnsi="Times New Roman"/>
          <w:sz w:val="28"/>
          <w:szCs w:val="28"/>
        </w:rPr>
        <w:t>и решения-1 собрания членов КФХ</w:t>
      </w:r>
      <w:r w:rsidRPr="00E11B75">
        <w:rPr>
          <w:rFonts w:ascii="Times New Roman" w:hAnsi="Times New Roman"/>
          <w:sz w:val="28"/>
          <w:szCs w:val="28"/>
        </w:rPr>
        <w:t xml:space="preserve"> один из членов (с долей 0,01%) исключен из состава КФХ. Одновременно приняты два новых члена.</w:t>
      </w:r>
    </w:p>
    <w:p w:rsidR="00A25672" w:rsidRDefault="00A25672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В дальнейшем между участниками КФХ заключено соглашение-2, </w:t>
      </w:r>
      <w:r w:rsidRPr="00E11B75">
        <w:rPr>
          <w:rFonts w:ascii="Times New Roman" w:hAnsi="Times New Roman"/>
          <w:sz w:val="28"/>
          <w:szCs w:val="28"/>
        </w:rPr>
        <w:br/>
        <w:t xml:space="preserve">в соответствии </w:t>
      </w:r>
      <w:r w:rsidR="00A25672">
        <w:rPr>
          <w:rFonts w:ascii="Times New Roman" w:hAnsi="Times New Roman"/>
          <w:sz w:val="28"/>
          <w:szCs w:val="28"/>
        </w:rPr>
        <w:t xml:space="preserve">с </w:t>
      </w:r>
      <w:r w:rsidRPr="00E11B75">
        <w:rPr>
          <w:rFonts w:ascii="Times New Roman" w:hAnsi="Times New Roman"/>
          <w:sz w:val="28"/>
          <w:szCs w:val="28"/>
        </w:rPr>
        <w:t xml:space="preserve">которым принято решение-2 о пересмотре соглашения-1. </w:t>
      </w:r>
      <w:r w:rsidRPr="00E11B75">
        <w:rPr>
          <w:rFonts w:ascii="Times New Roman" w:hAnsi="Times New Roman"/>
          <w:sz w:val="28"/>
          <w:szCs w:val="28"/>
        </w:rPr>
        <w:br/>
        <w:t xml:space="preserve">По соглашению-2 главой КФХ </w:t>
      </w:r>
      <w:proofErr w:type="gramStart"/>
      <w:r w:rsidRPr="006C1B43">
        <w:rPr>
          <w:rFonts w:ascii="Times New Roman" w:hAnsi="Times New Roman"/>
          <w:sz w:val="28"/>
          <w:szCs w:val="28"/>
        </w:rPr>
        <w:t>признан</w:t>
      </w:r>
      <w:proofErr w:type="gramEnd"/>
      <w:r w:rsidRPr="006C1B43">
        <w:rPr>
          <w:rFonts w:ascii="Times New Roman" w:hAnsi="Times New Roman"/>
          <w:sz w:val="28"/>
          <w:szCs w:val="28"/>
        </w:rPr>
        <w:t xml:space="preserve"> прежний </w:t>
      </w:r>
      <w:r w:rsidR="006C1B43" w:rsidRPr="006C1B43">
        <w:rPr>
          <w:rFonts w:ascii="Times New Roman" w:hAnsi="Times New Roman"/>
          <w:sz w:val="28"/>
          <w:szCs w:val="28"/>
        </w:rPr>
        <w:t>глава КФ</w:t>
      </w:r>
      <w:r w:rsidR="00F13445" w:rsidRPr="006C1B43">
        <w:rPr>
          <w:rFonts w:ascii="Times New Roman" w:hAnsi="Times New Roman"/>
          <w:sz w:val="28"/>
          <w:szCs w:val="28"/>
        </w:rPr>
        <w:t>Х</w:t>
      </w:r>
      <w:r w:rsidRPr="00E11B75">
        <w:rPr>
          <w:rFonts w:ascii="Times New Roman" w:hAnsi="Times New Roman"/>
          <w:sz w:val="28"/>
          <w:szCs w:val="28"/>
        </w:rPr>
        <w:t>, доли членов фермерского хозяйства изменены, в результате чего доля главы КФХ составила 1%, оставшаяся часть (99%) поделена между новыми участниками.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В последующем</w:t>
      </w:r>
      <w:r w:rsidR="00F13445">
        <w:rPr>
          <w:rFonts w:ascii="Times New Roman" w:hAnsi="Times New Roman"/>
          <w:sz w:val="28"/>
          <w:szCs w:val="28"/>
        </w:rPr>
        <w:t>,</w:t>
      </w:r>
      <w:r w:rsidRPr="00E11B75">
        <w:rPr>
          <w:rFonts w:ascii="Times New Roman" w:hAnsi="Times New Roman"/>
          <w:sz w:val="28"/>
          <w:szCs w:val="28"/>
        </w:rPr>
        <w:t xml:space="preserve"> на новом собрании членов КФХ</w:t>
      </w:r>
      <w:r w:rsidR="00F13445">
        <w:rPr>
          <w:rFonts w:ascii="Times New Roman" w:hAnsi="Times New Roman"/>
          <w:sz w:val="28"/>
          <w:szCs w:val="28"/>
        </w:rPr>
        <w:t>,</w:t>
      </w:r>
      <w:r w:rsidRPr="00E11B75">
        <w:rPr>
          <w:rFonts w:ascii="Times New Roman" w:hAnsi="Times New Roman"/>
          <w:sz w:val="28"/>
          <w:szCs w:val="28"/>
        </w:rPr>
        <w:t xml:space="preserve"> принято решение-3 на основании заявления главы КФХ об исключении его из состава членов КФХ и прекращении его полномочий в качестве главы. Новым главой КФХ избран один из ранее принятых членов. 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После указанных событий в отношении гражданина – бывшего главы КФХ возбуждено дело о банкротстве. В рамках этого дела </w:t>
      </w:r>
      <w:proofErr w:type="gramStart"/>
      <w:r w:rsidRPr="00E11B75">
        <w:rPr>
          <w:rFonts w:ascii="Times New Roman" w:hAnsi="Times New Roman"/>
          <w:sz w:val="28"/>
          <w:szCs w:val="28"/>
        </w:rPr>
        <w:t xml:space="preserve">оспорено и  </w:t>
      </w:r>
      <w:r w:rsidRPr="00E11B75">
        <w:rPr>
          <w:rFonts w:ascii="Times New Roman" w:hAnsi="Times New Roman"/>
          <w:sz w:val="28"/>
          <w:szCs w:val="28"/>
        </w:rPr>
        <w:lastRenderedPageBreak/>
        <w:t>признано</w:t>
      </w:r>
      <w:proofErr w:type="gramEnd"/>
      <w:r w:rsidRPr="00E11B75">
        <w:rPr>
          <w:rFonts w:ascii="Times New Roman" w:hAnsi="Times New Roman"/>
          <w:sz w:val="28"/>
          <w:szCs w:val="28"/>
        </w:rPr>
        <w:t xml:space="preserve"> </w:t>
      </w:r>
      <w:r w:rsidR="009177EF">
        <w:rPr>
          <w:rFonts w:ascii="Times New Roman" w:hAnsi="Times New Roman"/>
          <w:sz w:val="28"/>
          <w:szCs w:val="28"/>
        </w:rPr>
        <w:t xml:space="preserve">судом </w:t>
      </w:r>
      <w:r w:rsidRPr="00E11B75">
        <w:rPr>
          <w:rFonts w:ascii="Times New Roman" w:hAnsi="Times New Roman"/>
          <w:sz w:val="28"/>
          <w:szCs w:val="28"/>
        </w:rPr>
        <w:t>недействительным соглашение-2 в части изменения долей участников.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1B75">
        <w:rPr>
          <w:rFonts w:ascii="Times New Roman" w:hAnsi="Times New Roman"/>
          <w:sz w:val="28"/>
          <w:szCs w:val="28"/>
        </w:rPr>
        <w:t xml:space="preserve">Признание </w:t>
      </w:r>
      <w:r w:rsidR="009177EF">
        <w:rPr>
          <w:rFonts w:ascii="Times New Roman" w:hAnsi="Times New Roman"/>
          <w:sz w:val="28"/>
          <w:szCs w:val="28"/>
        </w:rPr>
        <w:t xml:space="preserve">арбитражным судом </w:t>
      </w:r>
      <w:r w:rsidRPr="00E11B75">
        <w:rPr>
          <w:rFonts w:ascii="Times New Roman" w:hAnsi="Times New Roman"/>
          <w:sz w:val="28"/>
          <w:szCs w:val="28"/>
        </w:rPr>
        <w:t xml:space="preserve">недействительным соглашения-2 в части изменения долей участия в КФХ и восстановление за должником права на 99,9% доли участия в КФХ послужили основанием для обращения финансового управляющего имуществом должника в </w:t>
      </w:r>
      <w:r w:rsidR="00571793">
        <w:rPr>
          <w:rFonts w:ascii="Times New Roman" w:hAnsi="Times New Roman"/>
          <w:sz w:val="28"/>
          <w:szCs w:val="28"/>
        </w:rPr>
        <w:t xml:space="preserve">арбитражный </w:t>
      </w:r>
      <w:r w:rsidRPr="00E11B75">
        <w:rPr>
          <w:rFonts w:ascii="Times New Roman" w:hAnsi="Times New Roman"/>
          <w:sz w:val="28"/>
          <w:szCs w:val="28"/>
        </w:rPr>
        <w:t xml:space="preserve">суд с заявлением об оспаривании решения-3 общего собрания членов КФХ; </w:t>
      </w:r>
      <w:r w:rsidR="009177EF">
        <w:rPr>
          <w:rFonts w:ascii="Times New Roman" w:hAnsi="Times New Roman"/>
          <w:sz w:val="28"/>
          <w:szCs w:val="28"/>
        </w:rPr>
        <w:t xml:space="preserve">о </w:t>
      </w:r>
      <w:r w:rsidRPr="00E11B75">
        <w:rPr>
          <w:rFonts w:ascii="Times New Roman" w:hAnsi="Times New Roman"/>
          <w:sz w:val="28"/>
          <w:szCs w:val="28"/>
        </w:rPr>
        <w:t>признании недействительным заявления должника об освобождении его от должности главы и исключении из членов КФХ;</w:t>
      </w:r>
      <w:proofErr w:type="gramEnd"/>
      <w:r w:rsidRPr="00E11B75">
        <w:rPr>
          <w:rFonts w:ascii="Times New Roman" w:hAnsi="Times New Roman"/>
          <w:sz w:val="28"/>
          <w:szCs w:val="28"/>
        </w:rPr>
        <w:t xml:space="preserve"> </w:t>
      </w:r>
      <w:r w:rsidR="009177EF">
        <w:rPr>
          <w:rFonts w:ascii="Times New Roman" w:hAnsi="Times New Roman"/>
          <w:sz w:val="28"/>
          <w:szCs w:val="28"/>
        </w:rPr>
        <w:t xml:space="preserve">о </w:t>
      </w:r>
      <w:r w:rsidRPr="00E11B75">
        <w:rPr>
          <w:rFonts w:ascii="Times New Roman" w:hAnsi="Times New Roman"/>
          <w:sz w:val="28"/>
          <w:szCs w:val="28"/>
        </w:rPr>
        <w:t>применении последствий недействительности оспариваемых сделок и восстановлени</w:t>
      </w:r>
      <w:r w:rsidR="00571793">
        <w:rPr>
          <w:rFonts w:ascii="Times New Roman" w:hAnsi="Times New Roman"/>
          <w:sz w:val="28"/>
          <w:szCs w:val="28"/>
        </w:rPr>
        <w:t>и</w:t>
      </w:r>
      <w:r w:rsidRPr="00E11B75">
        <w:rPr>
          <w:rFonts w:ascii="Times New Roman" w:hAnsi="Times New Roman"/>
          <w:sz w:val="28"/>
          <w:szCs w:val="28"/>
        </w:rPr>
        <w:t xml:space="preserve"> положения сторон, существовавшего до их совершения.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1B75">
        <w:rPr>
          <w:rFonts w:ascii="Times New Roman" w:hAnsi="Times New Roman"/>
          <w:sz w:val="28"/>
          <w:szCs w:val="28"/>
        </w:rPr>
        <w:t>Определением суда первой инстанции, оставленным без изменения постановлением суда апелляционной инстанции, заявленные треб</w:t>
      </w:r>
      <w:r w:rsidR="00F0298D">
        <w:rPr>
          <w:rFonts w:ascii="Times New Roman" w:hAnsi="Times New Roman"/>
          <w:sz w:val="28"/>
          <w:szCs w:val="28"/>
        </w:rPr>
        <w:t xml:space="preserve">ования удовлетворены частично: </w:t>
      </w:r>
      <w:r w:rsidRPr="00E11B75">
        <w:rPr>
          <w:rFonts w:ascii="Times New Roman" w:hAnsi="Times New Roman"/>
          <w:sz w:val="28"/>
          <w:szCs w:val="28"/>
        </w:rPr>
        <w:t>признана недействительной односторонняя сделка по выходу должника из состава членов КФХ, признано недействительным решение-3 собрания членов КФХ в части исключения должника из состава членов КФХ, в порядке применения последствий недействительности сделок должник восстановлен в качестве члена КФХ с долей участия 99,9%.</w:t>
      </w:r>
      <w:proofErr w:type="gramEnd"/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Удовлетворяя требования фин</w:t>
      </w:r>
      <w:r w:rsidR="009177EF">
        <w:rPr>
          <w:rFonts w:ascii="Times New Roman" w:hAnsi="Times New Roman"/>
          <w:sz w:val="28"/>
          <w:szCs w:val="28"/>
        </w:rPr>
        <w:t xml:space="preserve">ансового управляющего в части, </w:t>
      </w:r>
      <w:r w:rsidRPr="00E11B75">
        <w:rPr>
          <w:rFonts w:ascii="Times New Roman" w:hAnsi="Times New Roman"/>
          <w:sz w:val="28"/>
          <w:szCs w:val="28"/>
        </w:rPr>
        <w:t>суды указали, что должник, будучи членом фермерского хозяйства, обладал только корпоративными правами в объеме, соответствующем его доле участия в юридическом лице. Ввиду указанного, факт выхода должника из состава членов КФХ без получения компенсации, пропорциональной его доле участия, свидетельствует об уменьшении объема имущества, что, в свою очередь, причиняет вред имущественным правам кредиторов.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Отказывая в удовлетворении требований о восстановлении должника </w:t>
      </w:r>
      <w:r w:rsidRPr="00E11B75">
        <w:rPr>
          <w:rFonts w:ascii="Times New Roman" w:hAnsi="Times New Roman"/>
          <w:sz w:val="28"/>
          <w:szCs w:val="28"/>
        </w:rPr>
        <w:br/>
        <w:t xml:space="preserve">в качестве главы КФХ, суды отметили, что данный статус не </w:t>
      </w:r>
      <w:proofErr w:type="gramStart"/>
      <w:r w:rsidRPr="00E11B75">
        <w:rPr>
          <w:rFonts w:ascii="Times New Roman" w:hAnsi="Times New Roman"/>
          <w:sz w:val="28"/>
          <w:szCs w:val="28"/>
        </w:rPr>
        <w:t>предоставлял ему финансовых преимуществ и не влиял</w:t>
      </w:r>
      <w:proofErr w:type="gramEnd"/>
      <w:r w:rsidRPr="00E11B75">
        <w:rPr>
          <w:rFonts w:ascii="Times New Roman" w:hAnsi="Times New Roman"/>
          <w:sz w:val="28"/>
          <w:szCs w:val="28"/>
        </w:rPr>
        <w:t xml:space="preserve"> на распределение доходов </w:t>
      </w:r>
      <w:r w:rsidRPr="00E11B75">
        <w:rPr>
          <w:rFonts w:ascii="Times New Roman" w:hAnsi="Times New Roman"/>
          <w:sz w:val="28"/>
          <w:szCs w:val="28"/>
        </w:rPr>
        <w:br/>
        <w:t>от деятельности КФХ, что свидетельствует об отсутствии негативных последствий для имущественных прав кредиторов.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Суд кассационной инстанции принятые по обособленному спору судебные акты изменил, отказав в удовлетворении требований финансового управляющего полностью.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5E3C" w:rsidRDefault="00E11B75" w:rsidP="00335E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Суд округа признал ошибочным итоговый вывод судов о том, что выход должника из состава членов КФХ причиняет вред имущественным правам кредиторов. </w:t>
      </w:r>
      <w:proofErr w:type="gramStart"/>
      <w:r w:rsidRPr="00E11B75">
        <w:rPr>
          <w:rFonts w:ascii="Times New Roman" w:hAnsi="Times New Roman"/>
          <w:sz w:val="28"/>
          <w:szCs w:val="28"/>
        </w:rPr>
        <w:t xml:space="preserve">Указал, что оспаривание сделок по выходу должника из состава КФХ по правилам статей 61.1 и 61.2 Федерального закона от 26.10.2002 № 127-ФЗ «О несостоятельности (банкротстве)» в данном случае </w:t>
      </w:r>
      <w:r w:rsidRPr="00E11B75">
        <w:rPr>
          <w:rFonts w:ascii="Times New Roman" w:hAnsi="Times New Roman"/>
          <w:sz w:val="28"/>
          <w:szCs w:val="28"/>
        </w:rPr>
        <w:lastRenderedPageBreak/>
        <w:t>не приведет к пополнению конкурсной массы, поскольку восстановление должника в статусе члена КФХ (как последствие недействительности сделки) противоречит его волеизъявлению и не может понуждать его лично принимать участие в хозяйственной деятельности фермерского хозяйства</w:t>
      </w:r>
      <w:proofErr w:type="gramEnd"/>
      <w:r w:rsidR="009177EF">
        <w:rPr>
          <w:rFonts w:ascii="Times New Roman" w:hAnsi="Times New Roman"/>
          <w:sz w:val="28"/>
          <w:szCs w:val="28"/>
        </w:rPr>
        <w:t>.</w:t>
      </w:r>
      <w:r w:rsidR="009177EF" w:rsidRPr="009177EF">
        <w:rPr>
          <w:rFonts w:ascii="Times New Roman" w:hAnsi="Times New Roman"/>
          <w:sz w:val="28"/>
          <w:szCs w:val="28"/>
        </w:rPr>
        <w:t xml:space="preserve"> </w:t>
      </w:r>
      <w:r w:rsidR="009177EF">
        <w:rPr>
          <w:rFonts w:ascii="Times New Roman" w:hAnsi="Times New Roman"/>
          <w:sz w:val="28"/>
          <w:szCs w:val="28"/>
        </w:rPr>
        <w:t>Ч</w:t>
      </w:r>
      <w:r w:rsidR="009177EF" w:rsidRPr="009177EF">
        <w:rPr>
          <w:rFonts w:ascii="Times New Roman" w:hAnsi="Times New Roman"/>
          <w:sz w:val="28"/>
          <w:szCs w:val="28"/>
        </w:rPr>
        <w:t>ленство без личного участия не согласуется с правовой природой организации такого вида.</w:t>
      </w:r>
      <w:r w:rsidR="00335E3C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335E3C" w:rsidRPr="002D5A7C">
        <w:rPr>
          <w:rFonts w:ascii="Times New Roman" w:hAnsi="Times New Roman"/>
          <w:sz w:val="28"/>
          <w:szCs w:val="28"/>
        </w:rPr>
        <w:t>Выход из состава корпорации влечет возникновение у вышедшего участника права на заявление требования о выплате денежной компенсации, пропорциональной доле участия, и обязанность корпорации, при наличии необходимых условий, произвести соответствующую выплату вышедшему участнику.</w:t>
      </w:r>
      <w:r w:rsidR="00A25672" w:rsidRPr="002D5A7C">
        <w:rPr>
          <w:rFonts w:ascii="Times New Roman" w:hAnsi="Times New Roman"/>
          <w:sz w:val="28"/>
          <w:szCs w:val="28"/>
        </w:rPr>
        <w:t xml:space="preserve"> В этой связи кредиторы и конкурсный управляющий не лишены возможности требовать денежной компенсации за выход должника из состава КФХ.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E11B75">
        <w:rPr>
          <w:rFonts w:ascii="Times New Roman" w:hAnsi="Times New Roman"/>
          <w:i/>
          <w:sz w:val="28"/>
          <w:szCs w:val="28"/>
          <w:lang w:eastAsia="ru-RU"/>
        </w:rPr>
        <w:t xml:space="preserve">Постановление от 17.06.2020 № Ф03-1996/2020 </w:t>
      </w:r>
    </w:p>
    <w:p w:rsid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  <w:lang w:eastAsia="ru-RU"/>
        </w:rPr>
      </w:pPr>
      <w:r w:rsidRPr="00E11B75">
        <w:rPr>
          <w:rFonts w:ascii="Times New Roman" w:hAnsi="Times New Roman"/>
          <w:i/>
          <w:sz w:val="28"/>
          <w:szCs w:val="28"/>
          <w:lang w:eastAsia="ru-RU"/>
        </w:rPr>
        <w:t xml:space="preserve">по делу № А59-4858/2017 </w:t>
      </w:r>
      <w:proofErr w:type="gramStart"/>
      <w:r w:rsidRPr="00E11B75">
        <w:rPr>
          <w:rFonts w:ascii="Times New Roman" w:hAnsi="Times New Roman"/>
          <w:i/>
          <w:sz w:val="28"/>
          <w:szCs w:val="28"/>
          <w:lang w:eastAsia="ru-RU"/>
        </w:rPr>
        <w:t>Арбитражного</w:t>
      </w:r>
      <w:proofErr w:type="gramEnd"/>
      <w:r w:rsidRPr="00E11B75">
        <w:rPr>
          <w:rFonts w:ascii="Times New Roman" w:hAnsi="Times New Roman"/>
          <w:i/>
          <w:sz w:val="28"/>
          <w:szCs w:val="28"/>
          <w:lang w:eastAsia="ru-RU"/>
        </w:rPr>
        <w:t xml:space="preserve"> суда Сахалинской области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F13445" w:rsidRPr="00F13445" w:rsidRDefault="00885CC2" w:rsidP="00F13445">
      <w:pPr>
        <w:keepNext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</w:rPr>
        <w:t>5</w:t>
      </w:r>
      <w:r w:rsidR="00E11B75" w:rsidRPr="006C1B43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. </w:t>
      </w:r>
      <w:r w:rsidR="00F13445" w:rsidRPr="006C1B43">
        <w:rPr>
          <w:rFonts w:ascii="Times New Roman" w:eastAsia="Times New Roman" w:hAnsi="Times New Roman"/>
          <w:b/>
          <w:bCs/>
          <w:kern w:val="32"/>
          <w:sz w:val="28"/>
          <w:szCs w:val="28"/>
        </w:rPr>
        <w:t xml:space="preserve">При подаче физическим лицом апелляционной жалобы </w:t>
      </w:r>
      <w:r w:rsidR="00F13445" w:rsidRPr="006C1B43">
        <w:rPr>
          <w:rFonts w:ascii="Times New Roman" w:eastAsia="Times New Roman" w:hAnsi="Times New Roman"/>
          <w:b/>
          <w:bCs/>
          <w:kern w:val="32"/>
          <w:sz w:val="28"/>
          <w:szCs w:val="28"/>
        </w:rPr>
        <w:br/>
        <w:t xml:space="preserve">на решение, принятое по результатам рассмотрения заявления о признании должника банкротом, государственная пошлина подлежит уплате в размере </w:t>
      </w:r>
      <w:r w:rsidR="00F13445" w:rsidRPr="006C1B43">
        <w:rPr>
          <w:rFonts w:ascii="Times New Roman" w:eastAsiaTheme="minorHAnsi" w:hAnsi="Times New Roman"/>
          <w:b/>
          <w:bCs/>
          <w:sz w:val="28"/>
          <w:szCs w:val="28"/>
        </w:rPr>
        <w:t xml:space="preserve">50 процентов размера государственной пошлины, подлежащей уплате </w:t>
      </w:r>
      <w:r w:rsidR="00E01202" w:rsidRPr="006C1B43">
        <w:rPr>
          <w:rFonts w:ascii="Times New Roman" w:eastAsiaTheme="minorHAnsi" w:hAnsi="Times New Roman"/>
          <w:b/>
          <w:bCs/>
          <w:sz w:val="28"/>
          <w:szCs w:val="28"/>
        </w:rPr>
        <w:t xml:space="preserve">физическим лицом </w:t>
      </w:r>
      <w:r w:rsidR="00F13445" w:rsidRPr="006C1B43">
        <w:rPr>
          <w:rFonts w:ascii="Times New Roman" w:eastAsiaTheme="minorHAnsi" w:hAnsi="Times New Roman"/>
          <w:b/>
          <w:bCs/>
          <w:sz w:val="28"/>
          <w:szCs w:val="28"/>
        </w:rPr>
        <w:t xml:space="preserve">на основании </w:t>
      </w:r>
      <w:r w:rsidR="00F13445" w:rsidRPr="006C1B43">
        <w:rPr>
          <w:rFonts w:ascii="Times New Roman" w:eastAsia="Times New Roman" w:hAnsi="Times New Roman"/>
          <w:b/>
          <w:bCs/>
          <w:kern w:val="32"/>
          <w:sz w:val="28"/>
          <w:szCs w:val="28"/>
        </w:rPr>
        <w:t>подпункта 5 пункта 1 статьи 333.21 НК РФ</w:t>
      </w:r>
      <w:r w:rsidR="00F13445" w:rsidRPr="006C1B43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F13445" w:rsidRPr="006C1B43">
        <w:rPr>
          <w:rFonts w:ascii="Times New Roman" w:eastAsia="Times New Roman" w:hAnsi="Times New Roman"/>
          <w:b/>
          <w:bCs/>
          <w:kern w:val="32"/>
          <w:sz w:val="28"/>
          <w:szCs w:val="28"/>
        </w:rPr>
        <w:t>– 150 руб.</w:t>
      </w:r>
    </w:p>
    <w:p w:rsidR="00E11B75" w:rsidRPr="00E11B75" w:rsidRDefault="00E11B75" w:rsidP="00F134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Гражданин (должник) обратился в арбитражный суд с заявлением о </w:t>
      </w:r>
      <w:r w:rsidR="0070309E">
        <w:rPr>
          <w:rFonts w:ascii="Times New Roman" w:hAnsi="Times New Roman"/>
          <w:sz w:val="28"/>
          <w:szCs w:val="28"/>
        </w:rPr>
        <w:t>признании его несостоятельным</w:t>
      </w:r>
      <w:r w:rsidRPr="00E11B75">
        <w:rPr>
          <w:rFonts w:ascii="Times New Roman" w:hAnsi="Times New Roman"/>
          <w:sz w:val="28"/>
          <w:szCs w:val="28"/>
        </w:rPr>
        <w:t xml:space="preserve"> </w:t>
      </w:r>
      <w:r w:rsidR="0070309E">
        <w:rPr>
          <w:rFonts w:ascii="Times New Roman" w:hAnsi="Times New Roman"/>
          <w:sz w:val="28"/>
          <w:szCs w:val="28"/>
        </w:rPr>
        <w:t>(банкротом)</w:t>
      </w:r>
      <w:r w:rsidRPr="00E11B75">
        <w:rPr>
          <w:rFonts w:ascii="Times New Roman" w:hAnsi="Times New Roman"/>
          <w:sz w:val="28"/>
          <w:szCs w:val="28"/>
        </w:rPr>
        <w:t>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Решением арбитражного суда заявление удовлетворено</w:t>
      </w:r>
      <w:r w:rsidR="0070309E">
        <w:rPr>
          <w:rFonts w:ascii="Times New Roman" w:hAnsi="Times New Roman"/>
          <w:sz w:val="28"/>
          <w:szCs w:val="28"/>
        </w:rPr>
        <w:t xml:space="preserve">: </w:t>
      </w:r>
      <w:r w:rsidRPr="00E11B75">
        <w:rPr>
          <w:rFonts w:ascii="Times New Roman" w:hAnsi="Times New Roman"/>
          <w:sz w:val="28"/>
          <w:szCs w:val="28"/>
        </w:rPr>
        <w:t>должник признан несостоятельным (банкротом), применена процедура реализации имущества гражданина, утвержден финансовый управляющий.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Кредитор - физическое лицо, не согласившись с решением, обжаловал его в апелляционном порядке, уплатив государственную пошлину в размере 150 рублей и заявив ходатайство о предоставлении отсрочки уплаты государственной пошлины.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Постановлением суда </w:t>
      </w:r>
      <w:r w:rsidR="0070309E" w:rsidRPr="00E11B75">
        <w:rPr>
          <w:rFonts w:ascii="Times New Roman" w:hAnsi="Times New Roman"/>
          <w:sz w:val="28"/>
          <w:szCs w:val="28"/>
        </w:rPr>
        <w:t>апелляционно</w:t>
      </w:r>
      <w:r w:rsidR="0070309E">
        <w:rPr>
          <w:rFonts w:ascii="Times New Roman" w:hAnsi="Times New Roman"/>
          <w:sz w:val="28"/>
          <w:szCs w:val="28"/>
        </w:rPr>
        <w:t>й инстанции</w:t>
      </w:r>
      <w:r w:rsidR="0070309E" w:rsidRPr="00E11B75">
        <w:rPr>
          <w:rFonts w:ascii="Times New Roman" w:hAnsi="Times New Roman"/>
          <w:sz w:val="28"/>
          <w:szCs w:val="28"/>
        </w:rPr>
        <w:t xml:space="preserve"> </w:t>
      </w:r>
      <w:r w:rsidRPr="00E11B75">
        <w:rPr>
          <w:rFonts w:ascii="Times New Roman" w:hAnsi="Times New Roman"/>
          <w:sz w:val="28"/>
          <w:szCs w:val="28"/>
        </w:rPr>
        <w:t>решение</w:t>
      </w:r>
      <w:r w:rsidR="0070309E">
        <w:rPr>
          <w:rFonts w:ascii="Times New Roman" w:hAnsi="Times New Roman"/>
          <w:sz w:val="28"/>
          <w:szCs w:val="28"/>
        </w:rPr>
        <w:t xml:space="preserve"> суда оставлено без изменения. </w:t>
      </w:r>
      <w:proofErr w:type="gramStart"/>
      <w:r w:rsidR="0070309E">
        <w:rPr>
          <w:rFonts w:ascii="Times New Roman" w:hAnsi="Times New Roman"/>
          <w:sz w:val="28"/>
          <w:szCs w:val="28"/>
        </w:rPr>
        <w:t>П</w:t>
      </w:r>
      <w:r w:rsidRPr="00E11B75">
        <w:rPr>
          <w:rFonts w:ascii="Times New Roman" w:hAnsi="Times New Roman"/>
          <w:sz w:val="28"/>
          <w:szCs w:val="28"/>
        </w:rPr>
        <w:t>ри этом с заявителя апелляционной жалобы в доход федерального бюджета взыскана государственная пошлина по апелляционной жалобе в размере</w:t>
      </w:r>
      <w:proofErr w:type="gramEnd"/>
      <w:r w:rsidRPr="00E11B75">
        <w:rPr>
          <w:rFonts w:ascii="Times New Roman" w:hAnsi="Times New Roman"/>
          <w:sz w:val="28"/>
          <w:szCs w:val="28"/>
        </w:rPr>
        <w:t xml:space="preserve"> 3</w:t>
      </w:r>
      <w:r w:rsidR="0070309E">
        <w:rPr>
          <w:rFonts w:ascii="Times New Roman" w:hAnsi="Times New Roman"/>
          <w:sz w:val="28"/>
          <w:szCs w:val="28"/>
        </w:rPr>
        <w:t xml:space="preserve"> </w:t>
      </w:r>
      <w:r w:rsidRPr="00E11B75">
        <w:rPr>
          <w:rFonts w:ascii="Times New Roman" w:hAnsi="Times New Roman"/>
          <w:sz w:val="28"/>
          <w:szCs w:val="28"/>
        </w:rPr>
        <w:t>000 рублей.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Суд округа, согласившись с судебными актами в части существа спора (о признании должника банкротом, о введении процедуры банкротства и </w:t>
      </w:r>
      <w:r w:rsidR="0070309E">
        <w:rPr>
          <w:rFonts w:ascii="Times New Roman" w:hAnsi="Times New Roman"/>
          <w:sz w:val="28"/>
          <w:szCs w:val="28"/>
        </w:rPr>
        <w:t xml:space="preserve">об </w:t>
      </w:r>
      <w:r w:rsidRPr="00E11B75">
        <w:rPr>
          <w:rFonts w:ascii="Times New Roman" w:hAnsi="Times New Roman"/>
          <w:sz w:val="28"/>
          <w:szCs w:val="28"/>
        </w:rPr>
        <w:t>утверждении финансового управляющего), признал неверным определенный судом размер государственной пошлины за ра</w:t>
      </w:r>
      <w:r w:rsidR="0070309E">
        <w:rPr>
          <w:rFonts w:ascii="Times New Roman" w:hAnsi="Times New Roman"/>
          <w:sz w:val="28"/>
          <w:szCs w:val="28"/>
        </w:rPr>
        <w:t xml:space="preserve">ссмотрение апелляционной </w:t>
      </w:r>
      <w:r w:rsidR="0070309E">
        <w:rPr>
          <w:rFonts w:ascii="Times New Roman" w:hAnsi="Times New Roman"/>
          <w:sz w:val="28"/>
          <w:szCs w:val="28"/>
        </w:rPr>
        <w:lastRenderedPageBreak/>
        <w:t>жалобы. В</w:t>
      </w:r>
      <w:r w:rsidRPr="00E11B75">
        <w:rPr>
          <w:rFonts w:ascii="Times New Roman" w:hAnsi="Times New Roman"/>
          <w:sz w:val="28"/>
          <w:szCs w:val="28"/>
        </w:rPr>
        <w:t xml:space="preserve"> связи с </w:t>
      </w:r>
      <w:r w:rsidR="0070309E">
        <w:rPr>
          <w:rFonts w:ascii="Times New Roman" w:hAnsi="Times New Roman"/>
          <w:sz w:val="28"/>
          <w:szCs w:val="28"/>
        </w:rPr>
        <w:t>этим</w:t>
      </w:r>
      <w:r w:rsidRPr="00E11B75">
        <w:rPr>
          <w:rFonts w:ascii="Times New Roman" w:hAnsi="Times New Roman"/>
          <w:sz w:val="28"/>
          <w:szCs w:val="28"/>
        </w:rPr>
        <w:t xml:space="preserve"> отменил постановление суда апелляционной инстанции в части взыскания </w:t>
      </w:r>
      <w:r w:rsidRPr="00E11B75">
        <w:rPr>
          <w:rFonts w:ascii="Times New Roman" w:hAnsi="Times New Roman"/>
          <w:sz w:val="28"/>
          <w:szCs w:val="28"/>
          <w:lang w:val="en-US"/>
        </w:rPr>
        <w:t>c</w:t>
      </w:r>
      <w:r w:rsidRPr="00E11B75">
        <w:rPr>
          <w:rFonts w:ascii="Times New Roman" w:hAnsi="Times New Roman"/>
          <w:sz w:val="28"/>
          <w:szCs w:val="28"/>
        </w:rPr>
        <w:t xml:space="preserve"> заявителя государственной пошлины.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01202" w:rsidRDefault="00E11B75" w:rsidP="00E012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1B43">
        <w:rPr>
          <w:rFonts w:ascii="Times New Roman" w:hAnsi="Times New Roman"/>
          <w:sz w:val="28"/>
          <w:szCs w:val="28"/>
        </w:rPr>
        <w:t xml:space="preserve">Суд кассационной инстанции указал, что </w:t>
      </w:r>
      <w:r w:rsidR="00E01202" w:rsidRPr="006C1B43">
        <w:rPr>
          <w:rFonts w:ascii="Times New Roman" w:hAnsi="Times New Roman"/>
          <w:sz w:val="28"/>
          <w:szCs w:val="28"/>
        </w:rPr>
        <w:t>при подаче физическим лицом заявления о признании должника несостоятельным (банкротом) государственная пошлина уплачивается в размере 300 рублей в соответствии с подпунктом 5 пункта 1 статьи 333.21 НК РФ.</w:t>
      </w:r>
      <w:r w:rsidR="00E01202">
        <w:rPr>
          <w:rFonts w:ascii="Times New Roman" w:hAnsi="Times New Roman"/>
          <w:sz w:val="28"/>
          <w:szCs w:val="28"/>
        </w:rPr>
        <w:t xml:space="preserve"> </w:t>
      </w:r>
    </w:p>
    <w:p w:rsidR="00E11B75" w:rsidRPr="00E11B75" w:rsidRDefault="00E11B75" w:rsidP="00E01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B75" w:rsidRDefault="00E11B75" w:rsidP="007030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 xml:space="preserve">При обжаловании физическим лицом решения, принятого по такому делу, государственная пошлина составляет половину от </w:t>
      </w:r>
      <w:r w:rsidR="00E01202" w:rsidRPr="00E11B75">
        <w:rPr>
          <w:rFonts w:ascii="Times New Roman" w:hAnsi="Times New Roman"/>
          <w:sz w:val="28"/>
          <w:szCs w:val="28"/>
        </w:rPr>
        <w:t>суммы</w:t>
      </w:r>
      <w:r w:rsidR="00E01202">
        <w:rPr>
          <w:rFonts w:ascii="Times New Roman" w:hAnsi="Times New Roman"/>
          <w:sz w:val="28"/>
          <w:szCs w:val="28"/>
        </w:rPr>
        <w:t>,</w:t>
      </w:r>
      <w:r w:rsidR="00E01202" w:rsidRPr="00E11B75">
        <w:rPr>
          <w:rFonts w:ascii="Times New Roman" w:hAnsi="Times New Roman"/>
          <w:sz w:val="28"/>
          <w:szCs w:val="28"/>
        </w:rPr>
        <w:t xml:space="preserve"> </w:t>
      </w:r>
      <w:r w:rsidRPr="00E11B75">
        <w:rPr>
          <w:rFonts w:ascii="Times New Roman" w:hAnsi="Times New Roman"/>
          <w:sz w:val="28"/>
          <w:szCs w:val="28"/>
        </w:rPr>
        <w:t>установленной подпунктом 5 пункта 1 статьи 333.21 НК РФ</w:t>
      </w:r>
      <w:r w:rsidR="00E01202">
        <w:rPr>
          <w:rFonts w:ascii="Times New Roman" w:hAnsi="Times New Roman"/>
          <w:sz w:val="28"/>
          <w:szCs w:val="28"/>
        </w:rPr>
        <w:t>,</w:t>
      </w:r>
      <w:r w:rsidRPr="00E11B75">
        <w:rPr>
          <w:rFonts w:ascii="Times New Roman" w:hAnsi="Times New Roman"/>
          <w:sz w:val="28"/>
          <w:szCs w:val="28"/>
        </w:rPr>
        <w:t xml:space="preserve"> – 150 рублей.</w:t>
      </w:r>
    </w:p>
    <w:p w:rsidR="00E01202" w:rsidRPr="00E11B75" w:rsidRDefault="00E01202" w:rsidP="007030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sz w:val="28"/>
          <w:szCs w:val="28"/>
        </w:rPr>
        <w:t>Поскольку при подаче апелляционной жалобы заявителем уплачена государственная пошлина в установленном размере (150 рублей), оснований для взыск</w:t>
      </w:r>
      <w:r w:rsidR="0070309E">
        <w:rPr>
          <w:rFonts w:ascii="Times New Roman" w:hAnsi="Times New Roman"/>
          <w:sz w:val="28"/>
          <w:szCs w:val="28"/>
        </w:rPr>
        <w:t xml:space="preserve">ания с него суммы пошлины </w:t>
      </w:r>
      <w:proofErr w:type="gramStart"/>
      <w:r w:rsidR="0070309E">
        <w:rPr>
          <w:rFonts w:ascii="Times New Roman" w:hAnsi="Times New Roman"/>
          <w:sz w:val="28"/>
          <w:szCs w:val="28"/>
        </w:rPr>
        <w:t>сверх</w:t>
      </w:r>
      <w:proofErr w:type="gramEnd"/>
      <w:r w:rsidR="0070309E" w:rsidRPr="00E11B75">
        <w:rPr>
          <w:rFonts w:ascii="Times New Roman" w:hAnsi="Times New Roman"/>
          <w:sz w:val="28"/>
          <w:szCs w:val="28"/>
        </w:rPr>
        <w:t xml:space="preserve"> уплаченной</w:t>
      </w:r>
      <w:r w:rsidRPr="00E11B75">
        <w:rPr>
          <w:rFonts w:ascii="Times New Roman" w:hAnsi="Times New Roman"/>
          <w:sz w:val="28"/>
          <w:szCs w:val="28"/>
        </w:rPr>
        <w:t xml:space="preserve"> не имелось.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  <w:lang w:eastAsia="ru-RU"/>
        </w:rPr>
        <w:t>Постановление от</w:t>
      </w:r>
      <w:r w:rsidRPr="00E11B75">
        <w:rPr>
          <w:rFonts w:ascii="Times New Roman" w:hAnsi="Times New Roman"/>
          <w:bCs/>
          <w:sz w:val="28"/>
          <w:szCs w:val="28"/>
        </w:rPr>
        <w:t xml:space="preserve"> </w:t>
      </w:r>
      <w:r w:rsidRPr="00E11B75">
        <w:rPr>
          <w:rFonts w:ascii="Times New Roman" w:hAnsi="Times New Roman"/>
          <w:i/>
          <w:sz w:val="28"/>
          <w:szCs w:val="28"/>
          <w:lang w:eastAsia="ru-RU"/>
        </w:rPr>
        <w:t>10.03.2020 № Ф03-680/2020</w:t>
      </w:r>
    </w:p>
    <w:p w:rsidR="00E11B75" w:rsidRDefault="00E11B75" w:rsidP="00E11B7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i/>
          <w:sz w:val="28"/>
          <w:szCs w:val="28"/>
        </w:rPr>
      </w:pPr>
      <w:r w:rsidRPr="00E11B75">
        <w:rPr>
          <w:rFonts w:ascii="Times New Roman" w:hAnsi="Times New Roman"/>
          <w:bCs/>
          <w:i/>
          <w:sz w:val="28"/>
          <w:szCs w:val="28"/>
        </w:rPr>
        <w:t xml:space="preserve">по делу № А73-9925/2019 </w:t>
      </w:r>
      <w:proofErr w:type="gramStart"/>
      <w:r w:rsidRPr="00E11B75">
        <w:rPr>
          <w:rFonts w:ascii="Times New Roman" w:hAnsi="Times New Roman"/>
          <w:bCs/>
          <w:i/>
          <w:sz w:val="28"/>
          <w:szCs w:val="28"/>
        </w:rPr>
        <w:t>Арбитражного</w:t>
      </w:r>
      <w:proofErr w:type="gramEnd"/>
      <w:r w:rsidRPr="00E11B75">
        <w:rPr>
          <w:rFonts w:ascii="Times New Roman" w:hAnsi="Times New Roman"/>
          <w:bCs/>
          <w:i/>
          <w:sz w:val="28"/>
          <w:szCs w:val="28"/>
        </w:rPr>
        <w:t xml:space="preserve"> суда Хабаровского края</w:t>
      </w:r>
    </w:p>
    <w:p w:rsidR="00E11B75" w:rsidRPr="00E11B75" w:rsidRDefault="00E11B75" w:rsidP="00E11B7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295D" w:rsidRPr="00FC295D" w:rsidRDefault="00FC295D" w:rsidP="00AF12E7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C295D">
        <w:rPr>
          <w:rFonts w:ascii="Times New Roman" w:eastAsia="Times New Roman" w:hAnsi="Times New Roman"/>
          <w:b/>
          <w:sz w:val="28"/>
          <w:szCs w:val="28"/>
        </w:rPr>
        <w:t>Судебная коллегия по рассмотрению споров, возникающих из административных правоотношений</w:t>
      </w: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FC295D" w:rsidRPr="00040536" w:rsidRDefault="00040536" w:rsidP="000405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040536">
        <w:rPr>
          <w:rFonts w:ascii="Times New Roman" w:eastAsia="Times New Roman" w:hAnsi="Times New Roman"/>
          <w:b/>
          <w:sz w:val="28"/>
          <w:szCs w:val="28"/>
        </w:rPr>
        <w:t xml:space="preserve">1. </w:t>
      </w:r>
      <w:r w:rsidR="00FC295D" w:rsidRPr="00040536">
        <w:rPr>
          <w:rFonts w:ascii="Times New Roman" w:eastAsia="Times New Roman" w:hAnsi="Times New Roman"/>
          <w:b/>
          <w:sz w:val="28"/>
          <w:szCs w:val="28"/>
        </w:rPr>
        <w:t xml:space="preserve"> Обязанность по уплате пеней по таможенным платежам возникает в случаях, когда неуплата таможенных платежей привела к возникновению потерь в доходах бюджета, требующих компенсации. При оценке правомерности расчета пеней должно приниматься во внимание не только неисполнение (несвоевременное исполнение) декларантом обязанности по уплате таможенных платежей, но и состояние расчетов плательщика с бюджетом в период между возникновением обязанности по уплате таможенных платежей и ее исполнением.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Общество - резидент свободного порта Владивосток ввезло на таможенную территорию Таможенного союза товар – рыболовное морское судно, бывшее в эксплуатации.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0405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Для помещения ввезенного товара под таможенную процедуру выпуска для внутреннего потребления обществом в таможенный орган подана декларация на товар</w:t>
      </w:r>
      <w:proofErr w:type="gramEnd"/>
      <w:r w:rsidRPr="00FC295D">
        <w:rPr>
          <w:rFonts w:ascii="Times New Roman" w:hAnsi="Times New Roman"/>
          <w:sz w:val="28"/>
          <w:szCs w:val="28"/>
        </w:rPr>
        <w:t>, согласно которой стоимость товара определена декларантом по стоимости сделки с ввозимыми товарами (первый метод).</w:t>
      </w:r>
    </w:p>
    <w:p w:rsidR="00546DE0" w:rsidRDefault="00546DE0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885C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Позднее таможенным органом принято решение, которым обществу предложено внести обеспечение уплаты таможенных пошлин, налогов. Сумма указанного денежного залога внесена декларантом.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lastRenderedPageBreak/>
        <w:t>Таможенным органом товар выпущен по стоимости, определенной по первому методу.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Впоследствии таможенным органом проведена камеральная проверка, по результатам которой установлено, что общество при определении таможенной стоимости ввозимого товара с использованием основного метода определения таможенной стоимости не включило в цену, фактически уплаченную за товар, понесенные расходы по ремонту и переоборудованию судна.</w:t>
      </w:r>
    </w:p>
    <w:p w:rsidR="00FC295D" w:rsidRPr="00FC295D" w:rsidRDefault="00FC295D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Таможенный орган, определив иную таможенную стоимость судна, внес изменения (дополнения) в сведения, заявленные в декларации на товары, начислив таможенные пошлины, налоги, а также пени за несвоевременную уплату ввозной таможенной пошлины и налога на добавленную стоимость. </w:t>
      </w:r>
    </w:p>
    <w:p w:rsidR="00FC295D" w:rsidRPr="00FC295D" w:rsidRDefault="00FC295D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 </w:t>
      </w:r>
    </w:p>
    <w:p w:rsidR="00FC295D" w:rsidRPr="00FC295D" w:rsidRDefault="00FC295D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Не согласившись с решением таможни, общество обратилось в арбитражный суд с заявлением о признании его незаконным.</w:t>
      </w:r>
    </w:p>
    <w:p w:rsidR="00FC295D" w:rsidRPr="00FC295D" w:rsidRDefault="00FC295D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546DE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Отказывая в удовлетворении требований, суды первой и апелляционной инстанций руководствовались положениями Таможенного кодекса Таможенного союза (действовавшего на момент декларирования товара) и Таможенного кодекса Евразийского экономического союза, Соглашения между Правительством Российской Федерации, Правительством Республики Беларусь и Правительством Республики Казахстан от 25.01.2008 «Об определении таможенной стоимости товаров, перемещаемых через таможенную границу таможенного союза» (действовавшего на момент декларирования товара), Порядка внесения изменений (дополнений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FC295D">
        <w:rPr>
          <w:rFonts w:ascii="Times New Roman" w:hAnsi="Times New Roman"/>
          <w:sz w:val="28"/>
          <w:szCs w:val="28"/>
        </w:rPr>
        <w:t xml:space="preserve">в сведения, заявленные в декларации на товары, утвержденного Решением Коллегии Евразийской экономической комиссии от 10.12.2013 № 289, Федерального закона от 27.11.2010 № 311 «О таможенном регулировании в Российской Федерации» (далее – Закон о таможенном регулировании), Федерального закона от 03.08.2018 № 289 «О таможенном регулировании в Российской Федерации и о внесении изменений в отдельные законодательные акты Российской Федерации». </w:t>
      </w:r>
      <w:proofErr w:type="gramEnd"/>
    </w:p>
    <w:p w:rsidR="00885CC2" w:rsidRDefault="00885CC2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Суды пришли к выводу о том, что оспариваемое решение о внесении изменений (дополнений) в сведения, указанные в декларации на товары, правомерно принято таможенным органом. </w:t>
      </w:r>
    </w:p>
    <w:p w:rsidR="00FC295D" w:rsidRPr="00FC295D" w:rsidRDefault="00FC295D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    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Судом кассационной инстанции судебные акты нижестоящих инстанций в части отказа в признании недействительным решения таможенного органа о внесении изменений (дополнений) в сведения, заявленные в декларации на товары, по эпизоду, связанному с начислением </w:t>
      </w:r>
      <w:r w:rsidRPr="00FC295D">
        <w:rPr>
          <w:rFonts w:ascii="Times New Roman" w:hAnsi="Times New Roman"/>
          <w:sz w:val="28"/>
          <w:szCs w:val="28"/>
        </w:rPr>
        <w:lastRenderedPageBreak/>
        <w:t>пеней, отменены. Дело в отмененной части направлено на новое рассмотрение в суд первой инстанции.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Отменяя судебные акты, суд округа признал неправильными выводы судов о том, что начисление пеней не зависит от суммы залога, внесенного в бюджет. 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 xml:space="preserve">Правовая природа взимания пеней как </w:t>
      </w:r>
      <w:proofErr w:type="spellStart"/>
      <w:r w:rsidRPr="00FC295D">
        <w:rPr>
          <w:rFonts w:ascii="Times New Roman" w:hAnsi="Times New Roman"/>
          <w:sz w:val="28"/>
          <w:szCs w:val="28"/>
        </w:rPr>
        <w:t>правовосстановительной</w:t>
      </w:r>
      <w:proofErr w:type="spellEnd"/>
      <w:r w:rsidRPr="00FC295D">
        <w:rPr>
          <w:rFonts w:ascii="Times New Roman" w:hAnsi="Times New Roman"/>
          <w:sz w:val="28"/>
          <w:szCs w:val="28"/>
        </w:rPr>
        <w:t xml:space="preserve"> меры, применяемой в целях компенсации потерь бюджета в результате </w:t>
      </w:r>
      <w:proofErr w:type="spellStart"/>
      <w:r w:rsidRPr="00FC295D">
        <w:rPr>
          <w:rFonts w:ascii="Times New Roman" w:hAnsi="Times New Roman"/>
          <w:sz w:val="28"/>
          <w:szCs w:val="28"/>
        </w:rPr>
        <w:t>недополучения</w:t>
      </w:r>
      <w:proofErr w:type="spellEnd"/>
      <w:r w:rsidRPr="00FC295D">
        <w:rPr>
          <w:rFonts w:ascii="Times New Roman" w:hAnsi="Times New Roman"/>
          <w:sz w:val="28"/>
          <w:szCs w:val="28"/>
        </w:rPr>
        <w:t xml:space="preserve"> налоговых сумм в срок в случае задержки уплаты налога, а не меры юридической ответственности за виновное поведение, определена в ряде решений Конституционного Суда Российской Федерации (Постановления от 17.12.1996 № 20-П и от 15.07.1999 № 11-П, Определения от 04.07.2002 № 202-О, от 08.02.2007 № 381-О-П и от 07.12.2010 </w:t>
      </w:r>
      <w:r w:rsidR="006C4E59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FC295D">
        <w:rPr>
          <w:rFonts w:ascii="Times New Roman" w:hAnsi="Times New Roman"/>
          <w:sz w:val="28"/>
          <w:szCs w:val="28"/>
        </w:rPr>
        <w:t>№ 1572-О-О).</w:t>
      </w:r>
      <w:proofErr w:type="gramEnd"/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Изложенная в данных решениях правовая позиция не может не учитываться в рассматриваемой ситуации, поскольку налоги и таможенные пошлины выступают обязательными публично-правовыми платежами в бюджет, взимаемыми на основании статьи 57 Конституции Российской Федерации, и само по себе различие в классификации доходов бюджета (отнесение таможенных пошлин в состав неналоговых доходов) не свидетельствует о наличии оснований для придания пеням, взимаемым в соответствии с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Законом о таможенном регулировании, характера штрафной санкции.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Таким образом, обязанность по уплате пеней является дополнительной (производной) по отношению к обязанности по уплате соответствующих таможенных платежей и возникает не по факту совершения того или иного нарушения таможенного законодательства, а в случаях, когда неуплата таможенных платежей привела к возникновению потерь в доходах бюджета, требующих компенсации.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Суд округа указал, что при оценке правомерности расчета пеней должно приниматься во внимание не только неисполнение (несвоевременное исполнение) декларантом обязанности по уплате таможенных платежей, но и состояние расчетов декларанта (плательщика) с бюджетом в период между возникновением обязанности по уплате таможенных платежей и ее исполнением.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Постановление от 09.06.2020 № Ф03-1024/2020</w:t>
      </w: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по делу № А51-4177/2019 </w:t>
      </w:r>
      <w:proofErr w:type="gramStart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Арбитражного</w:t>
      </w:r>
      <w:proofErr w:type="gramEnd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 суда Приморского края</w:t>
      </w:r>
    </w:p>
    <w:p w:rsidR="004C3D2F" w:rsidRDefault="004C3D2F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C295D" w:rsidRPr="00FC295D" w:rsidRDefault="00040536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2</w:t>
      </w:r>
      <w:r w:rsidR="00FC295D" w:rsidRPr="00FC295D">
        <w:rPr>
          <w:rFonts w:ascii="Times New Roman" w:eastAsia="Times New Roman" w:hAnsi="Times New Roman"/>
          <w:b/>
          <w:sz w:val="28"/>
          <w:szCs w:val="28"/>
        </w:rPr>
        <w:t>. Отказ в выдаче разрешения на сбросы веще</w:t>
      </w:r>
      <w:proofErr w:type="gramStart"/>
      <w:r w:rsidR="00FC295D" w:rsidRPr="00FC295D">
        <w:rPr>
          <w:rFonts w:ascii="Times New Roman" w:eastAsia="Times New Roman" w:hAnsi="Times New Roman"/>
          <w:b/>
          <w:sz w:val="28"/>
          <w:szCs w:val="28"/>
        </w:rPr>
        <w:t>ств в пр</w:t>
      </w:r>
      <w:proofErr w:type="gramEnd"/>
      <w:r w:rsidR="00FC295D" w:rsidRPr="00FC295D">
        <w:rPr>
          <w:rFonts w:ascii="Times New Roman" w:eastAsia="Times New Roman" w:hAnsi="Times New Roman"/>
          <w:b/>
          <w:sz w:val="28"/>
          <w:szCs w:val="28"/>
        </w:rPr>
        <w:t>еделах лимитов на сбросы (за исключением радиоактивных веществ) и микроорганизмов в водные объекты по причине отсутствия порядка выдачи разрешений на временно разрешенные сбросы и правил разработки программы повышения экологической эффективности, разработанных и утвержденных Правительством Российской Федерации, является неправомерным.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 xml:space="preserve">Предприятие обратилось в департамент </w:t>
      </w:r>
      <w:proofErr w:type="spellStart"/>
      <w:r w:rsidRPr="00FC295D">
        <w:rPr>
          <w:rFonts w:ascii="Times New Roman" w:eastAsia="Times New Roman" w:hAnsi="Times New Roman"/>
          <w:sz w:val="28"/>
          <w:szCs w:val="28"/>
        </w:rPr>
        <w:t>Росприроднадзора</w:t>
      </w:r>
      <w:proofErr w:type="spellEnd"/>
      <w:r w:rsidRPr="00FC295D">
        <w:rPr>
          <w:rFonts w:ascii="Times New Roman" w:eastAsia="Times New Roman" w:hAnsi="Times New Roman"/>
          <w:sz w:val="28"/>
          <w:szCs w:val="28"/>
        </w:rPr>
        <w:t xml:space="preserve"> (далее – департамент) с заявлением о выдаче разрешения на сбросы веще</w:t>
      </w:r>
      <w:proofErr w:type="gramStart"/>
      <w:r w:rsidRPr="00FC295D">
        <w:rPr>
          <w:rFonts w:ascii="Times New Roman" w:eastAsia="Times New Roman" w:hAnsi="Times New Roman"/>
          <w:sz w:val="28"/>
          <w:szCs w:val="28"/>
        </w:rPr>
        <w:t>ств в пр</w:t>
      </w:r>
      <w:proofErr w:type="gramEnd"/>
      <w:r w:rsidRPr="00FC295D">
        <w:rPr>
          <w:rFonts w:ascii="Times New Roman" w:eastAsia="Times New Roman" w:hAnsi="Times New Roman"/>
          <w:sz w:val="28"/>
          <w:szCs w:val="28"/>
        </w:rPr>
        <w:t>еделах лимитов на сбросы (за исключением радиоактивных веществ) и микроорганизмов в водный объект.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По результатам рассмотрения обращения департамент сообщил предприятию о невозможности исполнения государственной услуги по выдаче разрешения на временные сбросы для объекта I категории негативного воздействия на окружающую среду, поскольку порядок выдачи разрешений на временно разрешенные сбросы, а также правила разработки программы повышения экологической эффективности не установлены Правительством Российской Федерации.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4C3D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Не согласившись с решением департамента, предприятие обратилось в арбитражный суд с заявлением о признании отказа незаконным и понуждении департамента выдать соответствующее разрешение.</w:t>
      </w:r>
    </w:p>
    <w:p w:rsidR="00040536" w:rsidRDefault="00040536" w:rsidP="006C4E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Default="00FC295D" w:rsidP="006C4E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Решением суда первой инстанции, оставленным без изменения постановлением суда апелляционной инстанции, в удовлетворении заявленных требований отказано.</w:t>
      </w:r>
    </w:p>
    <w:p w:rsidR="004C3D2F" w:rsidRPr="006C4E59" w:rsidRDefault="004C3D2F" w:rsidP="006C4E5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Суды двух инстанций пришли к выводу о том, что у департамента отсутствовали основания для выдачи предприятию разрешения на сбросы загрязняющих веществ, поскольку на момент рассмотрения заявления не были утверждены правила разработки программы экологической эффективности, не получено комплексное экологическое разрешение.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 xml:space="preserve">Суд кассационной инстанции судебные акты нижестоящих судов в части отказа в признании незаконным решения департамента </w:t>
      </w:r>
      <w:proofErr w:type="gramStart"/>
      <w:r w:rsidRPr="00FC295D">
        <w:rPr>
          <w:rFonts w:ascii="Times New Roman" w:eastAsia="Times New Roman" w:hAnsi="Times New Roman"/>
          <w:sz w:val="28"/>
          <w:szCs w:val="28"/>
        </w:rPr>
        <w:t>отменил и принял</w:t>
      </w:r>
      <w:proofErr w:type="gramEnd"/>
      <w:r w:rsidRPr="00FC295D">
        <w:rPr>
          <w:rFonts w:ascii="Times New Roman" w:eastAsia="Times New Roman" w:hAnsi="Times New Roman"/>
          <w:sz w:val="28"/>
          <w:szCs w:val="28"/>
        </w:rPr>
        <w:t xml:space="preserve"> новый судебный акт.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C295D">
        <w:rPr>
          <w:rFonts w:ascii="Times New Roman" w:eastAsia="Times New Roman" w:hAnsi="Times New Roman"/>
          <w:sz w:val="28"/>
          <w:szCs w:val="28"/>
        </w:rPr>
        <w:t xml:space="preserve">Признавая незаконным решение департамента об отказе предприятию в выдаче разрешения на временные сбросы для объекта I категории негативного воздействия на окружающую среду, суд округа руководствовался положениями пункта 1 статьи 21, пунктов 2, 3, 6 статьи 22, пунктов 1 и 2 статьи 23.1, пунктов 1 и 2 статьи 31.1 Федерального закона от </w:t>
      </w:r>
      <w:r w:rsidRPr="00FC295D">
        <w:rPr>
          <w:rFonts w:ascii="Times New Roman" w:eastAsia="Times New Roman" w:hAnsi="Times New Roman"/>
          <w:sz w:val="28"/>
          <w:szCs w:val="28"/>
        </w:rPr>
        <w:lastRenderedPageBreak/>
        <w:t>10.01.2002 № 7-ФЗ «Об охране окружающей среды», частей 1, 1.1</w:t>
      </w:r>
      <w:proofErr w:type="gramEnd"/>
      <w:r w:rsidRPr="00FC295D">
        <w:rPr>
          <w:rFonts w:ascii="Times New Roman" w:eastAsia="Times New Roman" w:hAnsi="Times New Roman"/>
          <w:sz w:val="28"/>
          <w:szCs w:val="28"/>
        </w:rPr>
        <w:t xml:space="preserve"> (в редакции Федерального закона от 25.12.2018 № 496-ФЗ), частей 6, 8.1, 8.2 статьи 11 Федерального закона от 21.07.2014 № 219-ФЗ «О внесении изменений в Федеральный закон «Об охране окружающей среды» и отдельные законодательные акты Российской Федерации» (далее – Федеральный закон № 219-ФЗ).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C295D">
        <w:rPr>
          <w:rFonts w:ascii="Times New Roman" w:eastAsia="Times New Roman" w:hAnsi="Times New Roman"/>
          <w:sz w:val="28"/>
          <w:szCs w:val="28"/>
        </w:rPr>
        <w:t>Суд кассационной инстанции пришел к выводу о том, что правовое регулирование рассматриваемых правоотношений допускало с 01.01.2019 и до получения комплексных экологических разрешений в сроки, установленные частями 6 и 7 статьи 11 Федерального закона № 219-ФЗ, выдачу и переоформление разрешений и документов, в том числе лимитов на сбросы загрязняющих веществ в порядке, предусмотренном Правительством Российской Федерации или уполномоченным Правительством Российской Федерации федеральным</w:t>
      </w:r>
      <w:proofErr w:type="gramEnd"/>
      <w:r w:rsidRPr="00FC295D">
        <w:rPr>
          <w:rFonts w:ascii="Times New Roman" w:eastAsia="Times New Roman" w:hAnsi="Times New Roman"/>
          <w:sz w:val="28"/>
          <w:szCs w:val="28"/>
        </w:rPr>
        <w:t xml:space="preserve"> органом исполнительной власти.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4C3D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Судами первой и апелляционной инстанций не учтено, что при наличии установленной законодателем возможности переоформить разрешение на сбросы загрязняющих веществ, отсутствие соответствующих правил либо порядка не является препятствием для реализации юридическим лицом предоставленного права.</w:t>
      </w:r>
      <w:r w:rsidR="004C3D2F">
        <w:rPr>
          <w:rFonts w:ascii="Times New Roman" w:eastAsia="Times New Roman" w:hAnsi="Times New Roman"/>
          <w:sz w:val="28"/>
          <w:szCs w:val="28"/>
        </w:rPr>
        <w:t xml:space="preserve"> </w:t>
      </w:r>
      <w:r w:rsidR="004C3D2F" w:rsidRPr="00040536">
        <w:rPr>
          <w:rFonts w:ascii="Times New Roman" w:eastAsia="Times New Roman" w:hAnsi="Times New Roman"/>
          <w:sz w:val="28"/>
          <w:szCs w:val="28"/>
        </w:rPr>
        <w:t>Иное влечет нарушение принципа правовой определенности, который предполагает поддержание</w:t>
      </w:r>
      <w:r w:rsidRPr="00040536">
        <w:rPr>
          <w:rFonts w:ascii="Times New Roman" w:eastAsia="Times New Roman" w:hAnsi="Times New Roman"/>
          <w:sz w:val="28"/>
          <w:szCs w:val="28"/>
        </w:rPr>
        <w:t xml:space="preserve"> доверия граждан к закону и действиям государства, </w:t>
      </w:r>
      <w:r w:rsidR="004C3D2F" w:rsidRPr="00040536">
        <w:rPr>
          <w:rFonts w:ascii="Times New Roman" w:eastAsia="Times New Roman" w:hAnsi="Times New Roman"/>
          <w:sz w:val="28"/>
          <w:szCs w:val="28"/>
        </w:rPr>
        <w:t>а также</w:t>
      </w:r>
      <w:r w:rsidRPr="00040536">
        <w:rPr>
          <w:rFonts w:ascii="Times New Roman" w:eastAsia="Times New Roman" w:hAnsi="Times New Roman"/>
          <w:sz w:val="28"/>
          <w:szCs w:val="28"/>
        </w:rPr>
        <w:t xml:space="preserve"> ответственность законодателя за качество принимаемых решений и обеспечение присущей природе законодательных актов стабильности правового регулирования.</w:t>
      </w:r>
    </w:p>
    <w:p w:rsidR="00040536" w:rsidRDefault="00040536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Кроме того, отсутствие у предприятия в рассматриваемый период программы повышения экологической эффективности, комплексного экологического разрешения не могло являться основанием для отказа в выдаче разрешения.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С учетом изложенного, отказ департамента признан судом округа не соответствующим закону и нарушающим права и законные интересы юридического лица.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 xml:space="preserve">   </w:t>
      </w: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Постановление от 21.05.2020 № Ф03-595/2020</w:t>
      </w: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по делу № А73-14434/2019 </w:t>
      </w:r>
      <w:proofErr w:type="gramStart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Арбитражного</w:t>
      </w:r>
      <w:proofErr w:type="gramEnd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 суда Хабаровского края</w:t>
      </w:r>
    </w:p>
    <w:p w:rsidR="00AF12E7" w:rsidRPr="00FC295D" w:rsidRDefault="00AF12E7" w:rsidP="00AF12E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FC295D" w:rsidRPr="00FC295D" w:rsidRDefault="00040536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3</w:t>
      </w:r>
      <w:r w:rsidR="00FC295D" w:rsidRPr="00FC295D">
        <w:rPr>
          <w:rFonts w:ascii="Times New Roman" w:eastAsia="Times New Roman" w:hAnsi="Times New Roman"/>
          <w:b/>
          <w:sz w:val="28"/>
          <w:szCs w:val="28"/>
        </w:rPr>
        <w:t>. Обнаружение в ходе проверки конкурсной комиссии органа местного самоуправления по заклю</w:t>
      </w:r>
      <w:r w:rsidR="00770643">
        <w:rPr>
          <w:rFonts w:ascii="Times New Roman" w:eastAsia="Times New Roman" w:hAnsi="Times New Roman"/>
          <w:b/>
          <w:sz w:val="28"/>
          <w:szCs w:val="28"/>
        </w:rPr>
        <w:t>чению концессионного соглашения</w:t>
      </w:r>
      <w:r w:rsidR="00FC295D" w:rsidRPr="00FC295D">
        <w:rPr>
          <w:rFonts w:ascii="Times New Roman" w:eastAsia="Times New Roman" w:hAnsi="Times New Roman"/>
          <w:b/>
          <w:sz w:val="28"/>
          <w:szCs w:val="28"/>
        </w:rPr>
        <w:t xml:space="preserve"> признаков нарушения части 1 статьи 15 Федерального закона от 26.07.2006 № 135-ФЗ «О защите конкуренции» влечет реализацию антимонопольным органом полномочия по выдаче предупреждения о прекращении действий (бездействия), направленных на нарушение </w:t>
      </w:r>
      <w:r w:rsidR="00FC295D" w:rsidRPr="00FC295D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антимонопольного законодательства. При этом правом на обращение в суд с требованием о признании недействительным решения конкурсной комиссии антимонопольный орган не обладает. 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В администрацию поступило предложение предприятия о заключении концессионного соглашения, объектом которого является система коммунальной инфраструктуры, а именно централизованные системы водоснабжения и водоотведения на территории муниципального образования.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В целях выполнения требований Федерального закона от 21.07.2005    № 115-ФЗ «О концессионных соглашениях» (далее – Закон о концессионных соглашениях) администрацией в сети Интернет размещено сообщение о предложении инвестора, предложено подавать заявки до установленного срока, обозначена дата подведения итогов конкурса.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Общество в числе прочих участников подало заявку о готовности принять участие в конкурсе на заключение концессионного соглашения на условиях, определенных в его проекте и приложило соответствующий пакет документов.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4C3D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Согласно протоколу заседания комиссии </w:t>
      </w:r>
      <w:proofErr w:type="gramStart"/>
      <w:r w:rsidRPr="00FC295D">
        <w:rPr>
          <w:rFonts w:ascii="Times New Roman" w:hAnsi="Times New Roman"/>
          <w:sz w:val="28"/>
          <w:szCs w:val="28"/>
        </w:rPr>
        <w:t>по согласованию предложений об условиях конкурса на право заключения концессионного соглашения заявка общества отклонена по причине наличия задолженности перед бюджетом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городского округа, превышающей 25% балансовой стоимости активов юридического лица.</w:t>
      </w:r>
    </w:p>
    <w:p w:rsidR="00040536" w:rsidRDefault="00040536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В результате концессионное соглашение в отношении объектов централизованной системы водоснабжения и водоотведения заключено с инициатором его заключения – предприятием.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Общество, не согласившись с отклонением своей заявки, обратилось с жалобой в антимонопольный орган.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0405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 xml:space="preserve">По результатам рассмотрения обращения антимонопольным органом выявлены обстоятельства, свидетельствующие, по его мнению, о нарушении комиссией администрации положений части 1 статьи 15 Федерального закона от 26.07.2006 № 135-ФЗ «О защите конкуренции» (далее – Закон о защите конкуренции), запрещающих органам местного самоуправления принимать акты и (или) осуществлять действия (бездействие), которые приводят или могут привести к недопущению, ограничению, устранению конкуренции. </w:t>
      </w:r>
      <w:proofErr w:type="gramEnd"/>
    </w:p>
    <w:p w:rsidR="00546DE0" w:rsidRDefault="00546DE0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lastRenderedPageBreak/>
        <w:t>Полагая, что отклонение заявки общества является незаконным, антимонопольный орган обратился в арбитражный суд с требованием о признании недействительным решения комиссии администрации.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Решением суда первой инстанции, оставленным без изменения постановлением суда апелляционной инстанции, решение конкурсной комиссии органа местного самоуправления в части отклонения документов, направленных обществом, признано недействительным как не соответствующее Закону о концессионных соглашениях и Закону о защите конкуренции.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Суд округа указанные судебные акты отменил, дело направил на новое рассмотрение в суд первой инстанции.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В результате повторного рассмотрения дела решением суда первой инстанции, оставленным без изменения постановлением суда апелляционной инстанции, в удовлетворении требований антимонопольного органа отказано.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95D">
        <w:rPr>
          <w:rFonts w:ascii="Times New Roman" w:hAnsi="Times New Roman"/>
          <w:sz w:val="28"/>
          <w:szCs w:val="28"/>
        </w:rPr>
        <w:t xml:space="preserve">Судом кассационной инстанции принятые по делу судебные акты оставлены без изменения </w:t>
      </w:r>
      <w:r w:rsidRPr="00FC295D">
        <w:rPr>
          <w:rFonts w:ascii="Times New Roman" w:hAnsi="Times New Roman"/>
          <w:sz w:val="28"/>
          <w:szCs w:val="28"/>
          <w:lang w:eastAsia="ru-RU"/>
        </w:rPr>
        <w:t>на основании следующего.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4C3D2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В компетенцию антимонопольного органа входит рассмотрение обращения участника торгов на действия организатора торгов, конкурсной комиссии в порядке статей 17 и 18.1 Закона о защите конкуренции. Обнаружение в ходе проверки признаков нарушения части 1 статьи 15 Закона о защите конкуренции обязывает антимонопольный орган до возбуждения дела о нарушении антимонопольного законодательства выдать предупреждение в адрес лиц, в отношении которых установлено нарушение.</w:t>
      </w:r>
    </w:p>
    <w:p w:rsidR="00040536" w:rsidRDefault="00040536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Выполняя указания суда кассационной инстанции, являющиеся обязательными для арбитражного суда, вновь рассматривающего дело, суды, руководствуясь положениями Закона о защите конкуренции и Закона о концессионных соглашениях, учитывая особенности порядка проведения конкурса на право заключения концессионного соглашения, порядка оспаривания результатов такого конкурса, установленных действующими положениями законодательства, а также наличие исключительной и прямой компетенции антимонопольного органа по принятию такой меры реагирования, как предупреждение</w:t>
      </w:r>
      <w:proofErr w:type="gramEnd"/>
      <w:r w:rsidRPr="00FC295D">
        <w:rPr>
          <w:rFonts w:ascii="Times New Roman" w:hAnsi="Times New Roman"/>
          <w:sz w:val="28"/>
          <w:szCs w:val="28"/>
        </w:rPr>
        <w:t>, пришли к выводу о том, что антимонопольным органом выбран ненадлежащий способ защиты нарушенного права, что повлекло отказ в удовлетворении заявленных им требований.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lastRenderedPageBreak/>
        <w:t>Суд кассационной инстанции поддержал выводы судов о том, что решение о несоответствии конкурсного предложения требованиям конкурсной документации и решение о заключении концессионного соглашения могут быть оспорены в суде в порядке, установленном для оспаривания ненормативных правовых актов, решений и действий (бездействия) органов государственной власти, органов местного самоуправления и их должностных лиц, и правом на такое обращение обладает лишь участник конкурса.</w:t>
      </w:r>
      <w:proofErr w:type="gramEnd"/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FC295D">
        <w:rPr>
          <w:rFonts w:ascii="Times New Roman" w:hAnsi="Times New Roman"/>
          <w:i/>
          <w:sz w:val="28"/>
          <w:szCs w:val="28"/>
        </w:rPr>
        <w:t>Постановление от 23.03.2020 № Ф03-657/2029</w:t>
      </w:r>
    </w:p>
    <w:p w:rsidR="00FC295D" w:rsidRPr="00FC295D" w:rsidRDefault="00FC295D" w:rsidP="00AF12E7">
      <w:pPr>
        <w:tabs>
          <w:tab w:val="left" w:pos="142"/>
        </w:tabs>
        <w:spacing w:after="0" w:line="240" w:lineRule="auto"/>
        <w:jc w:val="right"/>
        <w:outlineLvl w:val="0"/>
        <w:rPr>
          <w:rFonts w:ascii="Times New Roman" w:hAnsi="Times New Roman"/>
          <w:i/>
          <w:sz w:val="28"/>
          <w:szCs w:val="28"/>
        </w:rPr>
      </w:pPr>
      <w:r w:rsidRPr="00FC295D">
        <w:rPr>
          <w:rFonts w:ascii="Times New Roman" w:hAnsi="Times New Roman"/>
          <w:i/>
          <w:sz w:val="28"/>
          <w:szCs w:val="28"/>
        </w:rPr>
        <w:t xml:space="preserve">по делу № А51-9409/2018 </w:t>
      </w:r>
      <w:proofErr w:type="gramStart"/>
      <w:r w:rsidRPr="00FC295D">
        <w:rPr>
          <w:rFonts w:ascii="Times New Roman" w:hAnsi="Times New Roman"/>
          <w:i/>
          <w:sz w:val="28"/>
          <w:szCs w:val="28"/>
        </w:rPr>
        <w:t>Арбитражного</w:t>
      </w:r>
      <w:proofErr w:type="gramEnd"/>
      <w:r w:rsidRPr="00FC295D">
        <w:rPr>
          <w:rFonts w:ascii="Times New Roman" w:hAnsi="Times New Roman"/>
          <w:i/>
          <w:sz w:val="28"/>
          <w:szCs w:val="28"/>
        </w:rPr>
        <w:t xml:space="preserve"> суда Приморского края</w:t>
      </w:r>
    </w:p>
    <w:p w:rsidR="00AF12E7" w:rsidRPr="00FC295D" w:rsidRDefault="00AF12E7" w:rsidP="00AF12E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FC295D" w:rsidRPr="00FC295D" w:rsidRDefault="00040536" w:rsidP="00AF12E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FC295D" w:rsidRPr="00FC295D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="00FC295D" w:rsidRPr="00FC295D">
        <w:rPr>
          <w:rFonts w:ascii="Times New Roman" w:hAnsi="Times New Roman"/>
          <w:b/>
          <w:sz w:val="28"/>
          <w:szCs w:val="28"/>
        </w:rPr>
        <w:t xml:space="preserve">Установленное в документации о закупке условие, согласно которому участник закупки должен являться производителем поставляемой продукции либо его уполномоченным представителем, дилером, </w:t>
      </w:r>
      <w:proofErr w:type="gramStart"/>
      <w:r w:rsidR="00FC295D" w:rsidRPr="00FC295D">
        <w:rPr>
          <w:rFonts w:ascii="Times New Roman" w:hAnsi="Times New Roman"/>
          <w:b/>
          <w:sz w:val="28"/>
          <w:szCs w:val="28"/>
        </w:rPr>
        <w:t>ограничивает конкуренцию и нарушает</w:t>
      </w:r>
      <w:proofErr w:type="gramEnd"/>
      <w:r w:rsidR="00FC295D" w:rsidRPr="00FC295D">
        <w:rPr>
          <w:rFonts w:ascii="Times New Roman" w:hAnsi="Times New Roman"/>
          <w:b/>
          <w:sz w:val="28"/>
          <w:szCs w:val="28"/>
        </w:rPr>
        <w:t xml:space="preserve"> положения части 1 статьи 17 Закона о защите конкуренции. </w:t>
      </w:r>
    </w:p>
    <w:p w:rsidR="004C3D2F" w:rsidRDefault="004C3D2F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Судостроительный комплекс (заказчик) опубликовал на электронной торговой площадке извещение о проведении запроса предложений на поставку железобетонных плит. 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Документацией о закупке предусмотрено, что участником закупки может быть производитель, представитель производителя (завода изготовителя), дилер.  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Общество, зарегистрированное на электронной торговой площадке с правом участия в закупочных процедурах, до истечения срока окончания подачи заявок обратилось в антимонопольный орган с жалобой, в которой указало, что, по его мнению, документация о закупке содержит требование к участникам, ограничивающим их круг, чем нарушаются положения законодательства в сфере защиты конкуренции.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По результатам рассмотрения жалобы общества решением антимонопольного органа судостроительный комплекс признан нарушившим часть 5 статьи 3 и пункт 2 части 1 статьи 3 Федерального закона от 18.07.2011 № 223-ФЗ «О закупках товаров, работ, услуг отдельными видами юридических лиц» (далее – Закон о закупках), часть 1 статьи 17 Закона о защите конкуренции. Антимонопольный орган пришел к выводу, что заказчик незаконно ограничил иных потенциальных участников, которые могут в полной мере выполнить поставку требуемого товара, установив требование о том, что участниками запроса предложений могут быть только определенные лица.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lastRenderedPageBreak/>
        <w:t>В целях устранения выявленных нарушений антимонопольный орган выдал судостроительному комплексу предписание о необходимости в установленный срок отменить результаты закупки и после внесения изменений в документацию по запросу предложений осуществить дальнейшее проведение процедуры закупки в соответствии с требованиями закона.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Не согласившись с решением антимонопольного органа, судостроительный комплекс обратился в арбитражный суд с заявлением о признании его незаконным. 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 xml:space="preserve">Отказывая в удовлетворении требований, суд первой инстанции исходил из того, что установленное в документации о закупке условие, согласно которому участник закупки должен являться производителем поставляемых </w:t>
      </w:r>
      <w:r w:rsidRPr="00FC295D">
        <w:rPr>
          <w:rFonts w:ascii="Times New Roman" w:hAnsi="Times New Roman"/>
          <w:sz w:val="28"/>
          <w:szCs w:val="28"/>
          <w:lang w:eastAsia="ru-RU"/>
        </w:rPr>
        <w:t>материалов, конструкций и изделий</w:t>
      </w:r>
      <w:r w:rsidRPr="00FC295D">
        <w:rPr>
          <w:rFonts w:ascii="Times New Roman" w:hAnsi="Times New Roman"/>
          <w:sz w:val="28"/>
          <w:szCs w:val="28"/>
        </w:rPr>
        <w:t xml:space="preserve"> либо его уполномоченным представителем, дилером, ограничивает конкуренцию и нарушает положения пункта 2 части 1 и части 6 статьи 3 Закона о закупках, части 1 статьи 17 Закона о защите конкуренции.</w:t>
      </w:r>
      <w:proofErr w:type="gramEnd"/>
    </w:p>
    <w:p w:rsidR="004C3D2F" w:rsidRDefault="004C3D2F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Суд апелляционной инстанции решение суда первой инстанции </w:t>
      </w:r>
      <w:proofErr w:type="gramStart"/>
      <w:r w:rsidRPr="00FC295D">
        <w:rPr>
          <w:rFonts w:ascii="Times New Roman" w:hAnsi="Times New Roman"/>
          <w:sz w:val="28"/>
          <w:szCs w:val="28"/>
        </w:rPr>
        <w:t>отменил и удовлетворил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требование судостроительного комплекса. Суд расценил действия заказчика, установившего в документации такое требование, как не противоречащие Закону о закупках. 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Суд округа отменил постановление суда апелляционной инстанции, оставил в силе решение суда первой инстанции, исходя из следующего. 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Согласно правовой позиции Президиума Верховного Суда Российской Федерации, изложенной в пункте 6 Обзора судебной практики по вопросам, связанным с применением Закона о закупках, утвержденного 16.05.2018 (далее – Обзор от 16.05.2018), уменьшение числа участников закупки в результате предъявления к ним требований само по себе не является нарушением принципа равноправия, если такие требования предоставляют заказчику дополнительные гарантии выполнения победителем закупки своих обязательств и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не направлены на установление преимуществ отдельным лицам либо на необоснованное ограничение конкуренции.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В то же время условие документации о закупках, согласно которому участник должен являться производителем поставляемой продукции или уполномоченным дилером завода-изготовителя, не относится к техническим или функциональным характеристикам товара либо к иным характеристикам, связанным с определением соответствия поставляемого товара и требуемым к включению в документацию на основании пункта 1 части 10 статьи 4 Закона о закупках.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Такие требования также не </w:t>
      </w:r>
      <w:proofErr w:type="gramStart"/>
      <w:r w:rsidRPr="00FC295D">
        <w:rPr>
          <w:rFonts w:ascii="Times New Roman" w:hAnsi="Times New Roman"/>
          <w:sz w:val="28"/>
          <w:szCs w:val="28"/>
        </w:rPr>
        <w:t xml:space="preserve">характеризуют </w:t>
      </w:r>
      <w:r w:rsidRPr="00FC295D">
        <w:rPr>
          <w:rFonts w:ascii="Times New Roman" w:hAnsi="Times New Roman"/>
          <w:sz w:val="28"/>
          <w:szCs w:val="28"/>
        </w:rPr>
        <w:lastRenderedPageBreak/>
        <w:t>квалификационный уровень поставщика продукции и приводят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к необоснованному ограничению конкуренции, поскольку потенциальный участник закупки может не быть производителем товара, равным образом являясь участником рынка, осуществляющим поставку требуемого товара надлежащим образом. 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Предъявленные к участникам требования сами по себе не могут гарантировать надлежащее исполнение обязательства по поставке товара. Гарантии исполнения обязательств по договору могут обеспечиваться предъявлением к поставщику квалификационных требований, в частности, о наличии опыта поставки на соответствующем товарном рынке.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A225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Таким образом, признавая обоснованной позицию антимонопольного органа о несоответствии условия документации по запросу предложений о наличии у участников закупки статуса производителя или уполномоченного дилера производителя требованиям Закона о закупках, суд первой инстанции правильно применил но</w:t>
      </w:r>
      <w:r w:rsidR="00A2259E">
        <w:rPr>
          <w:rFonts w:ascii="Times New Roman" w:hAnsi="Times New Roman"/>
          <w:sz w:val="28"/>
          <w:szCs w:val="28"/>
        </w:rPr>
        <w:t xml:space="preserve">рмы материального права и учел </w:t>
      </w:r>
      <w:r w:rsidRPr="00FC295D">
        <w:rPr>
          <w:rFonts w:ascii="Times New Roman" w:hAnsi="Times New Roman"/>
          <w:sz w:val="28"/>
          <w:szCs w:val="28"/>
        </w:rPr>
        <w:t>правовую позицию Президиума Верховного Суда Российской Федерации, изложенную в пункте 6 Обзора от 16.05.2018.</w:t>
      </w:r>
      <w:proofErr w:type="gramEnd"/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FC295D">
        <w:rPr>
          <w:rFonts w:ascii="Times New Roman" w:hAnsi="Times New Roman"/>
          <w:i/>
          <w:sz w:val="28"/>
          <w:szCs w:val="28"/>
        </w:rPr>
        <w:t>Постановление от 24.03.2020 № Ф03-282/2020</w:t>
      </w:r>
    </w:p>
    <w:p w:rsidR="00FC295D" w:rsidRPr="00FC295D" w:rsidRDefault="00FC295D" w:rsidP="00AF12E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FC295D">
        <w:rPr>
          <w:rFonts w:ascii="Times New Roman" w:hAnsi="Times New Roman"/>
          <w:i/>
          <w:sz w:val="28"/>
          <w:szCs w:val="28"/>
        </w:rPr>
        <w:t xml:space="preserve">по делу № А51-11260/2019 </w:t>
      </w:r>
      <w:proofErr w:type="gramStart"/>
      <w:r w:rsidRPr="00FC295D">
        <w:rPr>
          <w:rFonts w:ascii="Times New Roman" w:hAnsi="Times New Roman"/>
          <w:i/>
          <w:sz w:val="28"/>
          <w:szCs w:val="28"/>
        </w:rPr>
        <w:t>Арбитражного</w:t>
      </w:r>
      <w:proofErr w:type="gramEnd"/>
      <w:r w:rsidRPr="00FC295D">
        <w:rPr>
          <w:rFonts w:ascii="Times New Roman" w:hAnsi="Times New Roman"/>
          <w:i/>
          <w:sz w:val="28"/>
          <w:szCs w:val="28"/>
        </w:rPr>
        <w:t xml:space="preserve"> суда Приморского края</w:t>
      </w: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2259E" w:rsidRDefault="00040536" w:rsidP="00A2259E">
      <w:pPr>
        <w:tabs>
          <w:tab w:val="left" w:pos="142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FC295D" w:rsidRPr="00FC295D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 w:rsidR="00FC295D" w:rsidRPr="00FC295D">
        <w:rPr>
          <w:rFonts w:ascii="Times New Roman" w:hAnsi="Times New Roman"/>
          <w:b/>
          <w:sz w:val="28"/>
          <w:szCs w:val="28"/>
        </w:rPr>
        <w:t xml:space="preserve">Уклонение лица, являющегося единственным хозяйствующим субъектом, осуществляющим в морском порту погрузочно-разгрузочные работы с нефтепродуктами, от заключения с участником рынка договора на оказание услуг по перевалке топлива по причине отсутствия технологических возможностей в связи с передачей оборудования в аренду иному лицу, квалифицировано как злоупотребление доминирующим положением на рынке и повлекло наступление административной ответственности, предусмотренной частью 2 статьи 14.31 </w:t>
      </w:r>
      <w:r w:rsidR="00A2259E" w:rsidRPr="00A2259E">
        <w:rPr>
          <w:rFonts w:ascii="Times New Roman" w:hAnsi="Times New Roman"/>
          <w:b/>
          <w:sz w:val="28"/>
          <w:szCs w:val="28"/>
        </w:rPr>
        <w:t>Кодекс</w:t>
      </w:r>
      <w:r w:rsidR="00A2259E">
        <w:rPr>
          <w:rFonts w:ascii="Times New Roman" w:hAnsi="Times New Roman"/>
          <w:b/>
          <w:sz w:val="28"/>
          <w:szCs w:val="28"/>
        </w:rPr>
        <w:t>а</w:t>
      </w:r>
      <w:r w:rsidR="00A2259E" w:rsidRPr="00A2259E">
        <w:rPr>
          <w:rFonts w:ascii="Times New Roman" w:hAnsi="Times New Roman"/>
          <w:b/>
          <w:sz w:val="28"/>
          <w:szCs w:val="28"/>
        </w:rPr>
        <w:t xml:space="preserve"> Российской Федерации</w:t>
      </w:r>
      <w:proofErr w:type="gramEnd"/>
      <w:r w:rsidR="00A2259E" w:rsidRPr="00A2259E">
        <w:rPr>
          <w:rFonts w:ascii="Times New Roman" w:hAnsi="Times New Roman"/>
          <w:b/>
          <w:sz w:val="28"/>
          <w:szCs w:val="28"/>
        </w:rPr>
        <w:t xml:space="preserve"> об административных правонарушениях</w:t>
      </w:r>
    </w:p>
    <w:p w:rsidR="00FC295D" w:rsidRPr="00FC295D" w:rsidRDefault="00FC295D" w:rsidP="00A2259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Общество-1 является единственным хозяйствующим субъектом, осуществляющим погрузочно-разгрузочные мероприятия с нефтепродуктами, включая авиатопливо, в морском порту сливно-наливным методом через стационарный трубопровод, соединенный с резервуарами нефтебазы, и занимает доминирующее положение на рынке услуг по перевалке авиатоплива в морском порту.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Общество-2 обратилось к обществу-1 </w:t>
      </w:r>
      <w:proofErr w:type="gramStart"/>
      <w:r w:rsidRPr="00FC295D">
        <w:rPr>
          <w:rFonts w:ascii="Times New Roman" w:hAnsi="Times New Roman"/>
          <w:sz w:val="28"/>
          <w:szCs w:val="28"/>
        </w:rPr>
        <w:t>с предложением о заключении договора на оказание услуг по перевалке авиатоплива в морском порту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(далее – договор).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lastRenderedPageBreak/>
        <w:t>Договор не был заключен со ссылкой на то обстоятельство, что общество-1 утратило возможность оказывать услуги по перевалке топлива третьим лицам вследствие выбытия резервуара, предназначенного для приема, хранения, и выдачи авиационного топлива, из его владения и пользования, ввиду последующей передачи указанного резервуара по договору аренды обществу-3.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AF12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Антимонопольный орган, выявив в действиях общества-1 признаки нарушения антимонопольного законодательства, выразившиеся в экономически и технологически необоснованном уклонении от заключения договора, а также установив факт неисполнения предупреждения о необходимости прекращения указанных действий, признал общество-1  нарушившим пункт 5 части 1 статьи 10 Закона о защите конкуренции, что повлекло привлечение к административной ответственности, предусмотренной частью 2 статьи 14.31 Кодекса Российской Федерации об административных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C295D">
        <w:rPr>
          <w:rFonts w:ascii="Times New Roman" w:hAnsi="Times New Roman"/>
          <w:sz w:val="28"/>
          <w:szCs w:val="28"/>
        </w:rPr>
        <w:t>правонарушениях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(далее – КоАП РФ). </w:t>
      </w:r>
    </w:p>
    <w:p w:rsidR="004C3D2F" w:rsidRDefault="004C3D2F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Не согласившись с постановлением антимонопольного органа о привлечении к административной ответственности, общество-1 оспорило его </w:t>
      </w:r>
      <w:r w:rsidR="0033703C">
        <w:rPr>
          <w:rFonts w:ascii="Times New Roman" w:hAnsi="Times New Roman"/>
          <w:sz w:val="28"/>
          <w:szCs w:val="28"/>
        </w:rPr>
        <w:t xml:space="preserve">в </w:t>
      </w:r>
      <w:r w:rsidRPr="00FC295D">
        <w:rPr>
          <w:rFonts w:ascii="Times New Roman" w:hAnsi="Times New Roman"/>
          <w:sz w:val="28"/>
          <w:szCs w:val="28"/>
        </w:rPr>
        <w:t>арбитражном суде.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Решением суда первой инстанции, оставленным без изменения постановлением суда апелляционной инстанции, заявленные требования удовлетворены, постановление антимонопольного органа </w:t>
      </w:r>
      <w:proofErr w:type="gramStart"/>
      <w:r w:rsidRPr="00FC295D">
        <w:rPr>
          <w:rFonts w:ascii="Times New Roman" w:hAnsi="Times New Roman"/>
          <w:sz w:val="28"/>
          <w:szCs w:val="28"/>
        </w:rPr>
        <w:t>признано незаконным и отменено</w:t>
      </w:r>
      <w:proofErr w:type="gramEnd"/>
      <w:r w:rsidRPr="00FC295D">
        <w:rPr>
          <w:rFonts w:ascii="Times New Roman" w:hAnsi="Times New Roman"/>
          <w:sz w:val="28"/>
          <w:szCs w:val="28"/>
        </w:rPr>
        <w:t>. Суды исходили из недоказанности антимонопольным органом факта наличия в действиях общества-1 состава вменяемого административного правонарушения.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Постановлением суда кассационной инстанции судебные акты нижестоящих судов отменены, принят новый судебный акт об отказе в удовлетворении заявленных требований на основании следующего.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95D">
        <w:rPr>
          <w:rFonts w:ascii="Times New Roman" w:hAnsi="Times New Roman"/>
          <w:sz w:val="28"/>
          <w:szCs w:val="28"/>
        </w:rPr>
        <w:t xml:space="preserve">Частью 2 статьи 14.31 КоАП РФ установлена административная ответственность за совершение </w:t>
      </w:r>
      <w:r w:rsidRPr="00FC295D">
        <w:rPr>
          <w:rFonts w:ascii="Times New Roman" w:hAnsi="Times New Roman"/>
          <w:sz w:val="28"/>
          <w:szCs w:val="28"/>
          <w:lang w:eastAsia="ru-RU"/>
        </w:rPr>
        <w:t>занимающим доминирующее положение на товарном рынке хозяйствующим субъектом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результатом таких действий является или может являться недопущение, ограничение или устранение конкуренции.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Суды установили, что технологическая схема склада нефтепродуктов общества-1 заключалась в том, что перевалка нефтепродуктов от морского транспорта к </w:t>
      </w:r>
      <w:proofErr w:type="gramStart"/>
      <w:r w:rsidRPr="00FC295D">
        <w:rPr>
          <w:rFonts w:ascii="Times New Roman" w:hAnsi="Times New Roman"/>
          <w:sz w:val="28"/>
          <w:szCs w:val="28"/>
        </w:rPr>
        <w:t>автомобильному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осуществляется по технологическим трубопроводам непосредственно через резервуары. При этом возможность </w:t>
      </w:r>
      <w:r w:rsidRPr="00FC295D">
        <w:rPr>
          <w:rFonts w:ascii="Times New Roman" w:hAnsi="Times New Roman"/>
          <w:sz w:val="28"/>
          <w:szCs w:val="28"/>
        </w:rPr>
        <w:lastRenderedPageBreak/>
        <w:t>осуществления отдельных технологических операций, в том числе смешение различных партий авиатоплива, исключена.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Для приема авиационного топлива и выдачи его в автоцистерны предусмотрен только один резервуар – РВС-1, технологически связанный с трубопроводом и сертифиц</w:t>
      </w:r>
      <w:r w:rsidR="00A2259E">
        <w:rPr>
          <w:rFonts w:ascii="Times New Roman" w:hAnsi="Times New Roman"/>
          <w:sz w:val="28"/>
          <w:szCs w:val="28"/>
        </w:rPr>
        <w:t xml:space="preserve">ированный под прием конкретного </w:t>
      </w:r>
      <w:r w:rsidRPr="00FC295D">
        <w:rPr>
          <w:rFonts w:ascii="Times New Roman" w:hAnsi="Times New Roman"/>
          <w:sz w:val="28"/>
          <w:szCs w:val="28"/>
        </w:rPr>
        <w:t>вида нефтепродукта.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Данный резервуар общество-1 передало по договору аренды с предоставлением услуг персонала склада нефтепродуктов во временное пользование обществу-3, оказывающему услуги по поставке авиатоплива авиакомпаниям и другим хозяйствующим субъектам, осуществляющим перевозки через аэропорт.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По условиям указанной сделки оказание услуг по перевалке авиатоплива из цистерн водного транспорта в резервуар, обеспечению его сохранности, ведению учета и отпуск нефтепродуктов должны производиться арендодателем на основании лицензии на осуществление погрузочно-разгрузочной деятельности применительно к опасным грузам на водном транспорте, в морских портах; обслуживание резервуара и ответственность за его безопасную эксплуатацию возложены на арендодателя.</w:t>
      </w:r>
      <w:proofErr w:type="gramEnd"/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Из установленных материалами дела обстоятельств суд кассационной инстанции заключил, что по смыслу статьи 9 Закона о защите конкуренции общество-1 и общество-3 фактически образовали группу лиц, на действия (бездействие) которой распространяются запреты, предусмотренные антимонопольным законодательство</w:t>
      </w:r>
      <w:r w:rsidR="00A961B0">
        <w:rPr>
          <w:rFonts w:ascii="Times New Roman" w:hAnsi="Times New Roman"/>
          <w:sz w:val="28"/>
          <w:szCs w:val="28"/>
        </w:rPr>
        <w:t>м</w:t>
      </w:r>
      <w:r w:rsidRPr="00FC295D">
        <w:rPr>
          <w:rFonts w:ascii="Times New Roman" w:hAnsi="Times New Roman"/>
          <w:sz w:val="28"/>
          <w:szCs w:val="28"/>
        </w:rPr>
        <w:t>. Лицо, которому был передан резервуар</w:t>
      </w:r>
      <w:r w:rsidR="00A961B0">
        <w:rPr>
          <w:rFonts w:ascii="Times New Roman" w:hAnsi="Times New Roman"/>
          <w:sz w:val="28"/>
          <w:szCs w:val="28"/>
        </w:rPr>
        <w:t>,</w:t>
      </w:r>
      <w:r w:rsidRPr="00FC295D">
        <w:rPr>
          <w:rFonts w:ascii="Times New Roman" w:hAnsi="Times New Roman"/>
          <w:sz w:val="28"/>
          <w:szCs w:val="28"/>
        </w:rPr>
        <w:t xml:space="preserve"> являлось заинтересованным, более того, не имело лицензии на осуществление погрузочно-разгрузочной деятельности применительно к опасным грузам на водном транспорте и в морских портах, и было извещено о намерении общества-2 заключить договор перевалки авиатоплива в порту.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Суд округа дал иную правовую квалификацию рассматриваемым правоотношениям, признав действия общества-1, являющегося единственным хозяйствующим субъектом, осуществляющим в морском порту погрузочно-разгрузочные работы с нефтепродуктами, по передаче  сертифицированного резервуара РВС-1 в аренду заинтересованному лицу, находящемуся с ним в одной группе, уклонением от заключения договоров по перевалке топлива с иными участниками рынка, ограничением технической возможности оказания услуг и злоупотреблением доминирующим положением на соответствующем</w:t>
      </w:r>
      <w:proofErr w:type="gramEnd"/>
      <w:r w:rsidRPr="00FC29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C295D">
        <w:rPr>
          <w:rFonts w:ascii="Times New Roman" w:hAnsi="Times New Roman"/>
          <w:sz w:val="28"/>
          <w:szCs w:val="28"/>
        </w:rPr>
        <w:t>рынке</w:t>
      </w:r>
      <w:proofErr w:type="gramEnd"/>
      <w:r w:rsidRPr="00FC295D">
        <w:rPr>
          <w:rFonts w:ascii="Times New Roman" w:hAnsi="Times New Roman"/>
          <w:sz w:val="28"/>
          <w:szCs w:val="28"/>
        </w:rPr>
        <w:t>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lastRenderedPageBreak/>
        <w:t xml:space="preserve">Общество-1 имело возможность обеспечить соблюдение установленных законодательством о защите конкуренции запретов на злоупотребление доминирующим положением, за нарушение которых </w:t>
      </w:r>
      <w:r w:rsidR="00A961B0">
        <w:rPr>
          <w:rFonts w:ascii="Times New Roman" w:hAnsi="Times New Roman"/>
          <w:sz w:val="28"/>
          <w:szCs w:val="28"/>
        </w:rPr>
        <w:t xml:space="preserve">               </w:t>
      </w:r>
      <w:r w:rsidRPr="00FC295D">
        <w:rPr>
          <w:rFonts w:ascii="Times New Roman" w:hAnsi="Times New Roman"/>
          <w:sz w:val="28"/>
          <w:szCs w:val="28"/>
        </w:rPr>
        <w:t>КоАП РФ предусмотрена  административная ответственность, но не предприняло все зависящие от него меры.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С учетом вышеизложенного суд кассационной инстанции пришел к выводу о наличии в действиях общества-1 совокупности признаков административного правонарушения и обоснованном привлечении его к административной ответственности, предусмотренной частью 2 статьи 14.31 КоАП РФ.</w:t>
      </w:r>
    </w:p>
    <w:p w:rsidR="00FC295D" w:rsidRPr="00FC295D" w:rsidRDefault="00FC295D" w:rsidP="007C75A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AF12E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FC295D">
        <w:rPr>
          <w:rFonts w:ascii="Times New Roman" w:hAnsi="Times New Roman"/>
          <w:i/>
          <w:sz w:val="28"/>
          <w:szCs w:val="28"/>
        </w:rPr>
        <w:t>Постановление от 06.03.2020  № Ф03-6402/2019</w:t>
      </w:r>
    </w:p>
    <w:p w:rsidR="00FC295D" w:rsidRPr="00FC295D" w:rsidRDefault="00FC295D" w:rsidP="00AF12E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FC295D">
        <w:rPr>
          <w:rFonts w:ascii="Times New Roman" w:hAnsi="Times New Roman"/>
          <w:i/>
          <w:sz w:val="28"/>
          <w:szCs w:val="28"/>
        </w:rPr>
        <w:t xml:space="preserve">по делу № А37-263/2019 </w:t>
      </w:r>
      <w:proofErr w:type="gramStart"/>
      <w:r w:rsidRPr="00FC295D">
        <w:rPr>
          <w:rFonts w:ascii="Times New Roman" w:hAnsi="Times New Roman"/>
          <w:i/>
          <w:sz w:val="28"/>
          <w:szCs w:val="28"/>
        </w:rPr>
        <w:t>Арбитражного</w:t>
      </w:r>
      <w:proofErr w:type="gramEnd"/>
      <w:r w:rsidRPr="00FC295D">
        <w:rPr>
          <w:rFonts w:ascii="Times New Roman" w:hAnsi="Times New Roman"/>
          <w:i/>
          <w:sz w:val="28"/>
          <w:szCs w:val="28"/>
        </w:rPr>
        <w:t xml:space="preserve"> суда Магаданской области</w:t>
      </w:r>
    </w:p>
    <w:p w:rsidR="00FC295D" w:rsidRPr="00FC295D" w:rsidRDefault="00FC295D" w:rsidP="007C75A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FC295D" w:rsidRPr="00FC295D" w:rsidRDefault="00040536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6</w:t>
      </w:r>
      <w:r w:rsidR="00FC295D" w:rsidRPr="00FC295D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proofErr w:type="gramStart"/>
      <w:r w:rsidR="00FC295D" w:rsidRPr="00FC295D">
        <w:rPr>
          <w:rFonts w:ascii="Times New Roman" w:eastAsia="Times New Roman" w:hAnsi="Times New Roman"/>
          <w:b/>
          <w:sz w:val="28"/>
          <w:szCs w:val="28"/>
        </w:rPr>
        <w:t>Привлечение к участию в проведении проверки в качестве экспертного учреждения - центра гигиены и эпидемиологии в целях проведения экспертизы соответствия пищевой продукции требованиям технических регламентов не нарушает требований, установленных частью 6 статьи 12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согласно которым экспертные организации не должны состоять</w:t>
      </w:r>
      <w:proofErr w:type="gramEnd"/>
      <w:r w:rsidR="00FC295D" w:rsidRPr="00FC295D">
        <w:rPr>
          <w:rFonts w:ascii="Times New Roman" w:eastAsia="Times New Roman" w:hAnsi="Times New Roman"/>
          <w:b/>
          <w:sz w:val="28"/>
          <w:szCs w:val="28"/>
        </w:rPr>
        <w:t xml:space="preserve"> в гражданско-правовых и трудовых отношениях с юридическим лицом, индивидуальным предпринимателем, в отношении которых проводится проверка.   </w:t>
      </w: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95D">
        <w:rPr>
          <w:rFonts w:ascii="Times New Roman" w:hAnsi="Times New Roman"/>
          <w:sz w:val="28"/>
          <w:szCs w:val="28"/>
        </w:rPr>
        <w:t xml:space="preserve">Управлением </w:t>
      </w:r>
      <w:proofErr w:type="spellStart"/>
      <w:r w:rsidRPr="00FC295D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FC295D">
        <w:rPr>
          <w:rFonts w:ascii="Times New Roman" w:hAnsi="Times New Roman"/>
          <w:sz w:val="28"/>
          <w:szCs w:val="28"/>
        </w:rPr>
        <w:t xml:space="preserve"> (далее – управление) в отношении общества проведена внеплановая выездная проверка, для участия в которой </w:t>
      </w:r>
      <w:r w:rsidRPr="00FC295D">
        <w:rPr>
          <w:rFonts w:ascii="Times New Roman" w:hAnsi="Times New Roman"/>
          <w:sz w:val="28"/>
          <w:szCs w:val="28"/>
          <w:lang w:eastAsia="ru-RU"/>
        </w:rPr>
        <w:t>в качестве экспертов привлечены должностные лица учреждения - центра гигиены и эпидемиологии (далее – учреждение), которыми отобраны пробы пищевой продукции, проведены лабораторные исследования, составлено экспертное заключение.</w:t>
      </w: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95D">
        <w:rPr>
          <w:rFonts w:ascii="Times New Roman" w:hAnsi="Times New Roman"/>
          <w:sz w:val="28"/>
          <w:szCs w:val="28"/>
          <w:lang w:eastAsia="ru-RU"/>
        </w:rPr>
        <w:t>Согласно экспертному заключению образец пробы пищевой продукции - свинина отварная для салата, нарезанная кубиком, по исследованным микробиологическим показателям не соответствовал требованиям Технического регламента Таможенного союза 021/2011 «О безопасности пищевой продукции».</w:t>
      </w: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6DE0" w:rsidRPr="00885CC2" w:rsidRDefault="00FC295D" w:rsidP="00885C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Управление, выявив в действиях общества признаки административного правонарушения, предусмотренного частью 2 статьи 14.43 КоАП РФ, вынесло постановление о привлечении к административной ответственности.</w:t>
      </w:r>
    </w:p>
    <w:p w:rsidR="00FC295D" w:rsidRPr="00FC295D" w:rsidRDefault="00FC295D" w:rsidP="007C75A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lastRenderedPageBreak/>
        <w:t>Не согласившись с указанным постановлением, общество  обратилось в арбитражный суд с заявлением о признании его незаконным.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Решением суда первой инстанции, оставленным без изменения постановлением суда апелляционной инстанции, заявленные требования удовлетворены.</w:t>
      </w: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C295D" w:rsidRPr="00FC295D" w:rsidRDefault="00FC295D" w:rsidP="00AF12E7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>Суды двух инстанций пришли к выводу о том, что управлением в ходе осуществления проверочных мероприятий допущено грубое нарушение требований части 6 статьи 12, пункта 8 части 2 статьи 20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 № 294).</w:t>
      </w:r>
      <w:proofErr w:type="gramEnd"/>
    </w:p>
    <w:p w:rsidR="0033703C" w:rsidRDefault="0033703C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В соответствии с указанными нормами Федерального закона № 294 запрещается привлечение к участию в проведении проверки в рамках государственного и муниципального контроля экспертов и экспертных организаций, состоящих в гражданско-правовых и трудовых отношениях с юридическим лицом, индивидуальным предпринимателем, в отношении которых проводится проверка. </w:t>
      </w: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33703C" w:rsidRDefault="00FC295D" w:rsidP="0033703C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Судами установлено, что в качестве экспертной организации, проводившей экспертные исследования, привлечено учреждение, состоящее на момент проверки в гражданско-правовых отношениях с обществом. Признав экспертное заключение не соответствующим положениям части 3 статьи 26.2 КоАП РФ, суды пришли к выводу о недоказанности административным органом события вмененного обществу правонарушения.</w:t>
      </w:r>
    </w:p>
    <w:p w:rsidR="00040536" w:rsidRDefault="00040536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Постановлением суда кассационной инстанции судебные акты нижестоящих судов отменены, дело направлено на новое рассмотрение в суд первой инстанции, исходя из следующего.</w:t>
      </w: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295D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Pr="00FC295D">
        <w:rPr>
          <w:rFonts w:ascii="Times New Roman" w:hAnsi="Times New Roman"/>
          <w:sz w:val="28"/>
          <w:szCs w:val="28"/>
        </w:rPr>
        <w:t>пунктом 7 статьи 2 Федерального закона № 294-ФЗ</w:t>
      </w:r>
      <w:r w:rsidRPr="00FC295D">
        <w:rPr>
          <w:rFonts w:ascii="Times New Roman" w:eastAsia="Times New Roman" w:hAnsi="Times New Roman"/>
          <w:sz w:val="28"/>
          <w:szCs w:val="28"/>
          <w:lang w:eastAsia="ru-RU"/>
        </w:rPr>
        <w:t xml:space="preserve">  экспертными организациями являются юридические лица, которые </w:t>
      </w:r>
      <w:proofErr w:type="gramStart"/>
      <w:r w:rsidRPr="00FC295D">
        <w:rPr>
          <w:rFonts w:ascii="Times New Roman" w:eastAsia="Times New Roman" w:hAnsi="Times New Roman"/>
          <w:sz w:val="28"/>
          <w:szCs w:val="28"/>
          <w:lang w:eastAsia="ru-RU"/>
        </w:rPr>
        <w:t>аккредитованы в соответствии с законодательством Российской Федерации об аккредитации в национальной системе аккредитации и привлекаются</w:t>
      </w:r>
      <w:proofErr w:type="gramEnd"/>
      <w:r w:rsidRPr="00FC295D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органами, уполномоченными на осуществление государственного контроля (надзора), органами муниципального контроля к проведению мероприятий по контролю. К экспертным организациям приравниваются индивидуальные предприниматели, которые </w:t>
      </w:r>
      <w:proofErr w:type="gramStart"/>
      <w:r w:rsidRPr="00FC295D">
        <w:rPr>
          <w:rFonts w:ascii="Times New Roman" w:eastAsia="Times New Roman" w:hAnsi="Times New Roman"/>
          <w:sz w:val="28"/>
          <w:szCs w:val="28"/>
          <w:lang w:eastAsia="ru-RU"/>
        </w:rPr>
        <w:t>аккредитованы в соответствии с законодательством Российской Федерации об аккредитации в национальной системе аккредитации и привлекаются</w:t>
      </w:r>
      <w:proofErr w:type="gramEnd"/>
      <w:r w:rsidRPr="00FC295D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органами, уполномоченными на </w:t>
      </w:r>
      <w:r w:rsidRPr="00FC295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осуществление государственного контроля (надзора), органами муниципального контроля к проведению мероприятий по контролю</w:t>
      </w: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295D">
        <w:rPr>
          <w:rFonts w:ascii="Times New Roman" w:hAnsi="Times New Roman"/>
          <w:sz w:val="28"/>
          <w:szCs w:val="28"/>
        </w:rPr>
        <w:t xml:space="preserve">Руководствуясь приведенными положениями </w:t>
      </w:r>
      <w:r w:rsidR="00350E7A">
        <w:rPr>
          <w:rFonts w:ascii="Times New Roman" w:hAnsi="Times New Roman"/>
          <w:sz w:val="28"/>
          <w:szCs w:val="28"/>
        </w:rPr>
        <w:t xml:space="preserve">Федерального </w:t>
      </w:r>
      <w:r w:rsidRPr="00FC295D">
        <w:rPr>
          <w:rFonts w:ascii="Times New Roman" w:hAnsi="Times New Roman"/>
          <w:sz w:val="28"/>
          <w:szCs w:val="28"/>
        </w:rPr>
        <w:t>закона, суд округа заключил, что учреждение является организацией, специально созданной для реализации управлением своих полномочий в сфере государственного санитарно-эпидемиологического надзора, в этой связи у судов отсутствовали основания считать, что оно принимало участие в проверке в качестве экспертной организации в понятии, придаваемом такой организации Федеральным законом № 294-ФЗ.</w:t>
      </w:r>
      <w:proofErr w:type="gramEnd"/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Суд округа учел, что экспертное заключение составлено экспертом от своего имени, эксперт несет персональную ответственность за дачу заведомо ложного заключения. Кроме того, договор на оказание услуг, заключенный между учреждением и обществом, содержал условие, согласно которому исполнение обязательств по договору прекращается по распоряжению управления о проведении в отношении общества проверки на срок осуществления контрольно-надзорных мероприятий.</w:t>
      </w: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 xml:space="preserve">При таких обстоятельствах суд округа пришел к выводу об ошибочности позиции судов о нарушении управлением требований, установленных частью 6 статьи 12 Федерального закона № 294, к организации и проведению проверок, соответственно о незаконности результатов проверки. </w:t>
      </w: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Постановление от 03.06.2020 № Ф03-324/2020</w:t>
      </w: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по делу № А37-2051/2019 </w:t>
      </w:r>
      <w:proofErr w:type="gramStart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Арбитражного</w:t>
      </w:r>
      <w:proofErr w:type="gramEnd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 суда Магаданской области</w:t>
      </w:r>
    </w:p>
    <w:p w:rsidR="00AF12E7" w:rsidRPr="00FC295D" w:rsidRDefault="00AF12E7" w:rsidP="00AF12E7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FC295D" w:rsidRPr="00FC295D" w:rsidRDefault="00040536" w:rsidP="00546DE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7</w:t>
      </w:r>
      <w:r w:rsidR="00FC295D" w:rsidRPr="00FC295D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proofErr w:type="gramStart"/>
      <w:r w:rsidR="00FC295D" w:rsidRPr="00FC295D">
        <w:rPr>
          <w:rFonts w:ascii="Times New Roman" w:eastAsia="Times New Roman" w:hAnsi="Times New Roman"/>
          <w:b/>
          <w:sz w:val="28"/>
          <w:szCs w:val="28"/>
        </w:rPr>
        <w:t xml:space="preserve">Отсутствие у подрядчика при проведении строительных работ на объекте культурного наследия работников, аттестованных в установленном порядке федеральным органом охраны объектов культурного наследия и имеющих необходимый стаж работы в области сохранения объектов, а также проведение строительных работ без разрешения органа охраны объектов культурного наследия, является грубым нарушением лицензионных требований и влечет наступление административной ответственности, предусмотренной частью 4 статьи 14.1 КоАП РФ.    </w:t>
      </w:r>
      <w:proofErr w:type="gramEnd"/>
    </w:p>
    <w:p w:rsidR="00885CC2" w:rsidRDefault="00885CC2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95D">
        <w:rPr>
          <w:rFonts w:ascii="Times New Roman" w:hAnsi="Times New Roman"/>
          <w:sz w:val="28"/>
          <w:szCs w:val="28"/>
          <w:lang w:eastAsia="ru-RU"/>
        </w:rPr>
        <w:t>Общество на основании лицензии осуществляет деятельность по сохранению объектов культурного наследия (памятников истории и культуры) народов Российской Федерации.</w:t>
      </w: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95D">
        <w:rPr>
          <w:rFonts w:ascii="Times New Roman" w:hAnsi="Times New Roman"/>
          <w:sz w:val="28"/>
          <w:szCs w:val="28"/>
          <w:lang w:eastAsia="ru-RU"/>
        </w:rPr>
        <w:t xml:space="preserve">Управлением Минкультуры России (далее – административный орган) проведена внеплановая выездная проверка на предмет соблюдения </w:t>
      </w:r>
      <w:r w:rsidRPr="00FC295D">
        <w:rPr>
          <w:rFonts w:ascii="Times New Roman" w:hAnsi="Times New Roman"/>
          <w:sz w:val="28"/>
          <w:szCs w:val="28"/>
          <w:lang w:eastAsia="ru-RU"/>
        </w:rPr>
        <w:lastRenderedPageBreak/>
        <w:t>обществом лицензионных требований и условий при проведении строительных работ на объекте культурного наследия.</w:t>
      </w: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C295D">
        <w:rPr>
          <w:rFonts w:ascii="Times New Roman" w:hAnsi="Times New Roman"/>
          <w:sz w:val="28"/>
          <w:szCs w:val="28"/>
          <w:lang w:eastAsia="ru-RU"/>
        </w:rPr>
        <w:t>По результатам проверки выявлено, что обществом допущено нарушение требования подпункта «в» пункта 4 Положения о лицензировании деятельности по сохранению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19.04.2012 № 349 (далее – Положение № 349), пунктов 1, 6 статьи 45 Федерального закона от 25.06.2002 № 73-ФЗ «Об объектах культурного наследия (памятниках истории и культуры) народов Российской</w:t>
      </w:r>
      <w:proofErr w:type="gramEnd"/>
      <w:r w:rsidRPr="00FC295D">
        <w:rPr>
          <w:rFonts w:ascii="Times New Roman" w:hAnsi="Times New Roman"/>
          <w:sz w:val="28"/>
          <w:szCs w:val="28"/>
          <w:lang w:eastAsia="ru-RU"/>
        </w:rPr>
        <w:t xml:space="preserve"> Федерации» (далее – Федеральный закон № 73-ФЗ); составлен протокол по признакам административного правонарушения, предусмотренного частью 4 статьи 14.1 КоАП РФ. </w:t>
      </w: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95D">
        <w:rPr>
          <w:rFonts w:ascii="Times New Roman" w:hAnsi="Times New Roman"/>
          <w:sz w:val="28"/>
          <w:szCs w:val="28"/>
          <w:lang w:eastAsia="ru-RU"/>
        </w:rPr>
        <w:t>На основании статьи 23.1 КоАП РФ материалы дела об административном правонарушении переданы в арбитражный суд с заявлением административного органа о привлечении общества к административной ответственности.</w:t>
      </w: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95D">
        <w:rPr>
          <w:rFonts w:ascii="Times New Roman" w:hAnsi="Times New Roman"/>
          <w:sz w:val="28"/>
          <w:szCs w:val="28"/>
          <w:lang w:eastAsia="ru-RU"/>
        </w:rPr>
        <w:t>Решением суда первой инстанции, оставленным без изменения постановлением арбитражного апелляционного суда, заявление административного органа удовлетворено.</w:t>
      </w: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295D">
        <w:rPr>
          <w:rFonts w:ascii="Times New Roman" w:hAnsi="Times New Roman"/>
          <w:sz w:val="28"/>
          <w:szCs w:val="28"/>
          <w:lang w:eastAsia="ru-RU"/>
        </w:rPr>
        <w:t>Судом кассационной инстанции принятые по делу судебные акты оставлены без изменения на основании следующего.</w:t>
      </w:r>
    </w:p>
    <w:p w:rsidR="00FC295D" w:rsidRPr="00FC295D" w:rsidRDefault="00FC295D" w:rsidP="007C75AB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95D" w:rsidRPr="00FC295D" w:rsidRDefault="00FC295D" w:rsidP="0033703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295D">
        <w:rPr>
          <w:rFonts w:ascii="Times New Roman" w:hAnsi="Times New Roman"/>
          <w:sz w:val="28"/>
          <w:szCs w:val="28"/>
          <w:shd w:val="clear" w:color="auto" w:fill="FFFFFF"/>
        </w:rPr>
        <w:t>Частью 4 статьи 14.1 КоАП РФ установлена административная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</w:t>
      </w:r>
    </w:p>
    <w:p w:rsidR="00040536" w:rsidRDefault="00040536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FC295D">
        <w:rPr>
          <w:rFonts w:ascii="Times New Roman" w:hAnsi="Times New Roman"/>
          <w:sz w:val="28"/>
          <w:szCs w:val="28"/>
          <w:shd w:val="clear" w:color="auto" w:fill="FFFFFF"/>
        </w:rPr>
        <w:t xml:space="preserve">Согласно </w:t>
      </w:r>
      <w:r w:rsidRPr="00FC295D">
        <w:rPr>
          <w:rFonts w:ascii="Times New Roman" w:hAnsi="Times New Roman"/>
          <w:sz w:val="28"/>
          <w:szCs w:val="28"/>
          <w:lang w:eastAsia="ru-RU"/>
        </w:rPr>
        <w:t xml:space="preserve">пункту </w:t>
      </w:r>
      <w:r w:rsidRPr="00FC295D">
        <w:rPr>
          <w:rFonts w:ascii="Times New Roman" w:hAnsi="Times New Roman"/>
          <w:sz w:val="28"/>
          <w:szCs w:val="28"/>
          <w:shd w:val="clear" w:color="auto" w:fill="FFFFFF"/>
        </w:rPr>
        <w:t>4 Положения № 349 лицензионными требованиями, предъявляемыми к соискателю лицензии (лицензиату) на осуществление деятельности по сохранению объектов, являются: а) для выполнения работ, указанных в пунктах 1, 3 - 10 перечня, приведенного в приложении к настоящему Положению: для юридического лица – наличие в штате соискателя лицензии (лицензиата) не менее 3 работников, занимающих должности руководителей (генеральный директор (директор), его заместители, главный инженер, главный</w:t>
      </w:r>
      <w:proofErr w:type="gramEnd"/>
      <w:r w:rsidRPr="00FC295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FC295D">
        <w:rPr>
          <w:rFonts w:ascii="Times New Roman" w:hAnsi="Times New Roman"/>
          <w:sz w:val="28"/>
          <w:szCs w:val="28"/>
          <w:shd w:val="clear" w:color="auto" w:fill="FFFFFF"/>
        </w:rPr>
        <w:t xml:space="preserve">архитектор, производитель работ, начальник отдела), ответственных за осуществление лицензируемой деятельности, прошедших аттестацию в области сохранения объектов в порядке, установленном Министерством культуры Российской Федерации, и имеющих стаж работы в области сохранения объектов, необходимый для выполнения заявленных работ, не менее 3 лет за последние 10 лет; в) </w:t>
      </w:r>
      <w:r w:rsidRPr="00FC295D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проведение лицензиатом работ по сохранению объектов в порядке, установленном статьей 45 Федерального закона </w:t>
      </w:r>
      <w:r w:rsidRPr="00FC295D">
        <w:rPr>
          <w:rFonts w:ascii="Times New Roman" w:hAnsi="Times New Roman"/>
          <w:sz w:val="28"/>
          <w:szCs w:val="28"/>
          <w:lang w:eastAsia="ru-RU"/>
        </w:rPr>
        <w:t>№ 73-ФЗ</w:t>
      </w:r>
      <w:r w:rsidRPr="00FC295D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295D">
        <w:rPr>
          <w:rFonts w:ascii="Times New Roman" w:hAnsi="Times New Roman"/>
          <w:sz w:val="28"/>
          <w:szCs w:val="28"/>
          <w:shd w:val="clear" w:color="auto" w:fill="FFFFFF"/>
        </w:rPr>
        <w:t xml:space="preserve">Судами установлено, что общество, выполняя обязательства по государственному контракту в качестве субподрядчика, допустило нарушение требований подпунктов «а» и «в» пункта 4 Положения № 349. </w:t>
      </w:r>
      <w:proofErr w:type="gramStart"/>
      <w:r w:rsidRPr="00FC295D">
        <w:rPr>
          <w:rFonts w:ascii="Times New Roman" w:hAnsi="Times New Roman"/>
          <w:sz w:val="28"/>
          <w:szCs w:val="28"/>
          <w:shd w:val="clear" w:color="auto" w:fill="FFFFFF"/>
        </w:rPr>
        <w:t>У общества отсутствовали работники, аттестованные федеральным органом охраны объектов культурного наследия в установленном им порядке, имеющие стаж работы в области сохранения объектов, необходимый для выполнения заявленных работ (не менее 3 лет за последние 10 лет); строительные работы на объекте проводились без разрешения органа охраны объектов культурного наследия.</w:t>
      </w:r>
      <w:proofErr w:type="gramEnd"/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295D">
        <w:rPr>
          <w:rFonts w:ascii="Times New Roman" w:hAnsi="Times New Roman"/>
          <w:sz w:val="28"/>
          <w:szCs w:val="28"/>
          <w:shd w:val="clear" w:color="auto" w:fill="FFFFFF"/>
        </w:rPr>
        <w:t>Указанные нарушения, повлекшие за собой последствия, установленные частью 11 статьи 19 Федерального закона от 04.05.2011                           № 99-ФЗ «О лицензировании отдельных видов деятельности», являются грубыми нарушениями лицензионных требований и условий, создают угрозу причинения вреда объектам культурного наследия.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C295D">
        <w:rPr>
          <w:rFonts w:ascii="Times New Roman" w:hAnsi="Times New Roman"/>
          <w:sz w:val="28"/>
          <w:szCs w:val="28"/>
          <w:shd w:val="clear" w:color="auto" w:fill="FFFFFF"/>
        </w:rPr>
        <w:t>С учетом изложенного, суды первой и апелляционной инстанций пришли к правильному выводу о наличии в действиях общества состава административного правонарушения, ответственность за совершение которого предусмотрена частью 4 статьи 14.1 КоАП РФ.</w:t>
      </w:r>
    </w:p>
    <w:p w:rsidR="00FC295D" w:rsidRPr="00FC295D" w:rsidRDefault="00FC295D" w:rsidP="007C7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Постановление от 06.03.2020 № Ф03-134/2020</w:t>
      </w: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по делу № А73-15161/2019 </w:t>
      </w:r>
      <w:proofErr w:type="gramStart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Арбитражного</w:t>
      </w:r>
      <w:proofErr w:type="gramEnd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 суда Хабаровского края</w:t>
      </w:r>
    </w:p>
    <w:p w:rsidR="0033703C" w:rsidRDefault="0033703C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C295D" w:rsidRPr="00FC295D" w:rsidRDefault="00040536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8</w:t>
      </w:r>
      <w:r w:rsidR="00FC295D" w:rsidRPr="00FC295D">
        <w:rPr>
          <w:rFonts w:ascii="Times New Roman" w:eastAsia="Times New Roman" w:hAnsi="Times New Roman"/>
          <w:b/>
          <w:sz w:val="28"/>
          <w:szCs w:val="28"/>
        </w:rPr>
        <w:t>. Затруднительное финансовое положение должника и погашение им задолженности в добровольном порядке до вынесения постановления о взыскании исполнительского сбора, но после истечения срока для добровольного исполнения, не относятся к чрезвычайным, непредотвратимым обстоятельствам и не исключают взыскание исполнительского сбора.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C295D" w:rsidRPr="00546DE0" w:rsidRDefault="00FC295D" w:rsidP="00546DE0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t>На основании выданного судом исполнительного листа судебным приставом в отношении общества возбуждено исполнительное производство о взыскании в пользу Министерства обороны Российской Федерации убытков и государственной пошлины в доход федерального бюджета.</w:t>
      </w:r>
    </w:p>
    <w:p w:rsidR="00885CC2" w:rsidRDefault="00885CC2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Общество самостоятельно оплатило задолженность по исполнительному листу в полном объеме после истечения срока, установленного для добровольного исполнения требований.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295D">
        <w:rPr>
          <w:rFonts w:ascii="Times New Roman" w:hAnsi="Times New Roman"/>
          <w:sz w:val="28"/>
          <w:szCs w:val="28"/>
        </w:rPr>
        <w:lastRenderedPageBreak/>
        <w:t>В связи с неисполнением обществом исполнительного документа в добровольном порядке в установленный срок, судебный пристав-исполнитель вынес постановление о взыскании с должника исполнительского сбора.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FC295D" w:rsidRPr="00FC295D" w:rsidRDefault="00FC295D" w:rsidP="00AF12E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 xml:space="preserve">Не согласившись с постановлением судебного пристава-исполнителя, общество обратилось в арбитражный суд с требованием о признании его незаконным. </w:t>
      </w:r>
    </w:p>
    <w:p w:rsidR="0033703C" w:rsidRDefault="0033703C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Суд первой инстанции в удовлетворении заявленных требований отказал. Вместе с тем, учитывая затруднительное финансовое положение общества и факт добровольного погашения задолженности, счел возможным освободить его от взыскания исполнительного сбора.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 xml:space="preserve">   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Постановлением суда апелляционной инстанции решение отменено в части освобождения общества от оплаты исполнительного сбора; сумма исполнительного сбора уменьшена на одну четверть.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Судом кассационной инстанции постановление апелляционного суда оставлено без изменения, исходя из следующего.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33703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C295D">
        <w:rPr>
          <w:rFonts w:ascii="Times New Roman" w:eastAsia="Times New Roman" w:hAnsi="Times New Roman"/>
          <w:sz w:val="28"/>
          <w:szCs w:val="28"/>
        </w:rPr>
        <w:t>Отменяя решение суда первой инстанции в указанной части, суд апелляционной инстанции руководствовался частью 7 статьи 112 Федерального закона от 02.10.2007 № 229-ФЗ «Об исполнительном производстве», пунктом 75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 (далее – Постановление № 50), пунктом 8 постановления Пленума Верховного Суда Российской Федерации от</w:t>
      </w:r>
      <w:proofErr w:type="gramEnd"/>
      <w:r w:rsidRPr="00FC295D">
        <w:rPr>
          <w:rFonts w:ascii="Times New Roman" w:eastAsia="Times New Roman" w:hAnsi="Times New Roman"/>
          <w:sz w:val="28"/>
          <w:szCs w:val="28"/>
        </w:rPr>
        <w:t xml:space="preserve"> 24.03.2016 № 7 «О применении судами некоторых положений Гражданского кодекса Российской Федерации об ответственности за нарушение обязательств».</w:t>
      </w:r>
    </w:p>
    <w:p w:rsidR="00040536" w:rsidRDefault="00040536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FC295D">
        <w:rPr>
          <w:rFonts w:ascii="Times New Roman" w:eastAsia="Times New Roman" w:hAnsi="Times New Roman"/>
          <w:sz w:val="28"/>
          <w:szCs w:val="28"/>
        </w:rPr>
        <w:t>Суд апелляционной инстанции указал, что основаниями для освобождения от исполнительского сбора могут быть чрезвычайные и непреодолимые обстоятельства, которые, несмотря на приложенные должником меры, явились объективным препятствием для исполнения судебного акта. Отсутствие денежных средств, по общему правилу, таким обстоятельством не является.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C295D">
        <w:rPr>
          <w:rFonts w:ascii="Times New Roman" w:eastAsia="Times New Roman" w:hAnsi="Times New Roman"/>
          <w:sz w:val="28"/>
          <w:szCs w:val="28"/>
        </w:rPr>
        <w:t xml:space="preserve">Суд округа согласился с выводами апелляционного суда, отметив, что затруднительное финансовое положение должника и погашение им задолженности в добровольном порядке до вынесения оспариваемого постановления о взыскании исполнительского сбора, но после истечения </w:t>
      </w:r>
      <w:r w:rsidRPr="00FC295D">
        <w:rPr>
          <w:rFonts w:ascii="Times New Roman" w:eastAsia="Times New Roman" w:hAnsi="Times New Roman"/>
          <w:sz w:val="28"/>
          <w:szCs w:val="28"/>
        </w:rPr>
        <w:lastRenderedPageBreak/>
        <w:t>срока для добровольного исполнения, не могут быть отнесены к чрезвычайным и непредотвратимым обстоятельствам, равно как и к уважительным причинам, исключающим взыскание исполнительского сбора.</w:t>
      </w:r>
      <w:proofErr w:type="gramEnd"/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C295D">
        <w:rPr>
          <w:rFonts w:ascii="Times New Roman" w:eastAsia="Times New Roman" w:hAnsi="Times New Roman"/>
          <w:sz w:val="28"/>
          <w:szCs w:val="28"/>
        </w:rPr>
        <w:t>Выводы суда апелляционной инстанции суд округа признал соответствующими правовой позиции, изложенной в пунктах 74, 77 Постановления № 50, пункте 26 информационного письма Президиума Высшего Арбитражного Суда Российской Федерации от 21.06.2004 № 77 «Обзор практики рассмотрения дел, связанных с исполнением судебными приставами-исполнителями судебных актов арбитражных судов», и сделанными с учетом характера правонарушения, степени вины заявителя, его имущественного положения и иных существенных обстоятельств настоящего</w:t>
      </w:r>
      <w:proofErr w:type="gramEnd"/>
      <w:r w:rsidRPr="00FC295D">
        <w:rPr>
          <w:rFonts w:ascii="Times New Roman" w:eastAsia="Times New Roman" w:hAnsi="Times New Roman"/>
          <w:sz w:val="28"/>
          <w:szCs w:val="28"/>
        </w:rPr>
        <w:t xml:space="preserve"> спора.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C295D">
        <w:rPr>
          <w:rFonts w:ascii="Times New Roman" w:eastAsia="Times New Roman" w:hAnsi="Times New Roman"/>
          <w:sz w:val="28"/>
          <w:szCs w:val="28"/>
        </w:rPr>
        <w:t>С учетом разъяснений, приведенных в абзаце третьем пункта 75 Постановления № 50, должник не может быть освобожден от уплаты исполнительского сбора, даже если требования исполнительного документа были в полном объеме исполнены им сразу после истечения срока для добровольного исполнения, однако, такие действия должника с учетом объективных причин задержки исполнения могут учитываться судом при разрешении требований должника об уменьшении размера исполнительского сбора</w:t>
      </w:r>
      <w:proofErr w:type="gramEnd"/>
      <w:r w:rsidRPr="00FC295D">
        <w:rPr>
          <w:rFonts w:ascii="Times New Roman" w:eastAsia="Times New Roman" w:hAnsi="Times New Roman"/>
          <w:sz w:val="28"/>
          <w:szCs w:val="28"/>
        </w:rPr>
        <w:t xml:space="preserve">, но не более чем на одну четверть. </w:t>
      </w:r>
    </w:p>
    <w:p w:rsidR="00FC295D" w:rsidRPr="00FC295D" w:rsidRDefault="00FC295D" w:rsidP="007C75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Постановление от 23.06.2020 № Ф03-1333/2020</w:t>
      </w:r>
    </w:p>
    <w:p w:rsidR="00FC295D" w:rsidRPr="00FC295D" w:rsidRDefault="00FC295D" w:rsidP="00AF12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по делу № А51-17103/2019 </w:t>
      </w:r>
      <w:proofErr w:type="gramStart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Арбитражного</w:t>
      </w:r>
      <w:proofErr w:type="gramEnd"/>
      <w:r w:rsidRPr="00FC295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 xml:space="preserve"> суда Приморского края</w:t>
      </w:r>
    </w:p>
    <w:sectPr w:rsidR="00FC295D" w:rsidRPr="00FC295D" w:rsidSect="007C75AB">
      <w:headerReference w:type="default" r:id="rId9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825" w:rsidRDefault="00F34825" w:rsidP="00FC295D">
      <w:pPr>
        <w:spacing w:after="0" w:line="240" w:lineRule="auto"/>
      </w:pPr>
      <w:r>
        <w:separator/>
      </w:r>
    </w:p>
  </w:endnote>
  <w:endnote w:type="continuationSeparator" w:id="0">
    <w:p w:rsidR="00F34825" w:rsidRDefault="00F34825" w:rsidP="00FC2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825" w:rsidRDefault="00F34825" w:rsidP="00FC295D">
      <w:pPr>
        <w:spacing w:after="0" w:line="240" w:lineRule="auto"/>
      </w:pPr>
      <w:r>
        <w:separator/>
      </w:r>
    </w:p>
  </w:footnote>
  <w:footnote w:type="continuationSeparator" w:id="0">
    <w:p w:rsidR="00F34825" w:rsidRDefault="00F34825" w:rsidP="00FC2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4882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02751" w:rsidRPr="00FC295D" w:rsidRDefault="00602751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FC295D">
          <w:rPr>
            <w:rFonts w:ascii="Times New Roman" w:hAnsi="Times New Roman"/>
            <w:sz w:val="24"/>
            <w:szCs w:val="24"/>
          </w:rPr>
          <w:fldChar w:fldCharType="begin"/>
        </w:r>
        <w:r w:rsidRPr="00FC295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C295D">
          <w:rPr>
            <w:rFonts w:ascii="Times New Roman" w:hAnsi="Times New Roman"/>
            <w:sz w:val="24"/>
            <w:szCs w:val="24"/>
          </w:rPr>
          <w:fldChar w:fldCharType="separate"/>
        </w:r>
        <w:r w:rsidR="002D5A7C">
          <w:rPr>
            <w:rFonts w:ascii="Times New Roman" w:hAnsi="Times New Roman"/>
            <w:noProof/>
            <w:sz w:val="24"/>
            <w:szCs w:val="24"/>
          </w:rPr>
          <w:t>28</w:t>
        </w:r>
        <w:r w:rsidRPr="00FC295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02751" w:rsidRDefault="0060275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7969DB"/>
    <w:multiLevelType w:val="hybridMultilevel"/>
    <w:tmpl w:val="54E67E04"/>
    <w:lvl w:ilvl="0" w:tplc="0A0810EA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D666BF"/>
    <w:multiLevelType w:val="hybridMultilevel"/>
    <w:tmpl w:val="7F706A62"/>
    <w:lvl w:ilvl="0" w:tplc="EAFC79E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70F"/>
    <w:rsid w:val="00000481"/>
    <w:rsid w:val="000004E6"/>
    <w:rsid w:val="000007DB"/>
    <w:rsid w:val="000008BC"/>
    <w:rsid w:val="00000943"/>
    <w:rsid w:val="00000CD7"/>
    <w:rsid w:val="00000E03"/>
    <w:rsid w:val="00000E23"/>
    <w:rsid w:val="00000ED6"/>
    <w:rsid w:val="00000F39"/>
    <w:rsid w:val="00000FCD"/>
    <w:rsid w:val="00001154"/>
    <w:rsid w:val="000011C1"/>
    <w:rsid w:val="000018B7"/>
    <w:rsid w:val="00001A1A"/>
    <w:rsid w:val="00001AB6"/>
    <w:rsid w:val="00001B92"/>
    <w:rsid w:val="00001EA5"/>
    <w:rsid w:val="0000264F"/>
    <w:rsid w:val="00002731"/>
    <w:rsid w:val="000027C9"/>
    <w:rsid w:val="000029F1"/>
    <w:rsid w:val="00002C36"/>
    <w:rsid w:val="00002F56"/>
    <w:rsid w:val="000035C8"/>
    <w:rsid w:val="00003849"/>
    <w:rsid w:val="00003DE7"/>
    <w:rsid w:val="00003E1E"/>
    <w:rsid w:val="0000415D"/>
    <w:rsid w:val="000041EF"/>
    <w:rsid w:val="0000422E"/>
    <w:rsid w:val="00004610"/>
    <w:rsid w:val="00004976"/>
    <w:rsid w:val="00004AE4"/>
    <w:rsid w:val="00004CE8"/>
    <w:rsid w:val="00004E10"/>
    <w:rsid w:val="000051DA"/>
    <w:rsid w:val="00005237"/>
    <w:rsid w:val="00005484"/>
    <w:rsid w:val="00005545"/>
    <w:rsid w:val="0000560B"/>
    <w:rsid w:val="000057FC"/>
    <w:rsid w:val="000058ED"/>
    <w:rsid w:val="000059F3"/>
    <w:rsid w:val="00005CC7"/>
    <w:rsid w:val="00005F00"/>
    <w:rsid w:val="00005F2B"/>
    <w:rsid w:val="0000600E"/>
    <w:rsid w:val="00006123"/>
    <w:rsid w:val="00006131"/>
    <w:rsid w:val="00006691"/>
    <w:rsid w:val="00006AB1"/>
    <w:rsid w:val="00006CBA"/>
    <w:rsid w:val="00006EAA"/>
    <w:rsid w:val="00007012"/>
    <w:rsid w:val="00007279"/>
    <w:rsid w:val="000077EC"/>
    <w:rsid w:val="0000794B"/>
    <w:rsid w:val="00007D73"/>
    <w:rsid w:val="00007F9D"/>
    <w:rsid w:val="00007FF4"/>
    <w:rsid w:val="000100E8"/>
    <w:rsid w:val="00010261"/>
    <w:rsid w:val="000103AE"/>
    <w:rsid w:val="000103EE"/>
    <w:rsid w:val="0001055E"/>
    <w:rsid w:val="00010826"/>
    <w:rsid w:val="00010BB5"/>
    <w:rsid w:val="00010DFF"/>
    <w:rsid w:val="00010E67"/>
    <w:rsid w:val="00011061"/>
    <w:rsid w:val="0001135B"/>
    <w:rsid w:val="000113A5"/>
    <w:rsid w:val="00011509"/>
    <w:rsid w:val="000116B7"/>
    <w:rsid w:val="0001192D"/>
    <w:rsid w:val="00011B52"/>
    <w:rsid w:val="00011EDB"/>
    <w:rsid w:val="00011EE1"/>
    <w:rsid w:val="000121B5"/>
    <w:rsid w:val="00012696"/>
    <w:rsid w:val="0001274A"/>
    <w:rsid w:val="0001278A"/>
    <w:rsid w:val="00012A1A"/>
    <w:rsid w:val="00012A80"/>
    <w:rsid w:val="00012ABC"/>
    <w:rsid w:val="00012C00"/>
    <w:rsid w:val="00012E3D"/>
    <w:rsid w:val="000134D6"/>
    <w:rsid w:val="00013515"/>
    <w:rsid w:val="00013676"/>
    <w:rsid w:val="00013DE6"/>
    <w:rsid w:val="00013E5A"/>
    <w:rsid w:val="00013F4F"/>
    <w:rsid w:val="0001405F"/>
    <w:rsid w:val="00014519"/>
    <w:rsid w:val="0001460E"/>
    <w:rsid w:val="0001479B"/>
    <w:rsid w:val="000148C4"/>
    <w:rsid w:val="00014912"/>
    <w:rsid w:val="00014B4C"/>
    <w:rsid w:val="00015047"/>
    <w:rsid w:val="0001510F"/>
    <w:rsid w:val="00015149"/>
    <w:rsid w:val="000154A7"/>
    <w:rsid w:val="00015999"/>
    <w:rsid w:val="00015AF2"/>
    <w:rsid w:val="00015C84"/>
    <w:rsid w:val="00015E39"/>
    <w:rsid w:val="00015F37"/>
    <w:rsid w:val="00016141"/>
    <w:rsid w:val="00016177"/>
    <w:rsid w:val="000161F6"/>
    <w:rsid w:val="000168DC"/>
    <w:rsid w:val="00016B7B"/>
    <w:rsid w:val="00016F0E"/>
    <w:rsid w:val="00017148"/>
    <w:rsid w:val="000172D9"/>
    <w:rsid w:val="000173DD"/>
    <w:rsid w:val="00017489"/>
    <w:rsid w:val="0001761F"/>
    <w:rsid w:val="00017676"/>
    <w:rsid w:val="00017984"/>
    <w:rsid w:val="00020146"/>
    <w:rsid w:val="000201A8"/>
    <w:rsid w:val="00020360"/>
    <w:rsid w:val="00020578"/>
    <w:rsid w:val="00020670"/>
    <w:rsid w:val="00020889"/>
    <w:rsid w:val="000209F6"/>
    <w:rsid w:val="00020BF4"/>
    <w:rsid w:val="00020D88"/>
    <w:rsid w:val="00020ECE"/>
    <w:rsid w:val="00020F66"/>
    <w:rsid w:val="0002106E"/>
    <w:rsid w:val="0002152F"/>
    <w:rsid w:val="000216D5"/>
    <w:rsid w:val="0002174D"/>
    <w:rsid w:val="00021D48"/>
    <w:rsid w:val="00021DD1"/>
    <w:rsid w:val="00021EBA"/>
    <w:rsid w:val="00021FB2"/>
    <w:rsid w:val="00022050"/>
    <w:rsid w:val="000220CA"/>
    <w:rsid w:val="0002217C"/>
    <w:rsid w:val="00022198"/>
    <w:rsid w:val="00022241"/>
    <w:rsid w:val="000222BE"/>
    <w:rsid w:val="000222D1"/>
    <w:rsid w:val="0002298E"/>
    <w:rsid w:val="00022B23"/>
    <w:rsid w:val="00022B9D"/>
    <w:rsid w:val="00022BDF"/>
    <w:rsid w:val="00022D2E"/>
    <w:rsid w:val="00022DEF"/>
    <w:rsid w:val="00023047"/>
    <w:rsid w:val="00023068"/>
    <w:rsid w:val="00023960"/>
    <w:rsid w:val="00023AE7"/>
    <w:rsid w:val="00024455"/>
    <w:rsid w:val="000244BD"/>
    <w:rsid w:val="00024761"/>
    <w:rsid w:val="00024D1B"/>
    <w:rsid w:val="00024D72"/>
    <w:rsid w:val="00024D98"/>
    <w:rsid w:val="00024F1E"/>
    <w:rsid w:val="00025627"/>
    <w:rsid w:val="00025B85"/>
    <w:rsid w:val="00025C81"/>
    <w:rsid w:val="00025C9E"/>
    <w:rsid w:val="00025EF8"/>
    <w:rsid w:val="00025FC8"/>
    <w:rsid w:val="00025FDC"/>
    <w:rsid w:val="000262CE"/>
    <w:rsid w:val="00026361"/>
    <w:rsid w:val="000264D8"/>
    <w:rsid w:val="000265AE"/>
    <w:rsid w:val="000265C2"/>
    <w:rsid w:val="000266EC"/>
    <w:rsid w:val="0002671B"/>
    <w:rsid w:val="00026863"/>
    <w:rsid w:val="000269C4"/>
    <w:rsid w:val="00026F03"/>
    <w:rsid w:val="00027194"/>
    <w:rsid w:val="0002721E"/>
    <w:rsid w:val="000273DD"/>
    <w:rsid w:val="000275CA"/>
    <w:rsid w:val="00027A26"/>
    <w:rsid w:val="00027B7D"/>
    <w:rsid w:val="00027C40"/>
    <w:rsid w:val="00027CE9"/>
    <w:rsid w:val="00027D71"/>
    <w:rsid w:val="000300AF"/>
    <w:rsid w:val="000301F1"/>
    <w:rsid w:val="000302F5"/>
    <w:rsid w:val="000303B4"/>
    <w:rsid w:val="00030414"/>
    <w:rsid w:val="00030835"/>
    <w:rsid w:val="00030BBB"/>
    <w:rsid w:val="00030D90"/>
    <w:rsid w:val="00030DFD"/>
    <w:rsid w:val="00030E27"/>
    <w:rsid w:val="00031002"/>
    <w:rsid w:val="00031174"/>
    <w:rsid w:val="00031515"/>
    <w:rsid w:val="00031591"/>
    <w:rsid w:val="00031620"/>
    <w:rsid w:val="0003187E"/>
    <w:rsid w:val="00031C38"/>
    <w:rsid w:val="00031D17"/>
    <w:rsid w:val="00031F38"/>
    <w:rsid w:val="00032003"/>
    <w:rsid w:val="00032561"/>
    <w:rsid w:val="000325A6"/>
    <w:rsid w:val="000326D5"/>
    <w:rsid w:val="0003297D"/>
    <w:rsid w:val="00032BAB"/>
    <w:rsid w:val="00032DED"/>
    <w:rsid w:val="000330F1"/>
    <w:rsid w:val="000333D7"/>
    <w:rsid w:val="00033432"/>
    <w:rsid w:val="000337D3"/>
    <w:rsid w:val="00033943"/>
    <w:rsid w:val="000339E9"/>
    <w:rsid w:val="00033A1B"/>
    <w:rsid w:val="00033AD6"/>
    <w:rsid w:val="00033B63"/>
    <w:rsid w:val="00033BAE"/>
    <w:rsid w:val="00033C89"/>
    <w:rsid w:val="00033D64"/>
    <w:rsid w:val="00033DA1"/>
    <w:rsid w:val="00033F3A"/>
    <w:rsid w:val="000341D3"/>
    <w:rsid w:val="00034262"/>
    <w:rsid w:val="000344A7"/>
    <w:rsid w:val="0003458C"/>
    <w:rsid w:val="0003478B"/>
    <w:rsid w:val="000348D7"/>
    <w:rsid w:val="00034EC6"/>
    <w:rsid w:val="00035412"/>
    <w:rsid w:val="0003542C"/>
    <w:rsid w:val="00035454"/>
    <w:rsid w:val="0003545A"/>
    <w:rsid w:val="0003549B"/>
    <w:rsid w:val="00035765"/>
    <w:rsid w:val="00035772"/>
    <w:rsid w:val="0003590E"/>
    <w:rsid w:val="00035C2D"/>
    <w:rsid w:val="000360BB"/>
    <w:rsid w:val="00036457"/>
    <w:rsid w:val="000364C6"/>
    <w:rsid w:val="00036627"/>
    <w:rsid w:val="000366D6"/>
    <w:rsid w:val="000367CD"/>
    <w:rsid w:val="00036815"/>
    <w:rsid w:val="000369F0"/>
    <w:rsid w:val="00036EA2"/>
    <w:rsid w:val="00036FB9"/>
    <w:rsid w:val="000370BC"/>
    <w:rsid w:val="00037153"/>
    <w:rsid w:val="00037307"/>
    <w:rsid w:val="0003752D"/>
    <w:rsid w:val="00037578"/>
    <w:rsid w:val="0003757F"/>
    <w:rsid w:val="0003776A"/>
    <w:rsid w:val="00037845"/>
    <w:rsid w:val="0003798E"/>
    <w:rsid w:val="000379DA"/>
    <w:rsid w:val="00037ABB"/>
    <w:rsid w:val="00037B15"/>
    <w:rsid w:val="00040027"/>
    <w:rsid w:val="000404CF"/>
    <w:rsid w:val="00040505"/>
    <w:rsid w:val="00040536"/>
    <w:rsid w:val="00040632"/>
    <w:rsid w:val="0004065A"/>
    <w:rsid w:val="000407B6"/>
    <w:rsid w:val="000408D1"/>
    <w:rsid w:val="000409AF"/>
    <w:rsid w:val="00040C77"/>
    <w:rsid w:val="00040D27"/>
    <w:rsid w:val="00041230"/>
    <w:rsid w:val="00041281"/>
    <w:rsid w:val="000412AB"/>
    <w:rsid w:val="00041491"/>
    <w:rsid w:val="000415C1"/>
    <w:rsid w:val="000416E4"/>
    <w:rsid w:val="000417A0"/>
    <w:rsid w:val="00041C2F"/>
    <w:rsid w:val="00041D55"/>
    <w:rsid w:val="00041EDB"/>
    <w:rsid w:val="000421DD"/>
    <w:rsid w:val="000428C4"/>
    <w:rsid w:val="00042CD7"/>
    <w:rsid w:val="00042D08"/>
    <w:rsid w:val="00042D44"/>
    <w:rsid w:val="00043020"/>
    <w:rsid w:val="0004306A"/>
    <w:rsid w:val="00043514"/>
    <w:rsid w:val="000435A2"/>
    <w:rsid w:val="00043645"/>
    <w:rsid w:val="0004381E"/>
    <w:rsid w:val="0004399C"/>
    <w:rsid w:val="00043C70"/>
    <w:rsid w:val="00043DA9"/>
    <w:rsid w:val="00043E56"/>
    <w:rsid w:val="00044245"/>
    <w:rsid w:val="000442B2"/>
    <w:rsid w:val="000443A7"/>
    <w:rsid w:val="000444A0"/>
    <w:rsid w:val="00044943"/>
    <w:rsid w:val="0004495A"/>
    <w:rsid w:val="00044AF4"/>
    <w:rsid w:val="00044FC5"/>
    <w:rsid w:val="0004514E"/>
    <w:rsid w:val="00045395"/>
    <w:rsid w:val="00045797"/>
    <w:rsid w:val="00045CDC"/>
    <w:rsid w:val="00045DDE"/>
    <w:rsid w:val="00045EC2"/>
    <w:rsid w:val="000461EF"/>
    <w:rsid w:val="0004644C"/>
    <w:rsid w:val="000465F8"/>
    <w:rsid w:val="000466A5"/>
    <w:rsid w:val="000466AF"/>
    <w:rsid w:val="0004682E"/>
    <w:rsid w:val="00046A21"/>
    <w:rsid w:val="00046A84"/>
    <w:rsid w:val="00046F8D"/>
    <w:rsid w:val="00047043"/>
    <w:rsid w:val="0004709C"/>
    <w:rsid w:val="000470E0"/>
    <w:rsid w:val="000474C5"/>
    <w:rsid w:val="0004761C"/>
    <w:rsid w:val="000476B7"/>
    <w:rsid w:val="000479B0"/>
    <w:rsid w:val="00047A54"/>
    <w:rsid w:val="00047C3F"/>
    <w:rsid w:val="00047C9D"/>
    <w:rsid w:val="000500AD"/>
    <w:rsid w:val="000504BB"/>
    <w:rsid w:val="00050742"/>
    <w:rsid w:val="000507B5"/>
    <w:rsid w:val="00050858"/>
    <w:rsid w:val="000511AE"/>
    <w:rsid w:val="000512DE"/>
    <w:rsid w:val="0005155A"/>
    <w:rsid w:val="00051927"/>
    <w:rsid w:val="00051E00"/>
    <w:rsid w:val="00052070"/>
    <w:rsid w:val="000520CD"/>
    <w:rsid w:val="00052627"/>
    <w:rsid w:val="00052947"/>
    <w:rsid w:val="00052DD9"/>
    <w:rsid w:val="00052DF6"/>
    <w:rsid w:val="00052F45"/>
    <w:rsid w:val="00052FBF"/>
    <w:rsid w:val="00053175"/>
    <w:rsid w:val="000532BD"/>
    <w:rsid w:val="000533A6"/>
    <w:rsid w:val="000533F5"/>
    <w:rsid w:val="00053605"/>
    <w:rsid w:val="000537CE"/>
    <w:rsid w:val="00053851"/>
    <w:rsid w:val="00053991"/>
    <w:rsid w:val="000539C9"/>
    <w:rsid w:val="000541E3"/>
    <w:rsid w:val="00054264"/>
    <w:rsid w:val="00054399"/>
    <w:rsid w:val="00054631"/>
    <w:rsid w:val="0005478B"/>
    <w:rsid w:val="0005480B"/>
    <w:rsid w:val="00054A84"/>
    <w:rsid w:val="00054DDD"/>
    <w:rsid w:val="00055047"/>
    <w:rsid w:val="000551DB"/>
    <w:rsid w:val="000553FA"/>
    <w:rsid w:val="00055914"/>
    <w:rsid w:val="00055A5E"/>
    <w:rsid w:val="000561F8"/>
    <w:rsid w:val="000563D7"/>
    <w:rsid w:val="00056402"/>
    <w:rsid w:val="00056534"/>
    <w:rsid w:val="0005694E"/>
    <w:rsid w:val="00056B5B"/>
    <w:rsid w:val="00056BBD"/>
    <w:rsid w:val="00056C5E"/>
    <w:rsid w:val="00056DB2"/>
    <w:rsid w:val="00056E6C"/>
    <w:rsid w:val="00056E6F"/>
    <w:rsid w:val="00056E84"/>
    <w:rsid w:val="00056F2C"/>
    <w:rsid w:val="0005734F"/>
    <w:rsid w:val="0005735A"/>
    <w:rsid w:val="00057548"/>
    <w:rsid w:val="0005763D"/>
    <w:rsid w:val="0005772E"/>
    <w:rsid w:val="00057E0A"/>
    <w:rsid w:val="0006007F"/>
    <w:rsid w:val="00060254"/>
    <w:rsid w:val="00060667"/>
    <w:rsid w:val="00060ADA"/>
    <w:rsid w:val="00060B9C"/>
    <w:rsid w:val="00060BEF"/>
    <w:rsid w:val="00060DC6"/>
    <w:rsid w:val="00060E7F"/>
    <w:rsid w:val="0006100B"/>
    <w:rsid w:val="00061182"/>
    <w:rsid w:val="0006128E"/>
    <w:rsid w:val="000613B9"/>
    <w:rsid w:val="000613EA"/>
    <w:rsid w:val="0006162D"/>
    <w:rsid w:val="00061761"/>
    <w:rsid w:val="00061889"/>
    <w:rsid w:val="00061D29"/>
    <w:rsid w:val="00061EC3"/>
    <w:rsid w:val="00061F50"/>
    <w:rsid w:val="00062283"/>
    <w:rsid w:val="00062499"/>
    <w:rsid w:val="00062AF5"/>
    <w:rsid w:val="00062B07"/>
    <w:rsid w:val="00062FA1"/>
    <w:rsid w:val="00062FD0"/>
    <w:rsid w:val="0006315A"/>
    <w:rsid w:val="00063316"/>
    <w:rsid w:val="00063343"/>
    <w:rsid w:val="00063DCE"/>
    <w:rsid w:val="00063E82"/>
    <w:rsid w:val="00063FD8"/>
    <w:rsid w:val="0006400F"/>
    <w:rsid w:val="0006424F"/>
    <w:rsid w:val="000642E9"/>
    <w:rsid w:val="00064365"/>
    <w:rsid w:val="0006446C"/>
    <w:rsid w:val="00064673"/>
    <w:rsid w:val="00064696"/>
    <w:rsid w:val="00064789"/>
    <w:rsid w:val="0006481D"/>
    <w:rsid w:val="00064961"/>
    <w:rsid w:val="00064ACF"/>
    <w:rsid w:val="00064B57"/>
    <w:rsid w:val="00064C52"/>
    <w:rsid w:val="00064D91"/>
    <w:rsid w:val="00064FF1"/>
    <w:rsid w:val="0006519B"/>
    <w:rsid w:val="00065311"/>
    <w:rsid w:val="000654EE"/>
    <w:rsid w:val="000655FD"/>
    <w:rsid w:val="00065900"/>
    <w:rsid w:val="00065973"/>
    <w:rsid w:val="000659AF"/>
    <w:rsid w:val="000659E9"/>
    <w:rsid w:val="00065A33"/>
    <w:rsid w:val="00065A3B"/>
    <w:rsid w:val="00065AED"/>
    <w:rsid w:val="00065DBB"/>
    <w:rsid w:val="00065F42"/>
    <w:rsid w:val="0006624F"/>
    <w:rsid w:val="0006634D"/>
    <w:rsid w:val="00066747"/>
    <w:rsid w:val="0006676A"/>
    <w:rsid w:val="000667F8"/>
    <w:rsid w:val="00066841"/>
    <w:rsid w:val="00066E95"/>
    <w:rsid w:val="00066ED8"/>
    <w:rsid w:val="00067091"/>
    <w:rsid w:val="00067094"/>
    <w:rsid w:val="0006746A"/>
    <w:rsid w:val="0006776F"/>
    <w:rsid w:val="00067787"/>
    <w:rsid w:val="00067A69"/>
    <w:rsid w:val="00067AC2"/>
    <w:rsid w:val="00067BBA"/>
    <w:rsid w:val="00067E33"/>
    <w:rsid w:val="00067F4A"/>
    <w:rsid w:val="00067F62"/>
    <w:rsid w:val="000702D9"/>
    <w:rsid w:val="000703B9"/>
    <w:rsid w:val="0007051B"/>
    <w:rsid w:val="00070811"/>
    <w:rsid w:val="00070BDA"/>
    <w:rsid w:val="00070D5F"/>
    <w:rsid w:val="00070F58"/>
    <w:rsid w:val="000710D5"/>
    <w:rsid w:val="000711AC"/>
    <w:rsid w:val="000712BF"/>
    <w:rsid w:val="0007132A"/>
    <w:rsid w:val="000714D9"/>
    <w:rsid w:val="00071D8B"/>
    <w:rsid w:val="00071F2C"/>
    <w:rsid w:val="00071F81"/>
    <w:rsid w:val="00072219"/>
    <w:rsid w:val="00072521"/>
    <w:rsid w:val="0007260D"/>
    <w:rsid w:val="00072A58"/>
    <w:rsid w:val="00072A61"/>
    <w:rsid w:val="00072AEA"/>
    <w:rsid w:val="00072B4A"/>
    <w:rsid w:val="00072F54"/>
    <w:rsid w:val="00072F80"/>
    <w:rsid w:val="00072FF3"/>
    <w:rsid w:val="00073089"/>
    <w:rsid w:val="000734BB"/>
    <w:rsid w:val="0007358E"/>
    <w:rsid w:val="0007371B"/>
    <w:rsid w:val="00073828"/>
    <w:rsid w:val="000738BD"/>
    <w:rsid w:val="00073AE6"/>
    <w:rsid w:val="00073B7C"/>
    <w:rsid w:val="00073D69"/>
    <w:rsid w:val="00073F60"/>
    <w:rsid w:val="00074369"/>
    <w:rsid w:val="0007438B"/>
    <w:rsid w:val="000744EA"/>
    <w:rsid w:val="000744F6"/>
    <w:rsid w:val="00074508"/>
    <w:rsid w:val="00074777"/>
    <w:rsid w:val="00074871"/>
    <w:rsid w:val="00074893"/>
    <w:rsid w:val="00074E94"/>
    <w:rsid w:val="00074F8C"/>
    <w:rsid w:val="00075091"/>
    <w:rsid w:val="0007514B"/>
    <w:rsid w:val="0007520F"/>
    <w:rsid w:val="00075309"/>
    <w:rsid w:val="000755F4"/>
    <w:rsid w:val="00075931"/>
    <w:rsid w:val="00075A73"/>
    <w:rsid w:val="00075CEA"/>
    <w:rsid w:val="00075DA2"/>
    <w:rsid w:val="00075E12"/>
    <w:rsid w:val="00075E89"/>
    <w:rsid w:val="0007646D"/>
    <w:rsid w:val="000764F1"/>
    <w:rsid w:val="00076658"/>
    <w:rsid w:val="0007669E"/>
    <w:rsid w:val="0007682E"/>
    <w:rsid w:val="000768E6"/>
    <w:rsid w:val="0007695C"/>
    <w:rsid w:val="00076A7D"/>
    <w:rsid w:val="00076C2A"/>
    <w:rsid w:val="00076F63"/>
    <w:rsid w:val="00077457"/>
    <w:rsid w:val="000774BA"/>
    <w:rsid w:val="000776F1"/>
    <w:rsid w:val="00077A4E"/>
    <w:rsid w:val="00077CDF"/>
    <w:rsid w:val="00077DC9"/>
    <w:rsid w:val="00080000"/>
    <w:rsid w:val="000800C2"/>
    <w:rsid w:val="000801F9"/>
    <w:rsid w:val="00080347"/>
    <w:rsid w:val="000803EE"/>
    <w:rsid w:val="00080452"/>
    <w:rsid w:val="000807E1"/>
    <w:rsid w:val="00080D17"/>
    <w:rsid w:val="00080F6C"/>
    <w:rsid w:val="000810D0"/>
    <w:rsid w:val="0008133D"/>
    <w:rsid w:val="00081373"/>
    <w:rsid w:val="000813ED"/>
    <w:rsid w:val="000814B1"/>
    <w:rsid w:val="00081669"/>
    <w:rsid w:val="000819BF"/>
    <w:rsid w:val="00081E14"/>
    <w:rsid w:val="000821A4"/>
    <w:rsid w:val="000822E7"/>
    <w:rsid w:val="000823C9"/>
    <w:rsid w:val="00082532"/>
    <w:rsid w:val="000826AC"/>
    <w:rsid w:val="00082848"/>
    <w:rsid w:val="00082869"/>
    <w:rsid w:val="00082AB0"/>
    <w:rsid w:val="0008332B"/>
    <w:rsid w:val="0008339D"/>
    <w:rsid w:val="00083520"/>
    <w:rsid w:val="00083B0A"/>
    <w:rsid w:val="00083C31"/>
    <w:rsid w:val="00083C4E"/>
    <w:rsid w:val="00083DA5"/>
    <w:rsid w:val="00083E14"/>
    <w:rsid w:val="00083E48"/>
    <w:rsid w:val="00083F1A"/>
    <w:rsid w:val="00083F65"/>
    <w:rsid w:val="00083FE2"/>
    <w:rsid w:val="000843CF"/>
    <w:rsid w:val="0008440B"/>
    <w:rsid w:val="0008440C"/>
    <w:rsid w:val="000847E6"/>
    <w:rsid w:val="0008481E"/>
    <w:rsid w:val="00084893"/>
    <w:rsid w:val="000849D1"/>
    <w:rsid w:val="000849EE"/>
    <w:rsid w:val="00084BCC"/>
    <w:rsid w:val="00084BFF"/>
    <w:rsid w:val="00084C76"/>
    <w:rsid w:val="00084E9E"/>
    <w:rsid w:val="00085569"/>
    <w:rsid w:val="000856C2"/>
    <w:rsid w:val="00085749"/>
    <w:rsid w:val="000858E6"/>
    <w:rsid w:val="00085975"/>
    <w:rsid w:val="00085A08"/>
    <w:rsid w:val="00085B79"/>
    <w:rsid w:val="00085BD7"/>
    <w:rsid w:val="00085C55"/>
    <w:rsid w:val="0008635A"/>
    <w:rsid w:val="00086468"/>
    <w:rsid w:val="00086530"/>
    <w:rsid w:val="000865F0"/>
    <w:rsid w:val="000865F9"/>
    <w:rsid w:val="0008685E"/>
    <w:rsid w:val="00086BD7"/>
    <w:rsid w:val="00086D2C"/>
    <w:rsid w:val="00086EAB"/>
    <w:rsid w:val="00086FB8"/>
    <w:rsid w:val="00086FC8"/>
    <w:rsid w:val="00087114"/>
    <w:rsid w:val="00087334"/>
    <w:rsid w:val="000873CD"/>
    <w:rsid w:val="000875B3"/>
    <w:rsid w:val="000876F0"/>
    <w:rsid w:val="0008784D"/>
    <w:rsid w:val="00087B74"/>
    <w:rsid w:val="00087D32"/>
    <w:rsid w:val="00090243"/>
    <w:rsid w:val="00090320"/>
    <w:rsid w:val="0009058A"/>
    <w:rsid w:val="00090727"/>
    <w:rsid w:val="0009081A"/>
    <w:rsid w:val="00090BB8"/>
    <w:rsid w:val="00090FEF"/>
    <w:rsid w:val="000912D2"/>
    <w:rsid w:val="00091319"/>
    <w:rsid w:val="00091454"/>
    <w:rsid w:val="00091742"/>
    <w:rsid w:val="0009184D"/>
    <w:rsid w:val="000918A8"/>
    <w:rsid w:val="00091A88"/>
    <w:rsid w:val="00091BE1"/>
    <w:rsid w:val="00091C5A"/>
    <w:rsid w:val="00091CA9"/>
    <w:rsid w:val="00091F46"/>
    <w:rsid w:val="0009236B"/>
    <w:rsid w:val="000923E8"/>
    <w:rsid w:val="0009248B"/>
    <w:rsid w:val="00092750"/>
    <w:rsid w:val="00092A81"/>
    <w:rsid w:val="00092CB7"/>
    <w:rsid w:val="00092D34"/>
    <w:rsid w:val="00092E9C"/>
    <w:rsid w:val="00092F04"/>
    <w:rsid w:val="00092F9F"/>
    <w:rsid w:val="00092FE1"/>
    <w:rsid w:val="0009383E"/>
    <w:rsid w:val="0009395A"/>
    <w:rsid w:val="00093C3C"/>
    <w:rsid w:val="00093E31"/>
    <w:rsid w:val="000947B1"/>
    <w:rsid w:val="000949FD"/>
    <w:rsid w:val="00094A9D"/>
    <w:rsid w:val="00094FA1"/>
    <w:rsid w:val="000951ED"/>
    <w:rsid w:val="000953FC"/>
    <w:rsid w:val="00095412"/>
    <w:rsid w:val="00095437"/>
    <w:rsid w:val="0009546E"/>
    <w:rsid w:val="000954DD"/>
    <w:rsid w:val="000957A2"/>
    <w:rsid w:val="00095A3D"/>
    <w:rsid w:val="00095CBD"/>
    <w:rsid w:val="00095D66"/>
    <w:rsid w:val="00095E07"/>
    <w:rsid w:val="00096080"/>
    <w:rsid w:val="000962A8"/>
    <w:rsid w:val="00096309"/>
    <w:rsid w:val="0009643A"/>
    <w:rsid w:val="00096573"/>
    <w:rsid w:val="0009672D"/>
    <w:rsid w:val="000968AE"/>
    <w:rsid w:val="000968D1"/>
    <w:rsid w:val="00096996"/>
    <w:rsid w:val="000969A8"/>
    <w:rsid w:val="00096A3D"/>
    <w:rsid w:val="00096A3E"/>
    <w:rsid w:val="00096A50"/>
    <w:rsid w:val="00096BDE"/>
    <w:rsid w:val="00096F37"/>
    <w:rsid w:val="000971E8"/>
    <w:rsid w:val="00097A34"/>
    <w:rsid w:val="00097B2E"/>
    <w:rsid w:val="00097C3F"/>
    <w:rsid w:val="00097F46"/>
    <w:rsid w:val="000A0002"/>
    <w:rsid w:val="000A0106"/>
    <w:rsid w:val="000A0229"/>
    <w:rsid w:val="000A02FA"/>
    <w:rsid w:val="000A04F7"/>
    <w:rsid w:val="000A0679"/>
    <w:rsid w:val="000A0B4E"/>
    <w:rsid w:val="000A0CA4"/>
    <w:rsid w:val="000A1012"/>
    <w:rsid w:val="000A15D4"/>
    <w:rsid w:val="000A1A84"/>
    <w:rsid w:val="000A1CA4"/>
    <w:rsid w:val="000A1CC3"/>
    <w:rsid w:val="000A2028"/>
    <w:rsid w:val="000A228F"/>
    <w:rsid w:val="000A24FE"/>
    <w:rsid w:val="000A285F"/>
    <w:rsid w:val="000A2A4F"/>
    <w:rsid w:val="000A2BEC"/>
    <w:rsid w:val="000A2C9E"/>
    <w:rsid w:val="000A2D21"/>
    <w:rsid w:val="000A2DEA"/>
    <w:rsid w:val="000A2E31"/>
    <w:rsid w:val="000A30C9"/>
    <w:rsid w:val="000A32A4"/>
    <w:rsid w:val="000A3714"/>
    <w:rsid w:val="000A3935"/>
    <w:rsid w:val="000A3954"/>
    <w:rsid w:val="000A3B6D"/>
    <w:rsid w:val="000A3F15"/>
    <w:rsid w:val="000A426E"/>
    <w:rsid w:val="000A49E5"/>
    <w:rsid w:val="000A4F58"/>
    <w:rsid w:val="000A4F84"/>
    <w:rsid w:val="000A569C"/>
    <w:rsid w:val="000A56D7"/>
    <w:rsid w:val="000A59A4"/>
    <w:rsid w:val="000A5ABA"/>
    <w:rsid w:val="000A5BF6"/>
    <w:rsid w:val="000A5CF1"/>
    <w:rsid w:val="000A62D8"/>
    <w:rsid w:val="000A66E7"/>
    <w:rsid w:val="000A67F2"/>
    <w:rsid w:val="000A6830"/>
    <w:rsid w:val="000A6C4E"/>
    <w:rsid w:val="000A6D39"/>
    <w:rsid w:val="000A6EEE"/>
    <w:rsid w:val="000A6F70"/>
    <w:rsid w:val="000A7314"/>
    <w:rsid w:val="000A7511"/>
    <w:rsid w:val="000A75E6"/>
    <w:rsid w:val="000A7B29"/>
    <w:rsid w:val="000A7E26"/>
    <w:rsid w:val="000B027B"/>
    <w:rsid w:val="000B02A0"/>
    <w:rsid w:val="000B0354"/>
    <w:rsid w:val="000B0359"/>
    <w:rsid w:val="000B040B"/>
    <w:rsid w:val="000B043C"/>
    <w:rsid w:val="000B0454"/>
    <w:rsid w:val="000B0519"/>
    <w:rsid w:val="000B077D"/>
    <w:rsid w:val="000B0905"/>
    <w:rsid w:val="000B0A75"/>
    <w:rsid w:val="000B0C3E"/>
    <w:rsid w:val="000B0CA4"/>
    <w:rsid w:val="000B0DAC"/>
    <w:rsid w:val="000B0DD3"/>
    <w:rsid w:val="000B1100"/>
    <w:rsid w:val="000B1292"/>
    <w:rsid w:val="000B133F"/>
    <w:rsid w:val="000B1416"/>
    <w:rsid w:val="000B145B"/>
    <w:rsid w:val="000B160A"/>
    <w:rsid w:val="000B1803"/>
    <w:rsid w:val="000B18BA"/>
    <w:rsid w:val="000B1C1E"/>
    <w:rsid w:val="000B1FFB"/>
    <w:rsid w:val="000B210D"/>
    <w:rsid w:val="000B28EB"/>
    <w:rsid w:val="000B2C95"/>
    <w:rsid w:val="000B2D7C"/>
    <w:rsid w:val="000B2D8F"/>
    <w:rsid w:val="000B2DA6"/>
    <w:rsid w:val="000B2DE1"/>
    <w:rsid w:val="000B2E64"/>
    <w:rsid w:val="000B3299"/>
    <w:rsid w:val="000B333A"/>
    <w:rsid w:val="000B3641"/>
    <w:rsid w:val="000B3965"/>
    <w:rsid w:val="000B3A36"/>
    <w:rsid w:val="000B3AC9"/>
    <w:rsid w:val="000B3C11"/>
    <w:rsid w:val="000B3C5A"/>
    <w:rsid w:val="000B3D96"/>
    <w:rsid w:val="000B3E00"/>
    <w:rsid w:val="000B3F33"/>
    <w:rsid w:val="000B3FDE"/>
    <w:rsid w:val="000B4157"/>
    <w:rsid w:val="000B41A5"/>
    <w:rsid w:val="000B4239"/>
    <w:rsid w:val="000B43A8"/>
    <w:rsid w:val="000B44F1"/>
    <w:rsid w:val="000B4687"/>
    <w:rsid w:val="000B4713"/>
    <w:rsid w:val="000B493D"/>
    <w:rsid w:val="000B49BE"/>
    <w:rsid w:val="000B49D8"/>
    <w:rsid w:val="000B4B7A"/>
    <w:rsid w:val="000B4C0E"/>
    <w:rsid w:val="000B4C1D"/>
    <w:rsid w:val="000B4EE4"/>
    <w:rsid w:val="000B4F8E"/>
    <w:rsid w:val="000B50B9"/>
    <w:rsid w:val="000B50D5"/>
    <w:rsid w:val="000B51EF"/>
    <w:rsid w:val="000B5452"/>
    <w:rsid w:val="000B57F8"/>
    <w:rsid w:val="000B59BD"/>
    <w:rsid w:val="000B5C45"/>
    <w:rsid w:val="000B5CF6"/>
    <w:rsid w:val="000B5D9F"/>
    <w:rsid w:val="000B5FE2"/>
    <w:rsid w:val="000B6371"/>
    <w:rsid w:val="000B637A"/>
    <w:rsid w:val="000B6393"/>
    <w:rsid w:val="000B66AF"/>
    <w:rsid w:val="000B69F8"/>
    <w:rsid w:val="000B6A60"/>
    <w:rsid w:val="000B6A92"/>
    <w:rsid w:val="000B6CF0"/>
    <w:rsid w:val="000B6DDE"/>
    <w:rsid w:val="000B6DEC"/>
    <w:rsid w:val="000B6E15"/>
    <w:rsid w:val="000B6F19"/>
    <w:rsid w:val="000B71CF"/>
    <w:rsid w:val="000B747A"/>
    <w:rsid w:val="000B74CD"/>
    <w:rsid w:val="000B74E3"/>
    <w:rsid w:val="000B7A95"/>
    <w:rsid w:val="000B7ACC"/>
    <w:rsid w:val="000B7D01"/>
    <w:rsid w:val="000B7D05"/>
    <w:rsid w:val="000B7D32"/>
    <w:rsid w:val="000C0350"/>
    <w:rsid w:val="000C06DD"/>
    <w:rsid w:val="000C093F"/>
    <w:rsid w:val="000C09D0"/>
    <w:rsid w:val="000C0C85"/>
    <w:rsid w:val="000C0E15"/>
    <w:rsid w:val="000C10BD"/>
    <w:rsid w:val="000C12A1"/>
    <w:rsid w:val="000C1447"/>
    <w:rsid w:val="000C1756"/>
    <w:rsid w:val="000C18F7"/>
    <w:rsid w:val="000C1908"/>
    <w:rsid w:val="000C1BC3"/>
    <w:rsid w:val="000C1DF5"/>
    <w:rsid w:val="000C1F58"/>
    <w:rsid w:val="000C21DB"/>
    <w:rsid w:val="000C22A2"/>
    <w:rsid w:val="000C238E"/>
    <w:rsid w:val="000C2BA5"/>
    <w:rsid w:val="000C3111"/>
    <w:rsid w:val="000C34E2"/>
    <w:rsid w:val="000C360A"/>
    <w:rsid w:val="000C3642"/>
    <w:rsid w:val="000C3A5F"/>
    <w:rsid w:val="000C3AD8"/>
    <w:rsid w:val="000C3D84"/>
    <w:rsid w:val="000C3E42"/>
    <w:rsid w:val="000C3F26"/>
    <w:rsid w:val="000C403B"/>
    <w:rsid w:val="000C40AE"/>
    <w:rsid w:val="000C45D1"/>
    <w:rsid w:val="000C45E6"/>
    <w:rsid w:val="000C46C2"/>
    <w:rsid w:val="000C49F4"/>
    <w:rsid w:val="000C4B8C"/>
    <w:rsid w:val="000C4BB2"/>
    <w:rsid w:val="000C4D96"/>
    <w:rsid w:val="000C518E"/>
    <w:rsid w:val="000C5227"/>
    <w:rsid w:val="000C52DC"/>
    <w:rsid w:val="000C5430"/>
    <w:rsid w:val="000C5505"/>
    <w:rsid w:val="000C5563"/>
    <w:rsid w:val="000C577A"/>
    <w:rsid w:val="000C5A1A"/>
    <w:rsid w:val="000C5E6A"/>
    <w:rsid w:val="000C5E9D"/>
    <w:rsid w:val="000C6021"/>
    <w:rsid w:val="000C6600"/>
    <w:rsid w:val="000C677C"/>
    <w:rsid w:val="000C6803"/>
    <w:rsid w:val="000C6A95"/>
    <w:rsid w:val="000C6AFE"/>
    <w:rsid w:val="000C6B94"/>
    <w:rsid w:val="000C6BB0"/>
    <w:rsid w:val="000C6C96"/>
    <w:rsid w:val="000C6CEE"/>
    <w:rsid w:val="000C6E38"/>
    <w:rsid w:val="000C6EB0"/>
    <w:rsid w:val="000C6F6B"/>
    <w:rsid w:val="000C6FC9"/>
    <w:rsid w:val="000C7064"/>
    <w:rsid w:val="000C7876"/>
    <w:rsid w:val="000C79AA"/>
    <w:rsid w:val="000C79CF"/>
    <w:rsid w:val="000C7AF0"/>
    <w:rsid w:val="000C7BF6"/>
    <w:rsid w:val="000C7CF4"/>
    <w:rsid w:val="000C7D9E"/>
    <w:rsid w:val="000C7F65"/>
    <w:rsid w:val="000C7FF4"/>
    <w:rsid w:val="000D01B3"/>
    <w:rsid w:val="000D0906"/>
    <w:rsid w:val="000D0A30"/>
    <w:rsid w:val="000D0BAD"/>
    <w:rsid w:val="000D1182"/>
    <w:rsid w:val="000D11A3"/>
    <w:rsid w:val="000D11F5"/>
    <w:rsid w:val="000D17C7"/>
    <w:rsid w:val="000D17D3"/>
    <w:rsid w:val="000D18EF"/>
    <w:rsid w:val="000D1930"/>
    <w:rsid w:val="000D1BA2"/>
    <w:rsid w:val="000D1C87"/>
    <w:rsid w:val="000D1EF7"/>
    <w:rsid w:val="000D2255"/>
    <w:rsid w:val="000D2309"/>
    <w:rsid w:val="000D245E"/>
    <w:rsid w:val="000D24D7"/>
    <w:rsid w:val="000D24E7"/>
    <w:rsid w:val="000D26A9"/>
    <w:rsid w:val="000D2A53"/>
    <w:rsid w:val="000D2AE9"/>
    <w:rsid w:val="000D2B67"/>
    <w:rsid w:val="000D2BA5"/>
    <w:rsid w:val="000D2CC5"/>
    <w:rsid w:val="000D319F"/>
    <w:rsid w:val="000D3308"/>
    <w:rsid w:val="000D341C"/>
    <w:rsid w:val="000D3600"/>
    <w:rsid w:val="000D37F4"/>
    <w:rsid w:val="000D39E0"/>
    <w:rsid w:val="000D3BDD"/>
    <w:rsid w:val="000D3D1D"/>
    <w:rsid w:val="000D3DB6"/>
    <w:rsid w:val="000D3ECC"/>
    <w:rsid w:val="000D3EDE"/>
    <w:rsid w:val="000D3F62"/>
    <w:rsid w:val="000D3F82"/>
    <w:rsid w:val="000D4019"/>
    <w:rsid w:val="000D44CD"/>
    <w:rsid w:val="000D4638"/>
    <w:rsid w:val="000D46D0"/>
    <w:rsid w:val="000D4746"/>
    <w:rsid w:val="000D4796"/>
    <w:rsid w:val="000D4C1C"/>
    <w:rsid w:val="000D4C68"/>
    <w:rsid w:val="000D4F28"/>
    <w:rsid w:val="000D51DD"/>
    <w:rsid w:val="000D5359"/>
    <w:rsid w:val="000D5551"/>
    <w:rsid w:val="000D5585"/>
    <w:rsid w:val="000D558C"/>
    <w:rsid w:val="000D563D"/>
    <w:rsid w:val="000D5679"/>
    <w:rsid w:val="000D5682"/>
    <w:rsid w:val="000D573A"/>
    <w:rsid w:val="000D58D5"/>
    <w:rsid w:val="000D5927"/>
    <w:rsid w:val="000D59DD"/>
    <w:rsid w:val="000D5C97"/>
    <w:rsid w:val="000D5EAE"/>
    <w:rsid w:val="000D5F99"/>
    <w:rsid w:val="000D6334"/>
    <w:rsid w:val="000D6389"/>
    <w:rsid w:val="000D657A"/>
    <w:rsid w:val="000D6744"/>
    <w:rsid w:val="000D69B8"/>
    <w:rsid w:val="000D6A6B"/>
    <w:rsid w:val="000D6B70"/>
    <w:rsid w:val="000D6C26"/>
    <w:rsid w:val="000D6FC9"/>
    <w:rsid w:val="000D739F"/>
    <w:rsid w:val="000D73DA"/>
    <w:rsid w:val="000D7527"/>
    <w:rsid w:val="000D759C"/>
    <w:rsid w:val="000D7BB6"/>
    <w:rsid w:val="000D7BF5"/>
    <w:rsid w:val="000D7C55"/>
    <w:rsid w:val="000D7FFC"/>
    <w:rsid w:val="000E019A"/>
    <w:rsid w:val="000E0267"/>
    <w:rsid w:val="000E05EA"/>
    <w:rsid w:val="000E0939"/>
    <w:rsid w:val="000E09DD"/>
    <w:rsid w:val="000E0A7A"/>
    <w:rsid w:val="000E0AC6"/>
    <w:rsid w:val="000E0B0A"/>
    <w:rsid w:val="000E0DBE"/>
    <w:rsid w:val="000E0E08"/>
    <w:rsid w:val="000E0E9B"/>
    <w:rsid w:val="000E0F0E"/>
    <w:rsid w:val="000E0F46"/>
    <w:rsid w:val="000E1045"/>
    <w:rsid w:val="000E1226"/>
    <w:rsid w:val="000E1343"/>
    <w:rsid w:val="000E18A3"/>
    <w:rsid w:val="000E1966"/>
    <w:rsid w:val="000E19AC"/>
    <w:rsid w:val="000E1AC4"/>
    <w:rsid w:val="000E1C20"/>
    <w:rsid w:val="000E1CC2"/>
    <w:rsid w:val="000E1E10"/>
    <w:rsid w:val="000E201A"/>
    <w:rsid w:val="000E2215"/>
    <w:rsid w:val="000E2290"/>
    <w:rsid w:val="000E22AF"/>
    <w:rsid w:val="000E262D"/>
    <w:rsid w:val="000E2693"/>
    <w:rsid w:val="000E28BB"/>
    <w:rsid w:val="000E2F78"/>
    <w:rsid w:val="000E329B"/>
    <w:rsid w:val="000E346F"/>
    <w:rsid w:val="000E35D7"/>
    <w:rsid w:val="000E3604"/>
    <w:rsid w:val="000E365C"/>
    <w:rsid w:val="000E3707"/>
    <w:rsid w:val="000E3A60"/>
    <w:rsid w:val="000E3E6A"/>
    <w:rsid w:val="000E3E8F"/>
    <w:rsid w:val="000E490B"/>
    <w:rsid w:val="000E4911"/>
    <w:rsid w:val="000E4A49"/>
    <w:rsid w:val="000E4B69"/>
    <w:rsid w:val="000E4C79"/>
    <w:rsid w:val="000E5257"/>
    <w:rsid w:val="000E54BA"/>
    <w:rsid w:val="000E5604"/>
    <w:rsid w:val="000E5725"/>
    <w:rsid w:val="000E58E6"/>
    <w:rsid w:val="000E5B6F"/>
    <w:rsid w:val="000E5E7E"/>
    <w:rsid w:val="000E5F14"/>
    <w:rsid w:val="000E60AB"/>
    <w:rsid w:val="000E6197"/>
    <w:rsid w:val="000E65B0"/>
    <w:rsid w:val="000E6811"/>
    <w:rsid w:val="000E69F8"/>
    <w:rsid w:val="000E6A84"/>
    <w:rsid w:val="000E6BCD"/>
    <w:rsid w:val="000E6DAE"/>
    <w:rsid w:val="000E7105"/>
    <w:rsid w:val="000E776E"/>
    <w:rsid w:val="000E796A"/>
    <w:rsid w:val="000E7984"/>
    <w:rsid w:val="000E7E6B"/>
    <w:rsid w:val="000E7FAC"/>
    <w:rsid w:val="000E7FDC"/>
    <w:rsid w:val="000F0189"/>
    <w:rsid w:val="000F09B4"/>
    <w:rsid w:val="000F0A30"/>
    <w:rsid w:val="000F0CEA"/>
    <w:rsid w:val="000F0D57"/>
    <w:rsid w:val="000F107E"/>
    <w:rsid w:val="000F10F0"/>
    <w:rsid w:val="000F120A"/>
    <w:rsid w:val="000F1562"/>
    <w:rsid w:val="000F1696"/>
    <w:rsid w:val="000F1742"/>
    <w:rsid w:val="000F1752"/>
    <w:rsid w:val="000F1832"/>
    <w:rsid w:val="000F1911"/>
    <w:rsid w:val="000F1A00"/>
    <w:rsid w:val="000F1D0C"/>
    <w:rsid w:val="000F1E6B"/>
    <w:rsid w:val="000F2089"/>
    <w:rsid w:val="000F2108"/>
    <w:rsid w:val="000F2123"/>
    <w:rsid w:val="000F21C0"/>
    <w:rsid w:val="000F24F0"/>
    <w:rsid w:val="000F2538"/>
    <w:rsid w:val="000F257C"/>
    <w:rsid w:val="000F2679"/>
    <w:rsid w:val="000F26A0"/>
    <w:rsid w:val="000F2BC9"/>
    <w:rsid w:val="000F2C1D"/>
    <w:rsid w:val="000F2D4F"/>
    <w:rsid w:val="000F2D6D"/>
    <w:rsid w:val="000F3A22"/>
    <w:rsid w:val="000F4277"/>
    <w:rsid w:val="000F4386"/>
    <w:rsid w:val="000F469B"/>
    <w:rsid w:val="000F4714"/>
    <w:rsid w:val="000F4736"/>
    <w:rsid w:val="000F4997"/>
    <w:rsid w:val="000F4F8F"/>
    <w:rsid w:val="000F5199"/>
    <w:rsid w:val="000F51D6"/>
    <w:rsid w:val="000F527E"/>
    <w:rsid w:val="000F5436"/>
    <w:rsid w:val="000F546E"/>
    <w:rsid w:val="000F55E8"/>
    <w:rsid w:val="000F5833"/>
    <w:rsid w:val="000F596D"/>
    <w:rsid w:val="000F5CC2"/>
    <w:rsid w:val="000F5DFC"/>
    <w:rsid w:val="000F64B4"/>
    <w:rsid w:val="000F6694"/>
    <w:rsid w:val="000F6B8F"/>
    <w:rsid w:val="000F6FB9"/>
    <w:rsid w:val="000F73AB"/>
    <w:rsid w:val="000F779B"/>
    <w:rsid w:val="000F77B9"/>
    <w:rsid w:val="000F78F4"/>
    <w:rsid w:val="000F7915"/>
    <w:rsid w:val="000F79AB"/>
    <w:rsid w:val="000F79EB"/>
    <w:rsid w:val="000F7ADC"/>
    <w:rsid w:val="000F7FF6"/>
    <w:rsid w:val="001000EF"/>
    <w:rsid w:val="0010023F"/>
    <w:rsid w:val="001002AF"/>
    <w:rsid w:val="00100369"/>
    <w:rsid w:val="001004B8"/>
    <w:rsid w:val="00100524"/>
    <w:rsid w:val="00100713"/>
    <w:rsid w:val="001008A4"/>
    <w:rsid w:val="00100B4B"/>
    <w:rsid w:val="00100DBE"/>
    <w:rsid w:val="00100E2C"/>
    <w:rsid w:val="00100F4E"/>
    <w:rsid w:val="001010CE"/>
    <w:rsid w:val="00101309"/>
    <w:rsid w:val="001014FD"/>
    <w:rsid w:val="00101540"/>
    <w:rsid w:val="00101867"/>
    <w:rsid w:val="001019B8"/>
    <w:rsid w:val="00101EBC"/>
    <w:rsid w:val="0010249C"/>
    <w:rsid w:val="00102626"/>
    <w:rsid w:val="0010268D"/>
    <w:rsid w:val="001028F4"/>
    <w:rsid w:val="00102B0C"/>
    <w:rsid w:val="00102C1E"/>
    <w:rsid w:val="00102CF7"/>
    <w:rsid w:val="00102E7A"/>
    <w:rsid w:val="00102EF7"/>
    <w:rsid w:val="00102FE6"/>
    <w:rsid w:val="00103011"/>
    <w:rsid w:val="00103028"/>
    <w:rsid w:val="00103149"/>
    <w:rsid w:val="0010325C"/>
    <w:rsid w:val="001033D1"/>
    <w:rsid w:val="00103576"/>
    <w:rsid w:val="001037E6"/>
    <w:rsid w:val="0010380E"/>
    <w:rsid w:val="00103BDB"/>
    <w:rsid w:val="00103C9C"/>
    <w:rsid w:val="00103E61"/>
    <w:rsid w:val="00103F97"/>
    <w:rsid w:val="001041B7"/>
    <w:rsid w:val="001043B7"/>
    <w:rsid w:val="001044A9"/>
    <w:rsid w:val="001046A3"/>
    <w:rsid w:val="00104953"/>
    <w:rsid w:val="00105085"/>
    <w:rsid w:val="00105138"/>
    <w:rsid w:val="0010523A"/>
    <w:rsid w:val="0010528D"/>
    <w:rsid w:val="00105345"/>
    <w:rsid w:val="001053FC"/>
    <w:rsid w:val="001056A9"/>
    <w:rsid w:val="001056D6"/>
    <w:rsid w:val="00105764"/>
    <w:rsid w:val="0010589C"/>
    <w:rsid w:val="001059A8"/>
    <w:rsid w:val="00105A59"/>
    <w:rsid w:val="00105B4B"/>
    <w:rsid w:val="00105DEC"/>
    <w:rsid w:val="00105EC1"/>
    <w:rsid w:val="00106213"/>
    <w:rsid w:val="00106282"/>
    <w:rsid w:val="00106479"/>
    <w:rsid w:val="00106549"/>
    <w:rsid w:val="0010663B"/>
    <w:rsid w:val="00106860"/>
    <w:rsid w:val="00106956"/>
    <w:rsid w:val="00106A47"/>
    <w:rsid w:val="001070C0"/>
    <w:rsid w:val="0010755D"/>
    <w:rsid w:val="0010757F"/>
    <w:rsid w:val="001077E6"/>
    <w:rsid w:val="00107C2D"/>
    <w:rsid w:val="00107DD9"/>
    <w:rsid w:val="00110046"/>
    <w:rsid w:val="00110116"/>
    <w:rsid w:val="00110268"/>
    <w:rsid w:val="0011090D"/>
    <w:rsid w:val="00110D3B"/>
    <w:rsid w:val="00110E19"/>
    <w:rsid w:val="00110F5D"/>
    <w:rsid w:val="00111547"/>
    <w:rsid w:val="001115C6"/>
    <w:rsid w:val="001116F9"/>
    <w:rsid w:val="0011193C"/>
    <w:rsid w:val="00111D1C"/>
    <w:rsid w:val="00111D9C"/>
    <w:rsid w:val="00111FEA"/>
    <w:rsid w:val="001124F7"/>
    <w:rsid w:val="001125FF"/>
    <w:rsid w:val="0011278F"/>
    <w:rsid w:val="00112A3F"/>
    <w:rsid w:val="00112A49"/>
    <w:rsid w:val="00112CB9"/>
    <w:rsid w:val="00112E42"/>
    <w:rsid w:val="00112F19"/>
    <w:rsid w:val="00113173"/>
    <w:rsid w:val="00113230"/>
    <w:rsid w:val="001132A4"/>
    <w:rsid w:val="00113404"/>
    <w:rsid w:val="001134B1"/>
    <w:rsid w:val="00113D5C"/>
    <w:rsid w:val="0011423C"/>
    <w:rsid w:val="00114248"/>
    <w:rsid w:val="001142B2"/>
    <w:rsid w:val="00114A37"/>
    <w:rsid w:val="00114E4A"/>
    <w:rsid w:val="00115321"/>
    <w:rsid w:val="00115788"/>
    <w:rsid w:val="0011597D"/>
    <w:rsid w:val="00115ADD"/>
    <w:rsid w:val="00115E52"/>
    <w:rsid w:val="001160EC"/>
    <w:rsid w:val="00116603"/>
    <w:rsid w:val="00116E8C"/>
    <w:rsid w:val="00116F6E"/>
    <w:rsid w:val="001170E9"/>
    <w:rsid w:val="0011719A"/>
    <w:rsid w:val="0011730A"/>
    <w:rsid w:val="00117549"/>
    <w:rsid w:val="001175EC"/>
    <w:rsid w:val="0011762C"/>
    <w:rsid w:val="001176AD"/>
    <w:rsid w:val="00117959"/>
    <w:rsid w:val="001179D2"/>
    <w:rsid w:val="00117A4F"/>
    <w:rsid w:val="00117C32"/>
    <w:rsid w:val="00117E33"/>
    <w:rsid w:val="00120446"/>
    <w:rsid w:val="0012048B"/>
    <w:rsid w:val="001204FC"/>
    <w:rsid w:val="001205F6"/>
    <w:rsid w:val="0012089B"/>
    <w:rsid w:val="00120A12"/>
    <w:rsid w:val="00120D9F"/>
    <w:rsid w:val="00120DBA"/>
    <w:rsid w:val="00120DC7"/>
    <w:rsid w:val="00120E6D"/>
    <w:rsid w:val="00120E6E"/>
    <w:rsid w:val="00121029"/>
    <w:rsid w:val="0012189C"/>
    <w:rsid w:val="001218D4"/>
    <w:rsid w:val="00121AC6"/>
    <w:rsid w:val="00121BCE"/>
    <w:rsid w:val="0012201A"/>
    <w:rsid w:val="001221B2"/>
    <w:rsid w:val="00122229"/>
    <w:rsid w:val="0012268D"/>
    <w:rsid w:val="0012292A"/>
    <w:rsid w:val="00122C3F"/>
    <w:rsid w:val="00122F32"/>
    <w:rsid w:val="001231C3"/>
    <w:rsid w:val="001231EF"/>
    <w:rsid w:val="0012341A"/>
    <w:rsid w:val="0012378F"/>
    <w:rsid w:val="0012384D"/>
    <w:rsid w:val="001238EB"/>
    <w:rsid w:val="001239C9"/>
    <w:rsid w:val="00123B91"/>
    <w:rsid w:val="00123C15"/>
    <w:rsid w:val="00123F0C"/>
    <w:rsid w:val="00123FE7"/>
    <w:rsid w:val="0012413B"/>
    <w:rsid w:val="00124222"/>
    <w:rsid w:val="0012426A"/>
    <w:rsid w:val="0012497C"/>
    <w:rsid w:val="00124C80"/>
    <w:rsid w:val="00124E0F"/>
    <w:rsid w:val="0012505A"/>
    <w:rsid w:val="00125071"/>
    <w:rsid w:val="00125203"/>
    <w:rsid w:val="001252C6"/>
    <w:rsid w:val="001252D9"/>
    <w:rsid w:val="00125BF9"/>
    <w:rsid w:val="00125EB8"/>
    <w:rsid w:val="00125EC9"/>
    <w:rsid w:val="0012620F"/>
    <w:rsid w:val="00126404"/>
    <w:rsid w:val="001264D0"/>
    <w:rsid w:val="0012681F"/>
    <w:rsid w:val="00126A8C"/>
    <w:rsid w:val="00126CE2"/>
    <w:rsid w:val="00126F04"/>
    <w:rsid w:val="001270A6"/>
    <w:rsid w:val="001272F0"/>
    <w:rsid w:val="0012744C"/>
    <w:rsid w:val="00127587"/>
    <w:rsid w:val="001275FE"/>
    <w:rsid w:val="00127646"/>
    <w:rsid w:val="001277A8"/>
    <w:rsid w:val="001277BC"/>
    <w:rsid w:val="00127B20"/>
    <w:rsid w:val="00127BA0"/>
    <w:rsid w:val="00127C21"/>
    <w:rsid w:val="00127DD0"/>
    <w:rsid w:val="00127F14"/>
    <w:rsid w:val="001301CB"/>
    <w:rsid w:val="001302C5"/>
    <w:rsid w:val="001303FF"/>
    <w:rsid w:val="0013064D"/>
    <w:rsid w:val="00130795"/>
    <w:rsid w:val="00130862"/>
    <w:rsid w:val="0013095D"/>
    <w:rsid w:val="00131001"/>
    <w:rsid w:val="001311BB"/>
    <w:rsid w:val="0013151A"/>
    <w:rsid w:val="0013152A"/>
    <w:rsid w:val="001316BA"/>
    <w:rsid w:val="00131809"/>
    <w:rsid w:val="00131A15"/>
    <w:rsid w:val="00131A98"/>
    <w:rsid w:val="00131ADC"/>
    <w:rsid w:val="00131C5A"/>
    <w:rsid w:val="00131CA4"/>
    <w:rsid w:val="00131E5D"/>
    <w:rsid w:val="00131F51"/>
    <w:rsid w:val="001322DB"/>
    <w:rsid w:val="0013230D"/>
    <w:rsid w:val="00132351"/>
    <w:rsid w:val="001323F6"/>
    <w:rsid w:val="001325EA"/>
    <w:rsid w:val="001326CD"/>
    <w:rsid w:val="001327A0"/>
    <w:rsid w:val="0013298F"/>
    <w:rsid w:val="00132D2B"/>
    <w:rsid w:val="00133053"/>
    <w:rsid w:val="00133116"/>
    <w:rsid w:val="001333F9"/>
    <w:rsid w:val="00133614"/>
    <w:rsid w:val="0013390A"/>
    <w:rsid w:val="00133935"/>
    <w:rsid w:val="00133D64"/>
    <w:rsid w:val="00133F7B"/>
    <w:rsid w:val="001344CB"/>
    <w:rsid w:val="00134528"/>
    <w:rsid w:val="001347DE"/>
    <w:rsid w:val="001348FC"/>
    <w:rsid w:val="00134A76"/>
    <w:rsid w:val="00134AD6"/>
    <w:rsid w:val="00134CB2"/>
    <w:rsid w:val="00134E47"/>
    <w:rsid w:val="00134F08"/>
    <w:rsid w:val="00135120"/>
    <w:rsid w:val="00135421"/>
    <w:rsid w:val="001356CF"/>
    <w:rsid w:val="00135858"/>
    <w:rsid w:val="00135A8E"/>
    <w:rsid w:val="00135D72"/>
    <w:rsid w:val="00135FD8"/>
    <w:rsid w:val="0013621B"/>
    <w:rsid w:val="001364B7"/>
    <w:rsid w:val="0013675B"/>
    <w:rsid w:val="001367A6"/>
    <w:rsid w:val="00136AC9"/>
    <w:rsid w:val="00136AEF"/>
    <w:rsid w:val="00136CAC"/>
    <w:rsid w:val="00137126"/>
    <w:rsid w:val="00137228"/>
    <w:rsid w:val="00137259"/>
    <w:rsid w:val="001377FC"/>
    <w:rsid w:val="00137A4E"/>
    <w:rsid w:val="00137AA1"/>
    <w:rsid w:val="00137D41"/>
    <w:rsid w:val="00137E06"/>
    <w:rsid w:val="0014001D"/>
    <w:rsid w:val="00140476"/>
    <w:rsid w:val="001409CA"/>
    <w:rsid w:val="00140B08"/>
    <w:rsid w:val="00140F82"/>
    <w:rsid w:val="00140FAD"/>
    <w:rsid w:val="0014131E"/>
    <w:rsid w:val="00141485"/>
    <w:rsid w:val="00141504"/>
    <w:rsid w:val="0014177E"/>
    <w:rsid w:val="0014188F"/>
    <w:rsid w:val="00141B0D"/>
    <w:rsid w:val="00141DCC"/>
    <w:rsid w:val="00141F40"/>
    <w:rsid w:val="00141FF5"/>
    <w:rsid w:val="00142009"/>
    <w:rsid w:val="0014200F"/>
    <w:rsid w:val="001420F8"/>
    <w:rsid w:val="00142296"/>
    <w:rsid w:val="001426E7"/>
    <w:rsid w:val="00142735"/>
    <w:rsid w:val="001427A5"/>
    <w:rsid w:val="00142A1B"/>
    <w:rsid w:val="00142CAC"/>
    <w:rsid w:val="00142E22"/>
    <w:rsid w:val="00142E3F"/>
    <w:rsid w:val="00142E98"/>
    <w:rsid w:val="001432DF"/>
    <w:rsid w:val="0014364E"/>
    <w:rsid w:val="001436DC"/>
    <w:rsid w:val="00143B22"/>
    <w:rsid w:val="00143D9C"/>
    <w:rsid w:val="001441B9"/>
    <w:rsid w:val="00144379"/>
    <w:rsid w:val="001443E9"/>
    <w:rsid w:val="00144734"/>
    <w:rsid w:val="00145036"/>
    <w:rsid w:val="00145301"/>
    <w:rsid w:val="00145903"/>
    <w:rsid w:val="00145BB3"/>
    <w:rsid w:val="00145D8E"/>
    <w:rsid w:val="00145DF3"/>
    <w:rsid w:val="00145EA3"/>
    <w:rsid w:val="00145FB3"/>
    <w:rsid w:val="001460D4"/>
    <w:rsid w:val="00146389"/>
    <w:rsid w:val="0014662B"/>
    <w:rsid w:val="00146690"/>
    <w:rsid w:val="001469C9"/>
    <w:rsid w:val="00146DAF"/>
    <w:rsid w:val="00146E0F"/>
    <w:rsid w:val="00146E6D"/>
    <w:rsid w:val="0014708B"/>
    <w:rsid w:val="00147120"/>
    <w:rsid w:val="00147519"/>
    <w:rsid w:val="00147585"/>
    <w:rsid w:val="00147698"/>
    <w:rsid w:val="00147766"/>
    <w:rsid w:val="0014784F"/>
    <w:rsid w:val="00147AD5"/>
    <w:rsid w:val="00150041"/>
    <w:rsid w:val="0015007C"/>
    <w:rsid w:val="00150319"/>
    <w:rsid w:val="0015040F"/>
    <w:rsid w:val="0015058D"/>
    <w:rsid w:val="001508A3"/>
    <w:rsid w:val="00150908"/>
    <w:rsid w:val="00150976"/>
    <w:rsid w:val="00150D2A"/>
    <w:rsid w:val="00150D56"/>
    <w:rsid w:val="001511C0"/>
    <w:rsid w:val="00151361"/>
    <w:rsid w:val="00151521"/>
    <w:rsid w:val="00151CD3"/>
    <w:rsid w:val="00151D3A"/>
    <w:rsid w:val="00152054"/>
    <w:rsid w:val="00152465"/>
    <w:rsid w:val="00152593"/>
    <w:rsid w:val="0015274B"/>
    <w:rsid w:val="00152B9C"/>
    <w:rsid w:val="00152D0B"/>
    <w:rsid w:val="00152D35"/>
    <w:rsid w:val="00152DD0"/>
    <w:rsid w:val="00152EDA"/>
    <w:rsid w:val="00153244"/>
    <w:rsid w:val="001532F5"/>
    <w:rsid w:val="001536C6"/>
    <w:rsid w:val="00153981"/>
    <w:rsid w:val="00153B00"/>
    <w:rsid w:val="00153BB9"/>
    <w:rsid w:val="0015409D"/>
    <w:rsid w:val="001541E2"/>
    <w:rsid w:val="001548D1"/>
    <w:rsid w:val="00154B9C"/>
    <w:rsid w:val="00154F30"/>
    <w:rsid w:val="00155057"/>
    <w:rsid w:val="0015544F"/>
    <w:rsid w:val="0015555D"/>
    <w:rsid w:val="001555B1"/>
    <w:rsid w:val="001555C3"/>
    <w:rsid w:val="0015577D"/>
    <w:rsid w:val="0015583A"/>
    <w:rsid w:val="001558CF"/>
    <w:rsid w:val="00155B74"/>
    <w:rsid w:val="00155BE3"/>
    <w:rsid w:val="00155C6D"/>
    <w:rsid w:val="00155D87"/>
    <w:rsid w:val="0015644A"/>
    <w:rsid w:val="00156788"/>
    <w:rsid w:val="001567FC"/>
    <w:rsid w:val="00156C3A"/>
    <w:rsid w:val="00156DA0"/>
    <w:rsid w:val="00156EA2"/>
    <w:rsid w:val="001573E2"/>
    <w:rsid w:val="001574C0"/>
    <w:rsid w:val="0015756B"/>
    <w:rsid w:val="001575F4"/>
    <w:rsid w:val="00157615"/>
    <w:rsid w:val="0015797D"/>
    <w:rsid w:val="00157AC0"/>
    <w:rsid w:val="00157C22"/>
    <w:rsid w:val="00157CDC"/>
    <w:rsid w:val="0016002B"/>
    <w:rsid w:val="001600BE"/>
    <w:rsid w:val="001602DE"/>
    <w:rsid w:val="001604CC"/>
    <w:rsid w:val="0016052F"/>
    <w:rsid w:val="00160559"/>
    <w:rsid w:val="00160611"/>
    <w:rsid w:val="00160691"/>
    <w:rsid w:val="00160AB8"/>
    <w:rsid w:val="001613AF"/>
    <w:rsid w:val="00161686"/>
    <w:rsid w:val="00161802"/>
    <w:rsid w:val="00161A28"/>
    <w:rsid w:val="00161D3E"/>
    <w:rsid w:val="00161E0D"/>
    <w:rsid w:val="0016216E"/>
    <w:rsid w:val="001621DB"/>
    <w:rsid w:val="0016245C"/>
    <w:rsid w:val="00162EF9"/>
    <w:rsid w:val="001630BA"/>
    <w:rsid w:val="00163160"/>
    <w:rsid w:val="0016317E"/>
    <w:rsid w:val="0016325C"/>
    <w:rsid w:val="00163530"/>
    <w:rsid w:val="0016357D"/>
    <w:rsid w:val="0016395E"/>
    <w:rsid w:val="00163B75"/>
    <w:rsid w:val="00163CB3"/>
    <w:rsid w:val="0016410F"/>
    <w:rsid w:val="00164121"/>
    <w:rsid w:val="00164188"/>
    <w:rsid w:val="00164265"/>
    <w:rsid w:val="001643B0"/>
    <w:rsid w:val="0016447E"/>
    <w:rsid w:val="001644A5"/>
    <w:rsid w:val="001649A5"/>
    <w:rsid w:val="001649B4"/>
    <w:rsid w:val="00164AC0"/>
    <w:rsid w:val="00164B9D"/>
    <w:rsid w:val="00164BFE"/>
    <w:rsid w:val="00164E4B"/>
    <w:rsid w:val="00165292"/>
    <w:rsid w:val="00165965"/>
    <w:rsid w:val="00165AD0"/>
    <w:rsid w:val="00166077"/>
    <w:rsid w:val="0016635A"/>
    <w:rsid w:val="001665C0"/>
    <w:rsid w:val="00166840"/>
    <w:rsid w:val="00166A82"/>
    <w:rsid w:val="00166AB7"/>
    <w:rsid w:val="00166B5D"/>
    <w:rsid w:val="00166CCE"/>
    <w:rsid w:val="00166D10"/>
    <w:rsid w:val="00166F05"/>
    <w:rsid w:val="001670F7"/>
    <w:rsid w:val="0016712C"/>
    <w:rsid w:val="0016712F"/>
    <w:rsid w:val="001671A8"/>
    <w:rsid w:val="001671B9"/>
    <w:rsid w:val="001675B7"/>
    <w:rsid w:val="001675FF"/>
    <w:rsid w:val="001678FF"/>
    <w:rsid w:val="00167914"/>
    <w:rsid w:val="00167963"/>
    <w:rsid w:val="001679D4"/>
    <w:rsid w:val="00167CBD"/>
    <w:rsid w:val="00167FE4"/>
    <w:rsid w:val="00170532"/>
    <w:rsid w:val="00170572"/>
    <w:rsid w:val="0017064A"/>
    <w:rsid w:val="001708AF"/>
    <w:rsid w:val="00170D57"/>
    <w:rsid w:val="00170F96"/>
    <w:rsid w:val="00170FC8"/>
    <w:rsid w:val="001711C0"/>
    <w:rsid w:val="001712A1"/>
    <w:rsid w:val="0017147D"/>
    <w:rsid w:val="001715B4"/>
    <w:rsid w:val="001718C5"/>
    <w:rsid w:val="001719F2"/>
    <w:rsid w:val="00171CAA"/>
    <w:rsid w:val="00171CD9"/>
    <w:rsid w:val="00171D4F"/>
    <w:rsid w:val="00171D65"/>
    <w:rsid w:val="00171EA4"/>
    <w:rsid w:val="001725A3"/>
    <w:rsid w:val="00172E2A"/>
    <w:rsid w:val="00172E4C"/>
    <w:rsid w:val="001735E8"/>
    <w:rsid w:val="0017371C"/>
    <w:rsid w:val="00173791"/>
    <w:rsid w:val="0017396D"/>
    <w:rsid w:val="00173C5F"/>
    <w:rsid w:val="00174294"/>
    <w:rsid w:val="00174413"/>
    <w:rsid w:val="001744A1"/>
    <w:rsid w:val="00174786"/>
    <w:rsid w:val="00174924"/>
    <w:rsid w:val="0017494F"/>
    <w:rsid w:val="00174E2E"/>
    <w:rsid w:val="00174EB8"/>
    <w:rsid w:val="0017571B"/>
    <w:rsid w:val="00175B17"/>
    <w:rsid w:val="00175CA1"/>
    <w:rsid w:val="00175CE2"/>
    <w:rsid w:val="00175CF0"/>
    <w:rsid w:val="00175D62"/>
    <w:rsid w:val="00175EB6"/>
    <w:rsid w:val="00175FDA"/>
    <w:rsid w:val="001761E1"/>
    <w:rsid w:val="00176271"/>
    <w:rsid w:val="001762FF"/>
    <w:rsid w:val="00176342"/>
    <w:rsid w:val="00176726"/>
    <w:rsid w:val="00176CAB"/>
    <w:rsid w:val="00176E13"/>
    <w:rsid w:val="00176F81"/>
    <w:rsid w:val="00177B2D"/>
    <w:rsid w:val="00177E80"/>
    <w:rsid w:val="001804DA"/>
    <w:rsid w:val="00180590"/>
    <w:rsid w:val="001805E7"/>
    <w:rsid w:val="0018074B"/>
    <w:rsid w:val="001807C2"/>
    <w:rsid w:val="00180E10"/>
    <w:rsid w:val="00180E38"/>
    <w:rsid w:val="00180FFA"/>
    <w:rsid w:val="001814B9"/>
    <w:rsid w:val="001816BE"/>
    <w:rsid w:val="00181713"/>
    <w:rsid w:val="00181BDB"/>
    <w:rsid w:val="00182091"/>
    <w:rsid w:val="0018211C"/>
    <w:rsid w:val="001821FC"/>
    <w:rsid w:val="00182248"/>
    <w:rsid w:val="0018243F"/>
    <w:rsid w:val="0018251A"/>
    <w:rsid w:val="0018259B"/>
    <w:rsid w:val="00182817"/>
    <w:rsid w:val="001828FA"/>
    <w:rsid w:val="00182A41"/>
    <w:rsid w:val="00182D4F"/>
    <w:rsid w:val="0018336A"/>
    <w:rsid w:val="001833D2"/>
    <w:rsid w:val="001835AB"/>
    <w:rsid w:val="00183607"/>
    <w:rsid w:val="0018376F"/>
    <w:rsid w:val="00183831"/>
    <w:rsid w:val="00183892"/>
    <w:rsid w:val="00183994"/>
    <w:rsid w:val="00183C45"/>
    <w:rsid w:val="00183D58"/>
    <w:rsid w:val="00183EA1"/>
    <w:rsid w:val="00184009"/>
    <w:rsid w:val="001843D9"/>
    <w:rsid w:val="0018497F"/>
    <w:rsid w:val="001849DD"/>
    <w:rsid w:val="00184ACA"/>
    <w:rsid w:val="00184B22"/>
    <w:rsid w:val="00184E26"/>
    <w:rsid w:val="00184F11"/>
    <w:rsid w:val="0018526E"/>
    <w:rsid w:val="0018540A"/>
    <w:rsid w:val="00185631"/>
    <w:rsid w:val="001858B2"/>
    <w:rsid w:val="00185B51"/>
    <w:rsid w:val="00185E00"/>
    <w:rsid w:val="00185E1F"/>
    <w:rsid w:val="00186236"/>
    <w:rsid w:val="001867DD"/>
    <w:rsid w:val="00186947"/>
    <w:rsid w:val="00186B4E"/>
    <w:rsid w:val="00186FB7"/>
    <w:rsid w:val="001874E1"/>
    <w:rsid w:val="0018754A"/>
    <w:rsid w:val="00187A0F"/>
    <w:rsid w:val="00187A9E"/>
    <w:rsid w:val="00187C88"/>
    <w:rsid w:val="001900B0"/>
    <w:rsid w:val="001900C0"/>
    <w:rsid w:val="0019036B"/>
    <w:rsid w:val="00190411"/>
    <w:rsid w:val="00190554"/>
    <w:rsid w:val="00190BBB"/>
    <w:rsid w:val="00190DF4"/>
    <w:rsid w:val="00190FD1"/>
    <w:rsid w:val="00190FEB"/>
    <w:rsid w:val="00191000"/>
    <w:rsid w:val="00191520"/>
    <w:rsid w:val="0019152F"/>
    <w:rsid w:val="001919D5"/>
    <w:rsid w:val="001919F5"/>
    <w:rsid w:val="001921AF"/>
    <w:rsid w:val="0019228E"/>
    <w:rsid w:val="00192566"/>
    <w:rsid w:val="001925A2"/>
    <w:rsid w:val="00192627"/>
    <w:rsid w:val="0019296D"/>
    <w:rsid w:val="001929F4"/>
    <w:rsid w:val="00192A2A"/>
    <w:rsid w:val="00192CF4"/>
    <w:rsid w:val="00192DDF"/>
    <w:rsid w:val="00192E20"/>
    <w:rsid w:val="00193625"/>
    <w:rsid w:val="00193661"/>
    <w:rsid w:val="00193745"/>
    <w:rsid w:val="00193798"/>
    <w:rsid w:val="00194039"/>
    <w:rsid w:val="001940B2"/>
    <w:rsid w:val="00194112"/>
    <w:rsid w:val="00194234"/>
    <w:rsid w:val="00194424"/>
    <w:rsid w:val="00194425"/>
    <w:rsid w:val="001944CA"/>
    <w:rsid w:val="00194622"/>
    <w:rsid w:val="00194959"/>
    <w:rsid w:val="001949D7"/>
    <w:rsid w:val="00194A1B"/>
    <w:rsid w:val="00194A75"/>
    <w:rsid w:val="00194B05"/>
    <w:rsid w:val="00194CDB"/>
    <w:rsid w:val="00194FEE"/>
    <w:rsid w:val="00195070"/>
    <w:rsid w:val="001952BF"/>
    <w:rsid w:val="00195375"/>
    <w:rsid w:val="001957E8"/>
    <w:rsid w:val="001958F3"/>
    <w:rsid w:val="00195B35"/>
    <w:rsid w:val="00196390"/>
    <w:rsid w:val="00196867"/>
    <w:rsid w:val="001968CE"/>
    <w:rsid w:val="00196A22"/>
    <w:rsid w:val="00196B7A"/>
    <w:rsid w:val="00196BE4"/>
    <w:rsid w:val="00196CBB"/>
    <w:rsid w:val="00196FCE"/>
    <w:rsid w:val="0019731C"/>
    <w:rsid w:val="0019751B"/>
    <w:rsid w:val="0019758A"/>
    <w:rsid w:val="001978F9"/>
    <w:rsid w:val="0019791B"/>
    <w:rsid w:val="00197987"/>
    <w:rsid w:val="001979FF"/>
    <w:rsid w:val="00197CDF"/>
    <w:rsid w:val="001A001A"/>
    <w:rsid w:val="001A018F"/>
    <w:rsid w:val="001A034B"/>
    <w:rsid w:val="001A05E2"/>
    <w:rsid w:val="001A0769"/>
    <w:rsid w:val="001A0B7B"/>
    <w:rsid w:val="001A0BBA"/>
    <w:rsid w:val="001A0DDB"/>
    <w:rsid w:val="001A1291"/>
    <w:rsid w:val="001A1897"/>
    <w:rsid w:val="001A18C0"/>
    <w:rsid w:val="001A18E8"/>
    <w:rsid w:val="001A1AD2"/>
    <w:rsid w:val="001A1C9F"/>
    <w:rsid w:val="001A1FFA"/>
    <w:rsid w:val="001A20AD"/>
    <w:rsid w:val="001A21F9"/>
    <w:rsid w:val="001A2268"/>
    <w:rsid w:val="001A2410"/>
    <w:rsid w:val="001A25B7"/>
    <w:rsid w:val="001A2720"/>
    <w:rsid w:val="001A2D0F"/>
    <w:rsid w:val="001A2D2A"/>
    <w:rsid w:val="001A2D7B"/>
    <w:rsid w:val="001A2E5D"/>
    <w:rsid w:val="001A311D"/>
    <w:rsid w:val="001A345F"/>
    <w:rsid w:val="001A351E"/>
    <w:rsid w:val="001A3872"/>
    <w:rsid w:val="001A3976"/>
    <w:rsid w:val="001A3AF8"/>
    <w:rsid w:val="001A3FFE"/>
    <w:rsid w:val="001A4033"/>
    <w:rsid w:val="001A46FC"/>
    <w:rsid w:val="001A4795"/>
    <w:rsid w:val="001A47B8"/>
    <w:rsid w:val="001A4BF1"/>
    <w:rsid w:val="001A4D80"/>
    <w:rsid w:val="001A4D8E"/>
    <w:rsid w:val="001A5055"/>
    <w:rsid w:val="001A5386"/>
    <w:rsid w:val="001A5637"/>
    <w:rsid w:val="001A5864"/>
    <w:rsid w:val="001A58DA"/>
    <w:rsid w:val="001A58FD"/>
    <w:rsid w:val="001A5934"/>
    <w:rsid w:val="001A5A76"/>
    <w:rsid w:val="001A5D78"/>
    <w:rsid w:val="001A6507"/>
    <w:rsid w:val="001A6AA2"/>
    <w:rsid w:val="001A6B15"/>
    <w:rsid w:val="001A6B7F"/>
    <w:rsid w:val="001A6BFD"/>
    <w:rsid w:val="001A70B6"/>
    <w:rsid w:val="001A7155"/>
    <w:rsid w:val="001A729A"/>
    <w:rsid w:val="001A759E"/>
    <w:rsid w:val="001A7937"/>
    <w:rsid w:val="001A7AB9"/>
    <w:rsid w:val="001A7D12"/>
    <w:rsid w:val="001A7D38"/>
    <w:rsid w:val="001A7EDC"/>
    <w:rsid w:val="001B0229"/>
    <w:rsid w:val="001B0233"/>
    <w:rsid w:val="001B02F3"/>
    <w:rsid w:val="001B0528"/>
    <w:rsid w:val="001B0ABD"/>
    <w:rsid w:val="001B0C28"/>
    <w:rsid w:val="001B0F31"/>
    <w:rsid w:val="001B0F7C"/>
    <w:rsid w:val="001B10E9"/>
    <w:rsid w:val="001B1135"/>
    <w:rsid w:val="001B126E"/>
    <w:rsid w:val="001B13F5"/>
    <w:rsid w:val="001B1572"/>
    <w:rsid w:val="001B17D7"/>
    <w:rsid w:val="001B1C6C"/>
    <w:rsid w:val="001B1D27"/>
    <w:rsid w:val="001B1FC6"/>
    <w:rsid w:val="001B2015"/>
    <w:rsid w:val="001B2495"/>
    <w:rsid w:val="001B2639"/>
    <w:rsid w:val="001B2A7F"/>
    <w:rsid w:val="001B2ABB"/>
    <w:rsid w:val="001B2C6A"/>
    <w:rsid w:val="001B2DA8"/>
    <w:rsid w:val="001B2DA9"/>
    <w:rsid w:val="001B2F6C"/>
    <w:rsid w:val="001B2FD3"/>
    <w:rsid w:val="001B3474"/>
    <w:rsid w:val="001B350B"/>
    <w:rsid w:val="001B3A3C"/>
    <w:rsid w:val="001B3F97"/>
    <w:rsid w:val="001B4282"/>
    <w:rsid w:val="001B445F"/>
    <w:rsid w:val="001B45C0"/>
    <w:rsid w:val="001B486C"/>
    <w:rsid w:val="001B491B"/>
    <w:rsid w:val="001B4A01"/>
    <w:rsid w:val="001B4AA2"/>
    <w:rsid w:val="001B4AD7"/>
    <w:rsid w:val="001B5015"/>
    <w:rsid w:val="001B50FA"/>
    <w:rsid w:val="001B536B"/>
    <w:rsid w:val="001B53E2"/>
    <w:rsid w:val="001B53E9"/>
    <w:rsid w:val="001B53F1"/>
    <w:rsid w:val="001B56A2"/>
    <w:rsid w:val="001B579C"/>
    <w:rsid w:val="001B57EA"/>
    <w:rsid w:val="001B58A3"/>
    <w:rsid w:val="001B5DAB"/>
    <w:rsid w:val="001B5DD4"/>
    <w:rsid w:val="001B6107"/>
    <w:rsid w:val="001B64AD"/>
    <w:rsid w:val="001B64E1"/>
    <w:rsid w:val="001B6525"/>
    <w:rsid w:val="001B657A"/>
    <w:rsid w:val="001B65A3"/>
    <w:rsid w:val="001B65B3"/>
    <w:rsid w:val="001B6757"/>
    <w:rsid w:val="001B6BA0"/>
    <w:rsid w:val="001B7005"/>
    <w:rsid w:val="001B709E"/>
    <w:rsid w:val="001B709F"/>
    <w:rsid w:val="001B716B"/>
    <w:rsid w:val="001B7685"/>
    <w:rsid w:val="001B7BCF"/>
    <w:rsid w:val="001C0084"/>
    <w:rsid w:val="001C03B2"/>
    <w:rsid w:val="001C04F3"/>
    <w:rsid w:val="001C0821"/>
    <w:rsid w:val="001C0917"/>
    <w:rsid w:val="001C0A33"/>
    <w:rsid w:val="001C0A71"/>
    <w:rsid w:val="001C0B4E"/>
    <w:rsid w:val="001C0BFD"/>
    <w:rsid w:val="001C0C12"/>
    <w:rsid w:val="001C0C2F"/>
    <w:rsid w:val="001C0D11"/>
    <w:rsid w:val="001C0E5C"/>
    <w:rsid w:val="001C0F1C"/>
    <w:rsid w:val="001C13C6"/>
    <w:rsid w:val="001C13F8"/>
    <w:rsid w:val="001C1532"/>
    <w:rsid w:val="001C18A7"/>
    <w:rsid w:val="001C18F4"/>
    <w:rsid w:val="001C1C79"/>
    <w:rsid w:val="001C1EE0"/>
    <w:rsid w:val="001C2086"/>
    <w:rsid w:val="001C22CE"/>
    <w:rsid w:val="001C2526"/>
    <w:rsid w:val="001C26B8"/>
    <w:rsid w:val="001C275E"/>
    <w:rsid w:val="001C281A"/>
    <w:rsid w:val="001C2C82"/>
    <w:rsid w:val="001C2EC0"/>
    <w:rsid w:val="001C3059"/>
    <w:rsid w:val="001C3A01"/>
    <w:rsid w:val="001C3C72"/>
    <w:rsid w:val="001C3E1E"/>
    <w:rsid w:val="001C3F52"/>
    <w:rsid w:val="001C425A"/>
    <w:rsid w:val="001C431E"/>
    <w:rsid w:val="001C4551"/>
    <w:rsid w:val="001C4638"/>
    <w:rsid w:val="001C49C1"/>
    <w:rsid w:val="001C4A0C"/>
    <w:rsid w:val="001C4A1C"/>
    <w:rsid w:val="001C4BBA"/>
    <w:rsid w:val="001C4C58"/>
    <w:rsid w:val="001C4DD6"/>
    <w:rsid w:val="001C4E3E"/>
    <w:rsid w:val="001C511B"/>
    <w:rsid w:val="001C5123"/>
    <w:rsid w:val="001C530E"/>
    <w:rsid w:val="001C550D"/>
    <w:rsid w:val="001C553D"/>
    <w:rsid w:val="001C5AD8"/>
    <w:rsid w:val="001C5C1C"/>
    <w:rsid w:val="001C5F09"/>
    <w:rsid w:val="001C5FF4"/>
    <w:rsid w:val="001C69EC"/>
    <w:rsid w:val="001C6AB0"/>
    <w:rsid w:val="001C6CC0"/>
    <w:rsid w:val="001C6D98"/>
    <w:rsid w:val="001C6F0C"/>
    <w:rsid w:val="001C6FEA"/>
    <w:rsid w:val="001C6FFE"/>
    <w:rsid w:val="001C703B"/>
    <w:rsid w:val="001C73B6"/>
    <w:rsid w:val="001C74DF"/>
    <w:rsid w:val="001C7737"/>
    <w:rsid w:val="001C79F3"/>
    <w:rsid w:val="001C7BAA"/>
    <w:rsid w:val="001D0230"/>
    <w:rsid w:val="001D029C"/>
    <w:rsid w:val="001D042D"/>
    <w:rsid w:val="001D0827"/>
    <w:rsid w:val="001D0E99"/>
    <w:rsid w:val="001D1036"/>
    <w:rsid w:val="001D1439"/>
    <w:rsid w:val="001D16D9"/>
    <w:rsid w:val="001D18A5"/>
    <w:rsid w:val="001D203A"/>
    <w:rsid w:val="001D203C"/>
    <w:rsid w:val="001D2132"/>
    <w:rsid w:val="001D215E"/>
    <w:rsid w:val="001D2259"/>
    <w:rsid w:val="001D272E"/>
    <w:rsid w:val="001D277E"/>
    <w:rsid w:val="001D2821"/>
    <w:rsid w:val="001D2967"/>
    <w:rsid w:val="001D2C2D"/>
    <w:rsid w:val="001D2EF7"/>
    <w:rsid w:val="001D2FA4"/>
    <w:rsid w:val="001D3266"/>
    <w:rsid w:val="001D359F"/>
    <w:rsid w:val="001D36D9"/>
    <w:rsid w:val="001D3794"/>
    <w:rsid w:val="001D3A2B"/>
    <w:rsid w:val="001D3A6D"/>
    <w:rsid w:val="001D3B7A"/>
    <w:rsid w:val="001D3C52"/>
    <w:rsid w:val="001D3C87"/>
    <w:rsid w:val="001D3CC1"/>
    <w:rsid w:val="001D40FF"/>
    <w:rsid w:val="001D4141"/>
    <w:rsid w:val="001D4318"/>
    <w:rsid w:val="001D451A"/>
    <w:rsid w:val="001D49DD"/>
    <w:rsid w:val="001D4DE1"/>
    <w:rsid w:val="001D4DF4"/>
    <w:rsid w:val="001D4F62"/>
    <w:rsid w:val="001D50F7"/>
    <w:rsid w:val="001D5481"/>
    <w:rsid w:val="001D5498"/>
    <w:rsid w:val="001D5BBA"/>
    <w:rsid w:val="001D5CF2"/>
    <w:rsid w:val="001D5D17"/>
    <w:rsid w:val="001D5E8B"/>
    <w:rsid w:val="001D5F5C"/>
    <w:rsid w:val="001D6347"/>
    <w:rsid w:val="001D65B0"/>
    <w:rsid w:val="001D663F"/>
    <w:rsid w:val="001D6A64"/>
    <w:rsid w:val="001D6B87"/>
    <w:rsid w:val="001D6B8F"/>
    <w:rsid w:val="001D6C3E"/>
    <w:rsid w:val="001D7292"/>
    <w:rsid w:val="001D7321"/>
    <w:rsid w:val="001D73D2"/>
    <w:rsid w:val="001D753D"/>
    <w:rsid w:val="001D79F5"/>
    <w:rsid w:val="001D7CE3"/>
    <w:rsid w:val="001D7D96"/>
    <w:rsid w:val="001E06FF"/>
    <w:rsid w:val="001E07B0"/>
    <w:rsid w:val="001E07BA"/>
    <w:rsid w:val="001E0940"/>
    <w:rsid w:val="001E09EB"/>
    <w:rsid w:val="001E0C6D"/>
    <w:rsid w:val="001E0CA7"/>
    <w:rsid w:val="001E0EBA"/>
    <w:rsid w:val="001E0F9F"/>
    <w:rsid w:val="001E1032"/>
    <w:rsid w:val="001E11F1"/>
    <w:rsid w:val="001E15E1"/>
    <w:rsid w:val="001E189A"/>
    <w:rsid w:val="001E20A0"/>
    <w:rsid w:val="001E2757"/>
    <w:rsid w:val="001E2780"/>
    <w:rsid w:val="001E29AA"/>
    <w:rsid w:val="001E2A86"/>
    <w:rsid w:val="001E2B3D"/>
    <w:rsid w:val="001E2BDB"/>
    <w:rsid w:val="001E2BE1"/>
    <w:rsid w:val="001E2E2E"/>
    <w:rsid w:val="001E3009"/>
    <w:rsid w:val="001E30F6"/>
    <w:rsid w:val="001E3155"/>
    <w:rsid w:val="001E3399"/>
    <w:rsid w:val="001E33C6"/>
    <w:rsid w:val="001E3827"/>
    <w:rsid w:val="001E3865"/>
    <w:rsid w:val="001E3889"/>
    <w:rsid w:val="001E3952"/>
    <w:rsid w:val="001E3CD1"/>
    <w:rsid w:val="001E3EFD"/>
    <w:rsid w:val="001E42D9"/>
    <w:rsid w:val="001E4363"/>
    <w:rsid w:val="001E44FD"/>
    <w:rsid w:val="001E4502"/>
    <w:rsid w:val="001E476E"/>
    <w:rsid w:val="001E48AE"/>
    <w:rsid w:val="001E48F9"/>
    <w:rsid w:val="001E4D74"/>
    <w:rsid w:val="001E4E06"/>
    <w:rsid w:val="001E4E2C"/>
    <w:rsid w:val="001E4EF0"/>
    <w:rsid w:val="001E4F4C"/>
    <w:rsid w:val="001E5197"/>
    <w:rsid w:val="001E5198"/>
    <w:rsid w:val="001E53D6"/>
    <w:rsid w:val="001E56B7"/>
    <w:rsid w:val="001E5A5C"/>
    <w:rsid w:val="001E5AC2"/>
    <w:rsid w:val="001E5B41"/>
    <w:rsid w:val="001E5B51"/>
    <w:rsid w:val="001E5CD6"/>
    <w:rsid w:val="001E5F61"/>
    <w:rsid w:val="001E5FB3"/>
    <w:rsid w:val="001E606B"/>
    <w:rsid w:val="001E65BE"/>
    <w:rsid w:val="001E65FD"/>
    <w:rsid w:val="001E66DD"/>
    <w:rsid w:val="001E6A18"/>
    <w:rsid w:val="001E6A50"/>
    <w:rsid w:val="001E6A66"/>
    <w:rsid w:val="001E6B74"/>
    <w:rsid w:val="001E6D67"/>
    <w:rsid w:val="001E6DB1"/>
    <w:rsid w:val="001E6E55"/>
    <w:rsid w:val="001E6EBD"/>
    <w:rsid w:val="001E70DB"/>
    <w:rsid w:val="001E70E9"/>
    <w:rsid w:val="001E73B5"/>
    <w:rsid w:val="001E7448"/>
    <w:rsid w:val="001E761E"/>
    <w:rsid w:val="001E78BC"/>
    <w:rsid w:val="001E7AF6"/>
    <w:rsid w:val="001E7D6F"/>
    <w:rsid w:val="001E7E01"/>
    <w:rsid w:val="001E7E57"/>
    <w:rsid w:val="001E7F43"/>
    <w:rsid w:val="001F007E"/>
    <w:rsid w:val="001F015E"/>
    <w:rsid w:val="001F01CA"/>
    <w:rsid w:val="001F0296"/>
    <w:rsid w:val="001F04F8"/>
    <w:rsid w:val="001F04FF"/>
    <w:rsid w:val="001F054C"/>
    <w:rsid w:val="001F0655"/>
    <w:rsid w:val="001F0BC6"/>
    <w:rsid w:val="001F0BFA"/>
    <w:rsid w:val="001F0E20"/>
    <w:rsid w:val="001F0FBF"/>
    <w:rsid w:val="001F0FD4"/>
    <w:rsid w:val="001F11C3"/>
    <w:rsid w:val="001F1287"/>
    <w:rsid w:val="001F129C"/>
    <w:rsid w:val="001F12C4"/>
    <w:rsid w:val="001F14AA"/>
    <w:rsid w:val="001F1537"/>
    <w:rsid w:val="001F1982"/>
    <w:rsid w:val="001F19AE"/>
    <w:rsid w:val="001F1E14"/>
    <w:rsid w:val="001F2008"/>
    <w:rsid w:val="001F224D"/>
    <w:rsid w:val="001F24B9"/>
    <w:rsid w:val="001F24FB"/>
    <w:rsid w:val="001F265E"/>
    <w:rsid w:val="001F2870"/>
    <w:rsid w:val="001F2893"/>
    <w:rsid w:val="001F2B38"/>
    <w:rsid w:val="001F2D53"/>
    <w:rsid w:val="001F2E46"/>
    <w:rsid w:val="001F2E88"/>
    <w:rsid w:val="001F2FA5"/>
    <w:rsid w:val="001F303B"/>
    <w:rsid w:val="001F3529"/>
    <w:rsid w:val="001F36F4"/>
    <w:rsid w:val="001F3744"/>
    <w:rsid w:val="001F399F"/>
    <w:rsid w:val="001F3B4C"/>
    <w:rsid w:val="001F3C63"/>
    <w:rsid w:val="001F3CA1"/>
    <w:rsid w:val="001F416D"/>
    <w:rsid w:val="001F41EF"/>
    <w:rsid w:val="001F4241"/>
    <w:rsid w:val="001F435D"/>
    <w:rsid w:val="001F437C"/>
    <w:rsid w:val="001F4DA4"/>
    <w:rsid w:val="001F4DE1"/>
    <w:rsid w:val="001F4FE5"/>
    <w:rsid w:val="001F534E"/>
    <w:rsid w:val="001F550F"/>
    <w:rsid w:val="001F55BF"/>
    <w:rsid w:val="001F5B17"/>
    <w:rsid w:val="001F5CB7"/>
    <w:rsid w:val="001F60C8"/>
    <w:rsid w:val="001F618E"/>
    <w:rsid w:val="001F6548"/>
    <w:rsid w:val="001F669A"/>
    <w:rsid w:val="001F68DC"/>
    <w:rsid w:val="001F6900"/>
    <w:rsid w:val="001F6B11"/>
    <w:rsid w:val="001F6B2D"/>
    <w:rsid w:val="001F6C39"/>
    <w:rsid w:val="001F6CC9"/>
    <w:rsid w:val="001F751D"/>
    <w:rsid w:val="001F75C2"/>
    <w:rsid w:val="001F75D9"/>
    <w:rsid w:val="001F78CB"/>
    <w:rsid w:val="001F7A2B"/>
    <w:rsid w:val="001F7B89"/>
    <w:rsid w:val="001F7C11"/>
    <w:rsid w:val="001F7F4A"/>
    <w:rsid w:val="00200A27"/>
    <w:rsid w:val="00200ACD"/>
    <w:rsid w:val="00200C0F"/>
    <w:rsid w:val="00200E3D"/>
    <w:rsid w:val="00200E71"/>
    <w:rsid w:val="00200F3D"/>
    <w:rsid w:val="00200FDE"/>
    <w:rsid w:val="002012A8"/>
    <w:rsid w:val="002013A6"/>
    <w:rsid w:val="002016F4"/>
    <w:rsid w:val="00201AA1"/>
    <w:rsid w:val="00201AAF"/>
    <w:rsid w:val="00201C63"/>
    <w:rsid w:val="00201F0B"/>
    <w:rsid w:val="002020E4"/>
    <w:rsid w:val="00202107"/>
    <w:rsid w:val="00202872"/>
    <w:rsid w:val="002029B5"/>
    <w:rsid w:val="00202DFE"/>
    <w:rsid w:val="00202F1B"/>
    <w:rsid w:val="00202F64"/>
    <w:rsid w:val="00203290"/>
    <w:rsid w:val="002033E9"/>
    <w:rsid w:val="002034F3"/>
    <w:rsid w:val="002036E8"/>
    <w:rsid w:val="002037D1"/>
    <w:rsid w:val="002038C9"/>
    <w:rsid w:val="002039C4"/>
    <w:rsid w:val="00203A02"/>
    <w:rsid w:val="00203BAA"/>
    <w:rsid w:val="00203F45"/>
    <w:rsid w:val="00203F6E"/>
    <w:rsid w:val="00203FCA"/>
    <w:rsid w:val="002041EE"/>
    <w:rsid w:val="00204467"/>
    <w:rsid w:val="0020451F"/>
    <w:rsid w:val="00204520"/>
    <w:rsid w:val="00204546"/>
    <w:rsid w:val="00204657"/>
    <w:rsid w:val="002048BD"/>
    <w:rsid w:val="0020496B"/>
    <w:rsid w:val="00204B39"/>
    <w:rsid w:val="00204FFF"/>
    <w:rsid w:val="0020520B"/>
    <w:rsid w:val="002052D0"/>
    <w:rsid w:val="002053D8"/>
    <w:rsid w:val="002053F5"/>
    <w:rsid w:val="0020576C"/>
    <w:rsid w:val="002057AA"/>
    <w:rsid w:val="002057D4"/>
    <w:rsid w:val="00205830"/>
    <w:rsid w:val="00205866"/>
    <w:rsid w:val="00205BE0"/>
    <w:rsid w:val="00205C29"/>
    <w:rsid w:val="00205C56"/>
    <w:rsid w:val="00205D01"/>
    <w:rsid w:val="00205EDC"/>
    <w:rsid w:val="00205FB2"/>
    <w:rsid w:val="00206193"/>
    <w:rsid w:val="00206271"/>
    <w:rsid w:val="002065F9"/>
    <w:rsid w:val="00206608"/>
    <w:rsid w:val="00206863"/>
    <w:rsid w:val="00206965"/>
    <w:rsid w:val="00206B33"/>
    <w:rsid w:val="00206B6D"/>
    <w:rsid w:val="00206D45"/>
    <w:rsid w:val="00206EDA"/>
    <w:rsid w:val="0020705D"/>
    <w:rsid w:val="002070D8"/>
    <w:rsid w:val="00207116"/>
    <w:rsid w:val="002072BD"/>
    <w:rsid w:val="00207560"/>
    <w:rsid w:val="0020769F"/>
    <w:rsid w:val="00207836"/>
    <w:rsid w:val="0020783E"/>
    <w:rsid w:val="002100CD"/>
    <w:rsid w:val="00210347"/>
    <w:rsid w:val="0021073B"/>
    <w:rsid w:val="002107A6"/>
    <w:rsid w:val="0021080E"/>
    <w:rsid w:val="0021088B"/>
    <w:rsid w:val="0021094F"/>
    <w:rsid w:val="00210E38"/>
    <w:rsid w:val="00210E9B"/>
    <w:rsid w:val="00210F08"/>
    <w:rsid w:val="002110FE"/>
    <w:rsid w:val="00211132"/>
    <w:rsid w:val="002111A3"/>
    <w:rsid w:val="00211426"/>
    <w:rsid w:val="002119C3"/>
    <w:rsid w:val="00211C99"/>
    <w:rsid w:val="00211CBF"/>
    <w:rsid w:val="00211CEF"/>
    <w:rsid w:val="00211F13"/>
    <w:rsid w:val="00211F60"/>
    <w:rsid w:val="00212050"/>
    <w:rsid w:val="002121BA"/>
    <w:rsid w:val="0021256D"/>
    <w:rsid w:val="00212BC6"/>
    <w:rsid w:val="00212E00"/>
    <w:rsid w:val="00212E93"/>
    <w:rsid w:val="00212EFD"/>
    <w:rsid w:val="00212F28"/>
    <w:rsid w:val="00212F6E"/>
    <w:rsid w:val="00213081"/>
    <w:rsid w:val="0021364D"/>
    <w:rsid w:val="002136FC"/>
    <w:rsid w:val="00213712"/>
    <w:rsid w:val="00213D0B"/>
    <w:rsid w:val="00213D41"/>
    <w:rsid w:val="00213D61"/>
    <w:rsid w:val="00214020"/>
    <w:rsid w:val="0021407E"/>
    <w:rsid w:val="002141F2"/>
    <w:rsid w:val="00214274"/>
    <w:rsid w:val="002144EA"/>
    <w:rsid w:val="00214580"/>
    <w:rsid w:val="002146AD"/>
    <w:rsid w:val="00214726"/>
    <w:rsid w:val="0021489F"/>
    <w:rsid w:val="00214A4F"/>
    <w:rsid w:val="00214AC6"/>
    <w:rsid w:val="00214B5E"/>
    <w:rsid w:val="00214C68"/>
    <w:rsid w:val="00214EC3"/>
    <w:rsid w:val="00214EF6"/>
    <w:rsid w:val="002153A7"/>
    <w:rsid w:val="00215410"/>
    <w:rsid w:val="002155EE"/>
    <w:rsid w:val="00215646"/>
    <w:rsid w:val="002157E7"/>
    <w:rsid w:val="0021589C"/>
    <w:rsid w:val="002158D6"/>
    <w:rsid w:val="00215936"/>
    <w:rsid w:val="00215938"/>
    <w:rsid w:val="00215C2D"/>
    <w:rsid w:val="00215EF7"/>
    <w:rsid w:val="00216258"/>
    <w:rsid w:val="002162C1"/>
    <w:rsid w:val="0021648C"/>
    <w:rsid w:val="00216681"/>
    <w:rsid w:val="002166B5"/>
    <w:rsid w:val="00216A56"/>
    <w:rsid w:val="00216BC1"/>
    <w:rsid w:val="00216E8A"/>
    <w:rsid w:val="002171C3"/>
    <w:rsid w:val="00217439"/>
    <w:rsid w:val="00217BA0"/>
    <w:rsid w:val="00217E1E"/>
    <w:rsid w:val="00217E5F"/>
    <w:rsid w:val="002201CA"/>
    <w:rsid w:val="00220239"/>
    <w:rsid w:val="002202C5"/>
    <w:rsid w:val="0022088E"/>
    <w:rsid w:val="002208EA"/>
    <w:rsid w:val="00220A0C"/>
    <w:rsid w:val="00220E6E"/>
    <w:rsid w:val="00220FFB"/>
    <w:rsid w:val="00221043"/>
    <w:rsid w:val="0022148F"/>
    <w:rsid w:val="002214B4"/>
    <w:rsid w:val="00221615"/>
    <w:rsid w:val="002216E4"/>
    <w:rsid w:val="0022170E"/>
    <w:rsid w:val="002217B4"/>
    <w:rsid w:val="0022189E"/>
    <w:rsid w:val="00221933"/>
    <w:rsid w:val="002219D9"/>
    <w:rsid w:val="00221EF1"/>
    <w:rsid w:val="002221BF"/>
    <w:rsid w:val="00222453"/>
    <w:rsid w:val="002224AD"/>
    <w:rsid w:val="002227AD"/>
    <w:rsid w:val="00222841"/>
    <w:rsid w:val="00222974"/>
    <w:rsid w:val="00222A39"/>
    <w:rsid w:val="00222BBC"/>
    <w:rsid w:val="00222D2C"/>
    <w:rsid w:val="00222D37"/>
    <w:rsid w:val="00222DC5"/>
    <w:rsid w:val="00222E79"/>
    <w:rsid w:val="00222EC1"/>
    <w:rsid w:val="00223145"/>
    <w:rsid w:val="0022317A"/>
    <w:rsid w:val="002231B3"/>
    <w:rsid w:val="002233BD"/>
    <w:rsid w:val="002235D9"/>
    <w:rsid w:val="00223700"/>
    <w:rsid w:val="002237AB"/>
    <w:rsid w:val="0022388A"/>
    <w:rsid w:val="002239E9"/>
    <w:rsid w:val="00223B70"/>
    <w:rsid w:val="00223C5E"/>
    <w:rsid w:val="00223E8B"/>
    <w:rsid w:val="00223EAF"/>
    <w:rsid w:val="00223F6E"/>
    <w:rsid w:val="0022419D"/>
    <w:rsid w:val="002243D3"/>
    <w:rsid w:val="002244F6"/>
    <w:rsid w:val="002249B3"/>
    <w:rsid w:val="00224C9D"/>
    <w:rsid w:val="00224E79"/>
    <w:rsid w:val="002251E3"/>
    <w:rsid w:val="00225220"/>
    <w:rsid w:val="00225236"/>
    <w:rsid w:val="0022585D"/>
    <w:rsid w:val="00225875"/>
    <w:rsid w:val="00225B6B"/>
    <w:rsid w:val="00225C90"/>
    <w:rsid w:val="0022611C"/>
    <w:rsid w:val="002264D9"/>
    <w:rsid w:val="00226776"/>
    <w:rsid w:val="002267ED"/>
    <w:rsid w:val="00226D68"/>
    <w:rsid w:val="00226E10"/>
    <w:rsid w:val="00226E64"/>
    <w:rsid w:val="00226E70"/>
    <w:rsid w:val="002272C5"/>
    <w:rsid w:val="00227557"/>
    <w:rsid w:val="00227793"/>
    <w:rsid w:val="00227846"/>
    <w:rsid w:val="002278D4"/>
    <w:rsid w:val="00227927"/>
    <w:rsid w:val="00227A1B"/>
    <w:rsid w:val="00227BA4"/>
    <w:rsid w:val="0023013E"/>
    <w:rsid w:val="002303B4"/>
    <w:rsid w:val="0023044F"/>
    <w:rsid w:val="00230586"/>
    <w:rsid w:val="00230652"/>
    <w:rsid w:val="002308CC"/>
    <w:rsid w:val="00230A45"/>
    <w:rsid w:val="00230C3D"/>
    <w:rsid w:val="00230D3E"/>
    <w:rsid w:val="00230EB2"/>
    <w:rsid w:val="00230EEE"/>
    <w:rsid w:val="002310F6"/>
    <w:rsid w:val="00231112"/>
    <w:rsid w:val="0023164A"/>
    <w:rsid w:val="00231850"/>
    <w:rsid w:val="00231887"/>
    <w:rsid w:val="002319A0"/>
    <w:rsid w:val="00231B05"/>
    <w:rsid w:val="00231CDA"/>
    <w:rsid w:val="00231D87"/>
    <w:rsid w:val="00232257"/>
    <w:rsid w:val="002325E5"/>
    <w:rsid w:val="00232909"/>
    <w:rsid w:val="00232BA5"/>
    <w:rsid w:val="00232C15"/>
    <w:rsid w:val="00232C73"/>
    <w:rsid w:val="00233416"/>
    <w:rsid w:val="00233506"/>
    <w:rsid w:val="002337A1"/>
    <w:rsid w:val="002337BF"/>
    <w:rsid w:val="0023386D"/>
    <w:rsid w:val="002339EF"/>
    <w:rsid w:val="002339F1"/>
    <w:rsid w:val="00233BFF"/>
    <w:rsid w:val="00233CD7"/>
    <w:rsid w:val="00233F8E"/>
    <w:rsid w:val="002340C3"/>
    <w:rsid w:val="00234634"/>
    <w:rsid w:val="0023469F"/>
    <w:rsid w:val="0023471A"/>
    <w:rsid w:val="00234B68"/>
    <w:rsid w:val="0023500B"/>
    <w:rsid w:val="002350DB"/>
    <w:rsid w:val="0023535A"/>
    <w:rsid w:val="0023556C"/>
    <w:rsid w:val="00235584"/>
    <w:rsid w:val="002356AA"/>
    <w:rsid w:val="00235772"/>
    <w:rsid w:val="002358D3"/>
    <w:rsid w:val="00235A4C"/>
    <w:rsid w:val="00235A57"/>
    <w:rsid w:val="00235AD7"/>
    <w:rsid w:val="00235AD8"/>
    <w:rsid w:val="00235B4B"/>
    <w:rsid w:val="00235BB8"/>
    <w:rsid w:val="00235DD6"/>
    <w:rsid w:val="00235EA0"/>
    <w:rsid w:val="00235FBF"/>
    <w:rsid w:val="002361A0"/>
    <w:rsid w:val="002362D6"/>
    <w:rsid w:val="002365D9"/>
    <w:rsid w:val="002367A3"/>
    <w:rsid w:val="002367E4"/>
    <w:rsid w:val="002368D9"/>
    <w:rsid w:val="00236985"/>
    <w:rsid w:val="0023699D"/>
    <w:rsid w:val="00236A83"/>
    <w:rsid w:val="00236AB9"/>
    <w:rsid w:val="00236AEE"/>
    <w:rsid w:val="00236B30"/>
    <w:rsid w:val="00236BC4"/>
    <w:rsid w:val="00236C99"/>
    <w:rsid w:val="00236E55"/>
    <w:rsid w:val="00236EAF"/>
    <w:rsid w:val="0023706C"/>
    <w:rsid w:val="00237072"/>
    <w:rsid w:val="002372D0"/>
    <w:rsid w:val="002372E5"/>
    <w:rsid w:val="00237325"/>
    <w:rsid w:val="00237740"/>
    <w:rsid w:val="00237821"/>
    <w:rsid w:val="00237CDB"/>
    <w:rsid w:val="00237DA9"/>
    <w:rsid w:val="00237EAD"/>
    <w:rsid w:val="002400A4"/>
    <w:rsid w:val="0024025D"/>
    <w:rsid w:val="002402AF"/>
    <w:rsid w:val="00240477"/>
    <w:rsid w:val="00240859"/>
    <w:rsid w:val="00240A6C"/>
    <w:rsid w:val="00240CAC"/>
    <w:rsid w:val="00240FA5"/>
    <w:rsid w:val="00241086"/>
    <w:rsid w:val="00241355"/>
    <w:rsid w:val="0024140A"/>
    <w:rsid w:val="0024144C"/>
    <w:rsid w:val="00241552"/>
    <w:rsid w:val="002415BB"/>
    <w:rsid w:val="002417A8"/>
    <w:rsid w:val="00241A0E"/>
    <w:rsid w:val="00241A28"/>
    <w:rsid w:val="00241BB2"/>
    <w:rsid w:val="00241D5C"/>
    <w:rsid w:val="002421D3"/>
    <w:rsid w:val="0024228D"/>
    <w:rsid w:val="0024229D"/>
    <w:rsid w:val="00242668"/>
    <w:rsid w:val="002428C0"/>
    <w:rsid w:val="00242902"/>
    <w:rsid w:val="00242A45"/>
    <w:rsid w:val="00242FE3"/>
    <w:rsid w:val="0024301D"/>
    <w:rsid w:val="002432AE"/>
    <w:rsid w:val="002432FB"/>
    <w:rsid w:val="00243402"/>
    <w:rsid w:val="00243429"/>
    <w:rsid w:val="002436F6"/>
    <w:rsid w:val="0024375C"/>
    <w:rsid w:val="00243ADD"/>
    <w:rsid w:val="00243E54"/>
    <w:rsid w:val="00243F28"/>
    <w:rsid w:val="00243FAA"/>
    <w:rsid w:val="0024408D"/>
    <w:rsid w:val="00244092"/>
    <w:rsid w:val="0024413A"/>
    <w:rsid w:val="00244385"/>
    <w:rsid w:val="0024485E"/>
    <w:rsid w:val="00244910"/>
    <w:rsid w:val="00244DEB"/>
    <w:rsid w:val="00244E7B"/>
    <w:rsid w:val="0024537C"/>
    <w:rsid w:val="00245396"/>
    <w:rsid w:val="002453E7"/>
    <w:rsid w:val="002456E3"/>
    <w:rsid w:val="002457A9"/>
    <w:rsid w:val="00245861"/>
    <w:rsid w:val="002459A3"/>
    <w:rsid w:val="002459B5"/>
    <w:rsid w:val="00245A79"/>
    <w:rsid w:val="00245DCD"/>
    <w:rsid w:val="00245E02"/>
    <w:rsid w:val="002461E3"/>
    <w:rsid w:val="002466D2"/>
    <w:rsid w:val="00246AD1"/>
    <w:rsid w:val="00246C4D"/>
    <w:rsid w:val="00246E07"/>
    <w:rsid w:val="00246FF0"/>
    <w:rsid w:val="00247148"/>
    <w:rsid w:val="00247219"/>
    <w:rsid w:val="00247532"/>
    <w:rsid w:val="00247807"/>
    <w:rsid w:val="002478F9"/>
    <w:rsid w:val="002479EE"/>
    <w:rsid w:val="00247BF4"/>
    <w:rsid w:val="00247C68"/>
    <w:rsid w:val="00247D4F"/>
    <w:rsid w:val="002502D9"/>
    <w:rsid w:val="00250323"/>
    <w:rsid w:val="002503B7"/>
    <w:rsid w:val="00250619"/>
    <w:rsid w:val="0025081A"/>
    <w:rsid w:val="00250858"/>
    <w:rsid w:val="002509FC"/>
    <w:rsid w:val="00250A2B"/>
    <w:rsid w:val="00250B05"/>
    <w:rsid w:val="00250BB3"/>
    <w:rsid w:val="00250BBC"/>
    <w:rsid w:val="00250D66"/>
    <w:rsid w:val="002511A7"/>
    <w:rsid w:val="00251EBC"/>
    <w:rsid w:val="00251F76"/>
    <w:rsid w:val="00252401"/>
    <w:rsid w:val="0025271A"/>
    <w:rsid w:val="0025283A"/>
    <w:rsid w:val="00252939"/>
    <w:rsid w:val="00252B47"/>
    <w:rsid w:val="00252CA2"/>
    <w:rsid w:val="00252D61"/>
    <w:rsid w:val="00253070"/>
    <w:rsid w:val="00253211"/>
    <w:rsid w:val="00253292"/>
    <w:rsid w:val="00253442"/>
    <w:rsid w:val="002536EE"/>
    <w:rsid w:val="002539B6"/>
    <w:rsid w:val="00253F1B"/>
    <w:rsid w:val="002540DC"/>
    <w:rsid w:val="002541A0"/>
    <w:rsid w:val="00254309"/>
    <w:rsid w:val="002543D2"/>
    <w:rsid w:val="002543ED"/>
    <w:rsid w:val="00254437"/>
    <w:rsid w:val="0025462C"/>
    <w:rsid w:val="00254A53"/>
    <w:rsid w:val="00254A72"/>
    <w:rsid w:val="00254FF2"/>
    <w:rsid w:val="002553EF"/>
    <w:rsid w:val="0025559B"/>
    <w:rsid w:val="002555CE"/>
    <w:rsid w:val="00255672"/>
    <w:rsid w:val="002558FA"/>
    <w:rsid w:val="0025592C"/>
    <w:rsid w:val="002559E0"/>
    <w:rsid w:val="002559FE"/>
    <w:rsid w:val="00255E47"/>
    <w:rsid w:val="00255FC3"/>
    <w:rsid w:val="00256089"/>
    <w:rsid w:val="002568A3"/>
    <w:rsid w:val="002568FF"/>
    <w:rsid w:val="00256902"/>
    <w:rsid w:val="00256A5C"/>
    <w:rsid w:val="00256AA4"/>
    <w:rsid w:val="00256BE4"/>
    <w:rsid w:val="00256C94"/>
    <w:rsid w:val="00256D95"/>
    <w:rsid w:val="00256F1B"/>
    <w:rsid w:val="002570EB"/>
    <w:rsid w:val="0025714E"/>
    <w:rsid w:val="0025731F"/>
    <w:rsid w:val="00257471"/>
    <w:rsid w:val="00257698"/>
    <w:rsid w:val="00257803"/>
    <w:rsid w:val="002578DD"/>
    <w:rsid w:val="0025799C"/>
    <w:rsid w:val="00257CFF"/>
    <w:rsid w:val="00257D7F"/>
    <w:rsid w:val="00260086"/>
    <w:rsid w:val="0026029D"/>
    <w:rsid w:val="00260413"/>
    <w:rsid w:val="002607F2"/>
    <w:rsid w:val="002608F9"/>
    <w:rsid w:val="00260C5C"/>
    <w:rsid w:val="00260D4E"/>
    <w:rsid w:val="00260E7F"/>
    <w:rsid w:val="00260EAC"/>
    <w:rsid w:val="00260EAE"/>
    <w:rsid w:val="00260F1B"/>
    <w:rsid w:val="00260FEE"/>
    <w:rsid w:val="0026104F"/>
    <w:rsid w:val="002611E8"/>
    <w:rsid w:val="0026180C"/>
    <w:rsid w:val="00261A07"/>
    <w:rsid w:val="00261C04"/>
    <w:rsid w:val="00261C3F"/>
    <w:rsid w:val="00261DDE"/>
    <w:rsid w:val="002623CF"/>
    <w:rsid w:val="00262675"/>
    <w:rsid w:val="00262755"/>
    <w:rsid w:val="00262809"/>
    <w:rsid w:val="002628C2"/>
    <w:rsid w:val="00262A93"/>
    <w:rsid w:val="00262C16"/>
    <w:rsid w:val="00262CC3"/>
    <w:rsid w:val="00263212"/>
    <w:rsid w:val="0026326B"/>
    <w:rsid w:val="00263303"/>
    <w:rsid w:val="0026386C"/>
    <w:rsid w:val="00263B1F"/>
    <w:rsid w:val="00263C14"/>
    <w:rsid w:val="00263DE3"/>
    <w:rsid w:val="002642C2"/>
    <w:rsid w:val="0026432D"/>
    <w:rsid w:val="00264548"/>
    <w:rsid w:val="00264694"/>
    <w:rsid w:val="00264712"/>
    <w:rsid w:val="002648DD"/>
    <w:rsid w:val="00264928"/>
    <w:rsid w:val="00264A0C"/>
    <w:rsid w:val="00264A17"/>
    <w:rsid w:val="00264F97"/>
    <w:rsid w:val="00264FC9"/>
    <w:rsid w:val="002651B3"/>
    <w:rsid w:val="002654ED"/>
    <w:rsid w:val="00265620"/>
    <w:rsid w:val="002656B1"/>
    <w:rsid w:val="00265936"/>
    <w:rsid w:val="00265CCE"/>
    <w:rsid w:val="0026649A"/>
    <w:rsid w:val="002667C1"/>
    <w:rsid w:val="00266B30"/>
    <w:rsid w:val="00266E52"/>
    <w:rsid w:val="002671F1"/>
    <w:rsid w:val="00267815"/>
    <w:rsid w:val="00267AAB"/>
    <w:rsid w:val="00267C7C"/>
    <w:rsid w:val="00267D93"/>
    <w:rsid w:val="00267E53"/>
    <w:rsid w:val="00267E9D"/>
    <w:rsid w:val="00267F1F"/>
    <w:rsid w:val="00270102"/>
    <w:rsid w:val="0027057E"/>
    <w:rsid w:val="002705A4"/>
    <w:rsid w:val="00270A63"/>
    <w:rsid w:val="00270D65"/>
    <w:rsid w:val="00270E7E"/>
    <w:rsid w:val="0027126A"/>
    <w:rsid w:val="0027130A"/>
    <w:rsid w:val="002713DB"/>
    <w:rsid w:val="00271A72"/>
    <w:rsid w:val="00271B26"/>
    <w:rsid w:val="00271CB4"/>
    <w:rsid w:val="00271D0C"/>
    <w:rsid w:val="00271D1F"/>
    <w:rsid w:val="00271EB4"/>
    <w:rsid w:val="00271F7D"/>
    <w:rsid w:val="002727A0"/>
    <w:rsid w:val="0027284A"/>
    <w:rsid w:val="00272AA6"/>
    <w:rsid w:val="00272E6A"/>
    <w:rsid w:val="0027307A"/>
    <w:rsid w:val="002731BF"/>
    <w:rsid w:val="002731E1"/>
    <w:rsid w:val="0027338A"/>
    <w:rsid w:val="00273473"/>
    <w:rsid w:val="00273489"/>
    <w:rsid w:val="002736F3"/>
    <w:rsid w:val="002738D8"/>
    <w:rsid w:val="00273BDB"/>
    <w:rsid w:val="00273C4A"/>
    <w:rsid w:val="00273F36"/>
    <w:rsid w:val="00273F65"/>
    <w:rsid w:val="002741DA"/>
    <w:rsid w:val="00274568"/>
    <w:rsid w:val="002745D7"/>
    <w:rsid w:val="002745EA"/>
    <w:rsid w:val="0027481F"/>
    <w:rsid w:val="00274890"/>
    <w:rsid w:val="0027491F"/>
    <w:rsid w:val="00274956"/>
    <w:rsid w:val="002749B7"/>
    <w:rsid w:val="002749C5"/>
    <w:rsid w:val="00274A89"/>
    <w:rsid w:val="00274A8C"/>
    <w:rsid w:val="00274C61"/>
    <w:rsid w:val="00274E56"/>
    <w:rsid w:val="002752CE"/>
    <w:rsid w:val="002752D3"/>
    <w:rsid w:val="0027538D"/>
    <w:rsid w:val="002753FE"/>
    <w:rsid w:val="00275402"/>
    <w:rsid w:val="00275413"/>
    <w:rsid w:val="002759BE"/>
    <w:rsid w:val="00276037"/>
    <w:rsid w:val="00276240"/>
    <w:rsid w:val="00276E1D"/>
    <w:rsid w:val="002770C2"/>
    <w:rsid w:val="002771E1"/>
    <w:rsid w:val="0027729A"/>
    <w:rsid w:val="00277354"/>
    <w:rsid w:val="002774CC"/>
    <w:rsid w:val="00277658"/>
    <w:rsid w:val="002776B8"/>
    <w:rsid w:val="002776F9"/>
    <w:rsid w:val="00277BE6"/>
    <w:rsid w:val="00277FA1"/>
    <w:rsid w:val="00277FF1"/>
    <w:rsid w:val="0028016A"/>
    <w:rsid w:val="002801CA"/>
    <w:rsid w:val="00280377"/>
    <w:rsid w:val="00280690"/>
    <w:rsid w:val="00280A2B"/>
    <w:rsid w:val="00280CDB"/>
    <w:rsid w:val="002811C0"/>
    <w:rsid w:val="00281272"/>
    <w:rsid w:val="00281308"/>
    <w:rsid w:val="0028164C"/>
    <w:rsid w:val="002817C3"/>
    <w:rsid w:val="00281A74"/>
    <w:rsid w:val="00281B42"/>
    <w:rsid w:val="00281CC8"/>
    <w:rsid w:val="00282274"/>
    <w:rsid w:val="00282B04"/>
    <w:rsid w:val="00282D4D"/>
    <w:rsid w:val="00282E90"/>
    <w:rsid w:val="0028322C"/>
    <w:rsid w:val="00283345"/>
    <w:rsid w:val="0028352F"/>
    <w:rsid w:val="0028378F"/>
    <w:rsid w:val="002839DB"/>
    <w:rsid w:val="00283B5F"/>
    <w:rsid w:val="00283EA3"/>
    <w:rsid w:val="00283F89"/>
    <w:rsid w:val="00284007"/>
    <w:rsid w:val="0028415B"/>
    <w:rsid w:val="0028454D"/>
    <w:rsid w:val="00284552"/>
    <w:rsid w:val="00284A0B"/>
    <w:rsid w:val="00284D34"/>
    <w:rsid w:val="002852C4"/>
    <w:rsid w:val="0028589C"/>
    <w:rsid w:val="00285993"/>
    <w:rsid w:val="00285A29"/>
    <w:rsid w:val="00285CAD"/>
    <w:rsid w:val="00285D5B"/>
    <w:rsid w:val="00285F22"/>
    <w:rsid w:val="00286035"/>
    <w:rsid w:val="0028605D"/>
    <w:rsid w:val="002861EF"/>
    <w:rsid w:val="0028620E"/>
    <w:rsid w:val="00286356"/>
    <w:rsid w:val="0028647F"/>
    <w:rsid w:val="002864D3"/>
    <w:rsid w:val="00286537"/>
    <w:rsid w:val="00286741"/>
    <w:rsid w:val="00286C93"/>
    <w:rsid w:val="00286F38"/>
    <w:rsid w:val="002870A5"/>
    <w:rsid w:val="0028750A"/>
    <w:rsid w:val="002875C3"/>
    <w:rsid w:val="002875D5"/>
    <w:rsid w:val="002875F9"/>
    <w:rsid w:val="002876CB"/>
    <w:rsid w:val="00287C07"/>
    <w:rsid w:val="00287E94"/>
    <w:rsid w:val="00290027"/>
    <w:rsid w:val="002900C1"/>
    <w:rsid w:val="002900ED"/>
    <w:rsid w:val="0029050B"/>
    <w:rsid w:val="002908E7"/>
    <w:rsid w:val="00290BA7"/>
    <w:rsid w:val="00290CFE"/>
    <w:rsid w:val="00290DC4"/>
    <w:rsid w:val="00290E16"/>
    <w:rsid w:val="002913B9"/>
    <w:rsid w:val="002915FF"/>
    <w:rsid w:val="00291721"/>
    <w:rsid w:val="0029186D"/>
    <w:rsid w:val="00291958"/>
    <w:rsid w:val="00291A4F"/>
    <w:rsid w:val="00291BF8"/>
    <w:rsid w:val="00291C7F"/>
    <w:rsid w:val="00291C99"/>
    <w:rsid w:val="00291D78"/>
    <w:rsid w:val="00291E79"/>
    <w:rsid w:val="0029201F"/>
    <w:rsid w:val="00292481"/>
    <w:rsid w:val="00292496"/>
    <w:rsid w:val="00292695"/>
    <w:rsid w:val="00292947"/>
    <w:rsid w:val="00292A90"/>
    <w:rsid w:val="00292BFD"/>
    <w:rsid w:val="00292DC0"/>
    <w:rsid w:val="00292EB0"/>
    <w:rsid w:val="00292F72"/>
    <w:rsid w:val="00293671"/>
    <w:rsid w:val="00293ACD"/>
    <w:rsid w:val="00293B31"/>
    <w:rsid w:val="00293D0A"/>
    <w:rsid w:val="00293EE5"/>
    <w:rsid w:val="002940A8"/>
    <w:rsid w:val="002941E9"/>
    <w:rsid w:val="00294311"/>
    <w:rsid w:val="00294349"/>
    <w:rsid w:val="0029438F"/>
    <w:rsid w:val="002946FD"/>
    <w:rsid w:val="00294944"/>
    <w:rsid w:val="002949BD"/>
    <w:rsid w:val="00294C5B"/>
    <w:rsid w:val="0029505E"/>
    <w:rsid w:val="0029530F"/>
    <w:rsid w:val="00295456"/>
    <w:rsid w:val="00295510"/>
    <w:rsid w:val="0029563D"/>
    <w:rsid w:val="00295700"/>
    <w:rsid w:val="00296154"/>
    <w:rsid w:val="002961A9"/>
    <w:rsid w:val="002962D2"/>
    <w:rsid w:val="0029658E"/>
    <w:rsid w:val="00296751"/>
    <w:rsid w:val="00296771"/>
    <w:rsid w:val="00296927"/>
    <w:rsid w:val="00296CB2"/>
    <w:rsid w:val="00296DE6"/>
    <w:rsid w:val="00296DFD"/>
    <w:rsid w:val="00296E69"/>
    <w:rsid w:val="00296E7E"/>
    <w:rsid w:val="002970EF"/>
    <w:rsid w:val="00297283"/>
    <w:rsid w:val="00297717"/>
    <w:rsid w:val="002A00FF"/>
    <w:rsid w:val="002A03F6"/>
    <w:rsid w:val="002A0417"/>
    <w:rsid w:val="002A08E6"/>
    <w:rsid w:val="002A0B29"/>
    <w:rsid w:val="002A0B6E"/>
    <w:rsid w:val="002A0F35"/>
    <w:rsid w:val="002A0F51"/>
    <w:rsid w:val="002A1097"/>
    <w:rsid w:val="002A11A9"/>
    <w:rsid w:val="002A11BE"/>
    <w:rsid w:val="002A168C"/>
    <w:rsid w:val="002A17DE"/>
    <w:rsid w:val="002A18B9"/>
    <w:rsid w:val="002A1923"/>
    <w:rsid w:val="002A19B1"/>
    <w:rsid w:val="002A1A37"/>
    <w:rsid w:val="002A1C55"/>
    <w:rsid w:val="002A1CC5"/>
    <w:rsid w:val="002A1D3A"/>
    <w:rsid w:val="002A1F7B"/>
    <w:rsid w:val="002A21BA"/>
    <w:rsid w:val="002A2212"/>
    <w:rsid w:val="002A2224"/>
    <w:rsid w:val="002A2257"/>
    <w:rsid w:val="002A2264"/>
    <w:rsid w:val="002A234B"/>
    <w:rsid w:val="002A2373"/>
    <w:rsid w:val="002A2423"/>
    <w:rsid w:val="002A2808"/>
    <w:rsid w:val="002A28BC"/>
    <w:rsid w:val="002A304C"/>
    <w:rsid w:val="002A3164"/>
    <w:rsid w:val="002A32E6"/>
    <w:rsid w:val="002A3615"/>
    <w:rsid w:val="002A371C"/>
    <w:rsid w:val="002A388E"/>
    <w:rsid w:val="002A3B84"/>
    <w:rsid w:val="002A3C12"/>
    <w:rsid w:val="002A3CB2"/>
    <w:rsid w:val="002A3FE2"/>
    <w:rsid w:val="002A404B"/>
    <w:rsid w:val="002A4145"/>
    <w:rsid w:val="002A41EC"/>
    <w:rsid w:val="002A4290"/>
    <w:rsid w:val="002A4395"/>
    <w:rsid w:val="002A43DE"/>
    <w:rsid w:val="002A48AA"/>
    <w:rsid w:val="002A51DC"/>
    <w:rsid w:val="002A52BA"/>
    <w:rsid w:val="002A52DE"/>
    <w:rsid w:val="002A55DB"/>
    <w:rsid w:val="002A5799"/>
    <w:rsid w:val="002A5CB4"/>
    <w:rsid w:val="002A5CC8"/>
    <w:rsid w:val="002A5D68"/>
    <w:rsid w:val="002A612A"/>
    <w:rsid w:val="002A61A5"/>
    <w:rsid w:val="002A6328"/>
    <w:rsid w:val="002A66B5"/>
    <w:rsid w:val="002A684B"/>
    <w:rsid w:val="002A6C89"/>
    <w:rsid w:val="002A6C8F"/>
    <w:rsid w:val="002A6DC7"/>
    <w:rsid w:val="002A6DEF"/>
    <w:rsid w:val="002A6F88"/>
    <w:rsid w:val="002A724C"/>
    <w:rsid w:val="002A7463"/>
    <w:rsid w:val="002A7553"/>
    <w:rsid w:val="002A7697"/>
    <w:rsid w:val="002A76D4"/>
    <w:rsid w:val="002A772F"/>
    <w:rsid w:val="002A773D"/>
    <w:rsid w:val="002A789E"/>
    <w:rsid w:val="002A78B1"/>
    <w:rsid w:val="002A7B1D"/>
    <w:rsid w:val="002A7D1D"/>
    <w:rsid w:val="002B0008"/>
    <w:rsid w:val="002B003D"/>
    <w:rsid w:val="002B009B"/>
    <w:rsid w:val="002B02EC"/>
    <w:rsid w:val="002B0363"/>
    <w:rsid w:val="002B0648"/>
    <w:rsid w:val="002B068D"/>
    <w:rsid w:val="002B094C"/>
    <w:rsid w:val="002B0BD8"/>
    <w:rsid w:val="002B0CDD"/>
    <w:rsid w:val="002B0DFC"/>
    <w:rsid w:val="002B0FD0"/>
    <w:rsid w:val="002B1221"/>
    <w:rsid w:val="002B1296"/>
    <w:rsid w:val="002B1652"/>
    <w:rsid w:val="002B1688"/>
    <w:rsid w:val="002B168A"/>
    <w:rsid w:val="002B16B3"/>
    <w:rsid w:val="002B17EB"/>
    <w:rsid w:val="002B1A94"/>
    <w:rsid w:val="002B1B99"/>
    <w:rsid w:val="002B1C98"/>
    <w:rsid w:val="002B1CD1"/>
    <w:rsid w:val="002B1D77"/>
    <w:rsid w:val="002B1E88"/>
    <w:rsid w:val="002B2193"/>
    <w:rsid w:val="002B2201"/>
    <w:rsid w:val="002B25BF"/>
    <w:rsid w:val="002B2668"/>
    <w:rsid w:val="002B2A92"/>
    <w:rsid w:val="002B2ABB"/>
    <w:rsid w:val="002B2AED"/>
    <w:rsid w:val="002B2BEA"/>
    <w:rsid w:val="002B31CF"/>
    <w:rsid w:val="002B3296"/>
    <w:rsid w:val="002B334E"/>
    <w:rsid w:val="002B36A8"/>
    <w:rsid w:val="002B3859"/>
    <w:rsid w:val="002B39BA"/>
    <w:rsid w:val="002B3A03"/>
    <w:rsid w:val="002B3B24"/>
    <w:rsid w:val="002B4175"/>
    <w:rsid w:val="002B41AA"/>
    <w:rsid w:val="002B4242"/>
    <w:rsid w:val="002B4298"/>
    <w:rsid w:val="002B451E"/>
    <w:rsid w:val="002B47D8"/>
    <w:rsid w:val="002B4BAC"/>
    <w:rsid w:val="002B4D92"/>
    <w:rsid w:val="002B4E9A"/>
    <w:rsid w:val="002B537B"/>
    <w:rsid w:val="002B53DF"/>
    <w:rsid w:val="002B5539"/>
    <w:rsid w:val="002B55BA"/>
    <w:rsid w:val="002B578D"/>
    <w:rsid w:val="002B5A59"/>
    <w:rsid w:val="002B5BCA"/>
    <w:rsid w:val="002B5E39"/>
    <w:rsid w:val="002B6375"/>
    <w:rsid w:val="002B6539"/>
    <w:rsid w:val="002B6587"/>
    <w:rsid w:val="002B671B"/>
    <w:rsid w:val="002B6783"/>
    <w:rsid w:val="002B687D"/>
    <w:rsid w:val="002B6B71"/>
    <w:rsid w:val="002B6E2D"/>
    <w:rsid w:val="002B7013"/>
    <w:rsid w:val="002B7119"/>
    <w:rsid w:val="002B7182"/>
    <w:rsid w:val="002B739B"/>
    <w:rsid w:val="002B7523"/>
    <w:rsid w:val="002B7874"/>
    <w:rsid w:val="002B7B03"/>
    <w:rsid w:val="002B7BB2"/>
    <w:rsid w:val="002B7D2C"/>
    <w:rsid w:val="002B7E18"/>
    <w:rsid w:val="002C06EC"/>
    <w:rsid w:val="002C0A00"/>
    <w:rsid w:val="002C0B00"/>
    <w:rsid w:val="002C0BEC"/>
    <w:rsid w:val="002C0D62"/>
    <w:rsid w:val="002C118A"/>
    <w:rsid w:val="002C1592"/>
    <w:rsid w:val="002C15BA"/>
    <w:rsid w:val="002C176C"/>
    <w:rsid w:val="002C17A0"/>
    <w:rsid w:val="002C17C4"/>
    <w:rsid w:val="002C1C84"/>
    <w:rsid w:val="002C251A"/>
    <w:rsid w:val="002C2565"/>
    <w:rsid w:val="002C264D"/>
    <w:rsid w:val="002C279D"/>
    <w:rsid w:val="002C2862"/>
    <w:rsid w:val="002C2927"/>
    <w:rsid w:val="002C2E2B"/>
    <w:rsid w:val="002C303F"/>
    <w:rsid w:val="002C3368"/>
    <w:rsid w:val="002C35F5"/>
    <w:rsid w:val="002C363F"/>
    <w:rsid w:val="002C36C5"/>
    <w:rsid w:val="002C37CA"/>
    <w:rsid w:val="002C3E8E"/>
    <w:rsid w:val="002C408F"/>
    <w:rsid w:val="002C4115"/>
    <w:rsid w:val="002C444B"/>
    <w:rsid w:val="002C453E"/>
    <w:rsid w:val="002C46E4"/>
    <w:rsid w:val="002C47D9"/>
    <w:rsid w:val="002C4940"/>
    <w:rsid w:val="002C4AE9"/>
    <w:rsid w:val="002C4BAE"/>
    <w:rsid w:val="002C4C1E"/>
    <w:rsid w:val="002C4F0B"/>
    <w:rsid w:val="002C4F73"/>
    <w:rsid w:val="002C5136"/>
    <w:rsid w:val="002C5207"/>
    <w:rsid w:val="002C5220"/>
    <w:rsid w:val="002C53C9"/>
    <w:rsid w:val="002C5944"/>
    <w:rsid w:val="002C5973"/>
    <w:rsid w:val="002C5D2C"/>
    <w:rsid w:val="002C5E28"/>
    <w:rsid w:val="002C62D2"/>
    <w:rsid w:val="002C62D5"/>
    <w:rsid w:val="002C62FC"/>
    <w:rsid w:val="002C65A8"/>
    <w:rsid w:val="002C65E1"/>
    <w:rsid w:val="002C67A8"/>
    <w:rsid w:val="002C6A17"/>
    <w:rsid w:val="002C6F75"/>
    <w:rsid w:val="002C714C"/>
    <w:rsid w:val="002C71DD"/>
    <w:rsid w:val="002C737C"/>
    <w:rsid w:val="002C7406"/>
    <w:rsid w:val="002C7783"/>
    <w:rsid w:val="002C7A04"/>
    <w:rsid w:val="002C7D03"/>
    <w:rsid w:val="002D0109"/>
    <w:rsid w:val="002D0170"/>
    <w:rsid w:val="002D02A9"/>
    <w:rsid w:val="002D06FD"/>
    <w:rsid w:val="002D0BCB"/>
    <w:rsid w:val="002D0D26"/>
    <w:rsid w:val="002D0E4C"/>
    <w:rsid w:val="002D10A6"/>
    <w:rsid w:val="002D110C"/>
    <w:rsid w:val="002D1137"/>
    <w:rsid w:val="002D13A9"/>
    <w:rsid w:val="002D1677"/>
    <w:rsid w:val="002D1699"/>
    <w:rsid w:val="002D1768"/>
    <w:rsid w:val="002D1ACF"/>
    <w:rsid w:val="002D1B20"/>
    <w:rsid w:val="002D1D81"/>
    <w:rsid w:val="002D1D9E"/>
    <w:rsid w:val="002D1E51"/>
    <w:rsid w:val="002D1FBD"/>
    <w:rsid w:val="002D20B6"/>
    <w:rsid w:val="002D216E"/>
    <w:rsid w:val="002D2338"/>
    <w:rsid w:val="002D2421"/>
    <w:rsid w:val="002D2779"/>
    <w:rsid w:val="002D2A20"/>
    <w:rsid w:val="002D2D46"/>
    <w:rsid w:val="002D2DC4"/>
    <w:rsid w:val="002D2F22"/>
    <w:rsid w:val="002D3B4C"/>
    <w:rsid w:val="002D3B79"/>
    <w:rsid w:val="002D3F29"/>
    <w:rsid w:val="002D4057"/>
    <w:rsid w:val="002D40DB"/>
    <w:rsid w:val="002D4142"/>
    <w:rsid w:val="002D41F1"/>
    <w:rsid w:val="002D42F7"/>
    <w:rsid w:val="002D453E"/>
    <w:rsid w:val="002D477A"/>
    <w:rsid w:val="002D49BD"/>
    <w:rsid w:val="002D49FB"/>
    <w:rsid w:val="002D4A3B"/>
    <w:rsid w:val="002D4C4F"/>
    <w:rsid w:val="002D4C6F"/>
    <w:rsid w:val="002D4C79"/>
    <w:rsid w:val="002D4D10"/>
    <w:rsid w:val="002D58AD"/>
    <w:rsid w:val="002D5998"/>
    <w:rsid w:val="002D5A7C"/>
    <w:rsid w:val="002D5F21"/>
    <w:rsid w:val="002D63DA"/>
    <w:rsid w:val="002D640D"/>
    <w:rsid w:val="002D668E"/>
    <w:rsid w:val="002D66D0"/>
    <w:rsid w:val="002D66E6"/>
    <w:rsid w:val="002D67D3"/>
    <w:rsid w:val="002D69FF"/>
    <w:rsid w:val="002D6B3B"/>
    <w:rsid w:val="002D6B5E"/>
    <w:rsid w:val="002D6C1F"/>
    <w:rsid w:val="002D6CA4"/>
    <w:rsid w:val="002D6D8E"/>
    <w:rsid w:val="002D6E85"/>
    <w:rsid w:val="002D6F56"/>
    <w:rsid w:val="002D7183"/>
    <w:rsid w:val="002D762C"/>
    <w:rsid w:val="002D7931"/>
    <w:rsid w:val="002D7BA3"/>
    <w:rsid w:val="002D7D97"/>
    <w:rsid w:val="002D7FD9"/>
    <w:rsid w:val="002E0047"/>
    <w:rsid w:val="002E05A1"/>
    <w:rsid w:val="002E0705"/>
    <w:rsid w:val="002E0740"/>
    <w:rsid w:val="002E091C"/>
    <w:rsid w:val="002E0D2C"/>
    <w:rsid w:val="002E0EE2"/>
    <w:rsid w:val="002E0F0A"/>
    <w:rsid w:val="002E0F1E"/>
    <w:rsid w:val="002E1232"/>
    <w:rsid w:val="002E1237"/>
    <w:rsid w:val="002E1413"/>
    <w:rsid w:val="002E14B7"/>
    <w:rsid w:val="002E1C14"/>
    <w:rsid w:val="002E1CA3"/>
    <w:rsid w:val="002E1CB9"/>
    <w:rsid w:val="002E1DFB"/>
    <w:rsid w:val="002E1F08"/>
    <w:rsid w:val="002E2231"/>
    <w:rsid w:val="002E2342"/>
    <w:rsid w:val="002E2AD5"/>
    <w:rsid w:val="002E2CA9"/>
    <w:rsid w:val="002E2F9B"/>
    <w:rsid w:val="002E30B3"/>
    <w:rsid w:val="002E3200"/>
    <w:rsid w:val="002E3343"/>
    <w:rsid w:val="002E350C"/>
    <w:rsid w:val="002E375B"/>
    <w:rsid w:val="002E38A7"/>
    <w:rsid w:val="002E395D"/>
    <w:rsid w:val="002E3AB1"/>
    <w:rsid w:val="002E3B5B"/>
    <w:rsid w:val="002E3C3F"/>
    <w:rsid w:val="002E3EEB"/>
    <w:rsid w:val="002E40B7"/>
    <w:rsid w:val="002E420C"/>
    <w:rsid w:val="002E4211"/>
    <w:rsid w:val="002E447A"/>
    <w:rsid w:val="002E4654"/>
    <w:rsid w:val="002E4656"/>
    <w:rsid w:val="002E4DD3"/>
    <w:rsid w:val="002E4E98"/>
    <w:rsid w:val="002E4F8C"/>
    <w:rsid w:val="002E528F"/>
    <w:rsid w:val="002E5319"/>
    <w:rsid w:val="002E55B3"/>
    <w:rsid w:val="002E573A"/>
    <w:rsid w:val="002E578C"/>
    <w:rsid w:val="002E5839"/>
    <w:rsid w:val="002E5D11"/>
    <w:rsid w:val="002E5D1D"/>
    <w:rsid w:val="002E5DDC"/>
    <w:rsid w:val="002E6083"/>
    <w:rsid w:val="002E62D4"/>
    <w:rsid w:val="002E6319"/>
    <w:rsid w:val="002E6928"/>
    <w:rsid w:val="002E6BC9"/>
    <w:rsid w:val="002E6C4A"/>
    <w:rsid w:val="002E701F"/>
    <w:rsid w:val="002E7263"/>
    <w:rsid w:val="002E751C"/>
    <w:rsid w:val="002E75B8"/>
    <w:rsid w:val="002E7B29"/>
    <w:rsid w:val="002F00CF"/>
    <w:rsid w:val="002F0314"/>
    <w:rsid w:val="002F078B"/>
    <w:rsid w:val="002F07D5"/>
    <w:rsid w:val="002F0B88"/>
    <w:rsid w:val="002F0EEB"/>
    <w:rsid w:val="002F122E"/>
    <w:rsid w:val="002F12F9"/>
    <w:rsid w:val="002F1323"/>
    <w:rsid w:val="002F14EB"/>
    <w:rsid w:val="002F1906"/>
    <w:rsid w:val="002F1A13"/>
    <w:rsid w:val="002F1E78"/>
    <w:rsid w:val="002F2000"/>
    <w:rsid w:val="002F224F"/>
    <w:rsid w:val="002F2547"/>
    <w:rsid w:val="002F25FA"/>
    <w:rsid w:val="002F275E"/>
    <w:rsid w:val="002F2770"/>
    <w:rsid w:val="002F27DE"/>
    <w:rsid w:val="002F2A37"/>
    <w:rsid w:val="002F2BD5"/>
    <w:rsid w:val="002F2C43"/>
    <w:rsid w:val="002F2D62"/>
    <w:rsid w:val="002F2FFE"/>
    <w:rsid w:val="002F3206"/>
    <w:rsid w:val="002F32A8"/>
    <w:rsid w:val="002F3448"/>
    <w:rsid w:val="002F357C"/>
    <w:rsid w:val="002F35E2"/>
    <w:rsid w:val="002F3618"/>
    <w:rsid w:val="002F378E"/>
    <w:rsid w:val="002F37D5"/>
    <w:rsid w:val="002F38E3"/>
    <w:rsid w:val="002F3A08"/>
    <w:rsid w:val="002F3B4A"/>
    <w:rsid w:val="002F41A2"/>
    <w:rsid w:val="002F437F"/>
    <w:rsid w:val="002F4493"/>
    <w:rsid w:val="002F4603"/>
    <w:rsid w:val="002F4CC8"/>
    <w:rsid w:val="002F4D80"/>
    <w:rsid w:val="002F4DC7"/>
    <w:rsid w:val="002F4E08"/>
    <w:rsid w:val="002F4FC8"/>
    <w:rsid w:val="002F508C"/>
    <w:rsid w:val="002F51A7"/>
    <w:rsid w:val="002F54C6"/>
    <w:rsid w:val="002F55D7"/>
    <w:rsid w:val="002F565C"/>
    <w:rsid w:val="002F56C5"/>
    <w:rsid w:val="002F5A1D"/>
    <w:rsid w:val="002F5AF5"/>
    <w:rsid w:val="002F5B0B"/>
    <w:rsid w:val="002F5B35"/>
    <w:rsid w:val="002F6483"/>
    <w:rsid w:val="002F65F7"/>
    <w:rsid w:val="002F6663"/>
    <w:rsid w:val="002F6761"/>
    <w:rsid w:val="002F696F"/>
    <w:rsid w:val="002F6D15"/>
    <w:rsid w:val="002F6D76"/>
    <w:rsid w:val="002F6E32"/>
    <w:rsid w:val="002F6FD0"/>
    <w:rsid w:val="002F70F1"/>
    <w:rsid w:val="002F7123"/>
    <w:rsid w:val="002F73A2"/>
    <w:rsid w:val="002F772E"/>
    <w:rsid w:val="002F776A"/>
    <w:rsid w:val="002F7A9A"/>
    <w:rsid w:val="002F7B97"/>
    <w:rsid w:val="002F7F8D"/>
    <w:rsid w:val="0030000A"/>
    <w:rsid w:val="00300037"/>
    <w:rsid w:val="00300077"/>
    <w:rsid w:val="00300297"/>
    <w:rsid w:val="003004BC"/>
    <w:rsid w:val="0030061D"/>
    <w:rsid w:val="00300AD8"/>
    <w:rsid w:val="00300C02"/>
    <w:rsid w:val="00300C93"/>
    <w:rsid w:val="00301069"/>
    <w:rsid w:val="00301079"/>
    <w:rsid w:val="003010C4"/>
    <w:rsid w:val="0030124D"/>
    <w:rsid w:val="0030130B"/>
    <w:rsid w:val="00301661"/>
    <w:rsid w:val="00301C6D"/>
    <w:rsid w:val="00301DF4"/>
    <w:rsid w:val="00301E17"/>
    <w:rsid w:val="003022A0"/>
    <w:rsid w:val="00302695"/>
    <w:rsid w:val="00302757"/>
    <w:rsid w:val="003027B6"/>
    <w:rsid w:val="003029DF"/>
    <w:rsid w:val="00302EAF"/>
    <w:rsid w:val="00303363"/>
    <w:rsid w:val="003035B2"/>
    <w:rsid w:val="00303666"/>
    <w:rsid w:val="0030386D"/>
    <w:rsid w:val="00303A2C"/>
    <w:rsid w:val="00303A65"/>
    <w:rsid w:val="00303ACD"/>
    <w:rsid w:val="00303CD6"/>
    <w:rsid w:val="00303D15"/>
    <w:rsid w:val="00303DCC"/>
    <w:rsid w:val="00303E46"/>
    <w:rsid w:val="00303EB5"/>
    <w:rsid w:val="00303F51"/>
    <w:rsid w:val="00304258"/>
    <w:rsid w:val="00304268"/>
    <w:rsid w:val="0030426F"/>
    <w:rsid w:val="003042A8"/>
    <w:rsid w:val="0030434A"/>
    <w:rsid w:val="00304819"/>
    <w:rsid w:val="00304939"/>
    <w:rsid w:val="00304944"/>
    <w:rsid w:val="003049DA"/>
    <w:rsid w:val="00304A14"/>
    <w:rsid w:val="00304C4C"/>
    <w:rsid w:val="00304CCB"/>
    <w:rsid w:val="00304CD7"/>
    <w:rsid w:val="00304F51"/>
    <w:rsid w:val="003056A5"/>
    <w:rsid w:val="003058BB"/>
    <w:rsid w:val="00305A52"/>
    <w:rsid w:val="00305BF6"/>
    <w:rsid w:val="00305C5C"/>
    <w:rsid w:val="00305DE5"/>
    <w:rsid w:val="00305EEB"/>
    <w:rsid w:val="00305F53"/>
    <w:rsid w:val="00306014"/>
    <w:rsid w:val="003060ED"/>
    <w:rsid w:val="00306181"/>
    <w:rsid w:val="0030642B"/>
    <w:rsid w:val="003065E6"/>
    <w:rsid w:val="00306621"/>
    <w:rsid w:val="003068C0"/>
    <w:rsid w:val="00306AB0"/>
    <w:rsid w:val="00306F35"/>
    <w:rsid w:val="0030703A"/>
    <w:rsid w:val="0030761C"/>
    <w:rsid w:val="0031027F"/>
    <w:rsid w:val="003104F6"/>
    <w:rsid w:val="0031050D"/>
    <w:rsid w:val="00310690"/>
    <w:rsid w:val="0031075E"/>
    <w:rsid w:val="0031092C"/>
    <w:rsid w:val="00310A15"/>
    <w:rsid w:val="00311207"/>
    <w:rsid w:val="003115BA"/>
    <w:rsid w:val="00311A6A"/>
    <w:rsid w:val="00311C49"/>
    <w:rsid w:val="00312071"/>
    <w:rsid w:val="00312252"/>
    <w:rsid w:val="0031267D"/>
    <w:rsid w:val="00312735"/>
    <w:rsid w:val="003129ED"/>
    <w:rsid w:val="00312D92"/>
    <w:rsid w:val="00312E7B"/>
    <w:rsid w:val="0031306C"/>
    <w:rsid w:val="0031351E"/>
    <w:rsid w:val="00313686"/>
    <w:rsid w:val="003136B7"/>
    <w:rsid w:val="00313A54"/>
    <w:rsid w:val="00313C57"/>
    <w:rsid w:val="003142BC"/>
    <w:rsid w:val="003143AD"/>
    <w:rsid w:val="0031467B"/>
    <w:rsid w:val="003146AA"/>
    <w:rsid w:val="00314AB8"/>
    <w:rsid w:val="00314D12"/>
    <w:rsid w:val="00314DB1"/>
    <w:rsid w:val="00314E66"/>
    <w:rsid w:val="00314EAD"/>
    <w:rsid w:val="00314FA8"/>
    <w:rsid w:val="003150D7"/>
    <w:rsid w:val="00315230"/>
    <w:rsid w:val="0031525F"/>
    <w:rsid w:val="00315402"/>
    <w:rsid w:val="0031555B"/>
    <w:rsid w:val="00315618"/>
    <w:rsid w:val="00315968"/>
    <w:rsid w:val="00315A27"/>
    <w:rsid w:val="00315ADB"/>
    <w:rsid w:val="00315E43"/>
    <w:rsid w:val="00316002"/>
    <w:rsid w:val="003165A5"/>
    <w:rsid w:val="003165B0"/>
    <w:rsid w:val="003168A2"/>
    <w:rsid w:val="00316A4C"/>
    <w:rsid w:val="00316A86"/>
    <w:rsid w:val="00316CBD"/>
    <w:rsid w:val="00316CC8"/>
    <w:rsid w:val="00316E81"/>
    <w:rsid w:val="00316EB8"/>
    <w:rsid w:val="00316EFC"/>
    <w:rsid w:val="00317094"/>
    <w:rsid w:val="0031716C"/>
    <w:rsid w:val="003172F9"/>
    <w:rsid w:val="00317531"/>
    <w:rsid w:val="003175E8"/>
    <w:rsid w:val="003176B1"/>
    <w:rsid w:val="00317897"/>
    <w:rsid w:val="00317B63"/>
    <w:rsid w:val="00317DA3"/>
    <w:rsid w:val="00317E47"/>
    <w:rsid w:val="00317FC1"/>
    <w:rsid w:val="0032003E"/>
    <w:rsid w:val="00320087"/>
    <w:rsid w:val="0032023C"/>
    <w:rsid w:val="00320702"/>
    <w:rsid w:val="00320755"/>
    <w:rsid w:val="003208C5"/>
    <w:rsid w:val="00320B0B"/>
    <w:rsid w:val="00320C2C"/>
    <w:rsid w:val="0032100F"/>
    <w:rsid w:val="003210CB"/>
    <w:rsid w:val="00321298"/>
    <w:rsid w:val="003213C0"/>
    <w:rsid w:val="0032146A"/>
    <w:rsid w:val="003215D7"/>
    <w:rsid w:val="003215E3"/>
    <w:rsid w:val="003216D1"/>
    <w:rsid w:val="00321769"/>
    <w:rsid w:val="00321813"/>
    <w:rsid w:val="003218A2"/>
    <w:rsid w:val="003219F9"/>
    <w:rsid w:val="00321A3A"/>
    <w:rsid w:val="00321A89"/>
    <w:rsid w:val="00321D34"/>
    <w:rsid w:val="00322487"/>
    <w:rsid w:val="003226FB"/>
    <w:rsid w:val="00322754"/>
    <w:rsid w:val="00322885"/>
    <w:rsid w:val="00322B53"/>
    <w:rsid w:val="00322BA3"/>
    <w:rsid w:val="00322D1B"/>
    <w:rsid w:val="00322D89"/>
    <w:rsid w:val="00322F3C"/>
    <w:rsid w:val="00323290"/>
    <w:rsid w:val="0032348B"/>
    <w:rsid w:val="00323597"/>
    <w:rsid w:val="00324008"/>
    <w:rsid w:val="00324137"/>
    <w:rsid w:val="00324307"/>
    <w:rsid w:val="00324A47"/>
    <w:rsid w:val="00324B7F"/>
    <w:rsid w:val="00324CD5"/>
    <w:rsid w:val="0032504D"/>
    <w:rsid w:val="0032512D"/>
    <w:rsid w:val="00325286"/>
    <w:rsid w:val="00325422"/>
    <w:rsid w:val="0032546B"/>
    <w:rsid w:val="00325917"/>
    <w:rsid w:val="00325E40"/>
    <w:rsid w:val="00325F59"/>
    <w:rsid w:val="00325FEF"/>
    <w:rsid w:val="00326269"/>
    <w:rsid w:val="003262E3"/>
    <w:rsid w:val="0032671F"/>
    <w:rsid w:val="00326B7B"/>
    <w:rsid w:val="00326C6B"/>
    <w:rsid w:val="00326CA8"/>
    <w:rsid w:val="00326F3E"/>
    <w:rsid w:val="00326F89"/>
    <w:rsid w:val="0032712D"/>
    <w:rsid w:val="00327199"/>
    <w:rsid w:val="00327491"/>
    <w:rsid w:val="003277D0"/>
    <w:rsid w:val="00327A3B"/>
    <w:rsid w:val="00327A94"/>
    <w:rsid w:val="00327EB6"/>
    <w:rsid w:val="00327EE3"/>
    <w:rsid w:val="00330076"/>
    <w:rsid w:val="0033042E"/>
    <w:rsid w:val="003307F6"/>
    <w:rsid w:val="00330AF8"/>
    <w:rsid w:val="003310E2"/>
    <w:rsid w:val="0033133B"/>
    <w:rsid w:val="00331360"/>
    <w:rsid w:val="00331427"/>
    <w:rsid w:val="00331945"/>
    <w:rsid w:val="00331C90"/>
    <w:rsid w:val="00331CC4"/>
    <w:rsid w:val="00331E4E"/>
    <w:rsid w:val="00331E82"/>
    <w:rsid w:val="00331F7D"/>
    <w:rsid w:val="003320D9"/>
    <w:rsid w:val="003320DC"/>
    <w:rsid w:val="00332973"/>
    <w:rsid w:val="003329EB"/>
    <w:rsid w:val="003329FE"/>
    <w:rsid w:val="00332B0C"/>
    <w:rsid w:val="00332EE7"/>
    <w:rsid w:val="0033300A"/>
    <w:rsid w:val="0033314C"/>
    <w:rsid w:val="003331D4"/>
    <w:rsid w:val="003333C7"/>
    <w:rsid w:val="0033364C"/>
    <w:rsid w:val="0033398B"/>
    <w:rsid w:val="003339B9"/>
    <w:rsid w:val="00333B35"/>
    <w:rsid w:val="00333C85"/>
    <w:rsid w:val="003340D4"/>
    <w:rsid w:val="0033438E"/>
    <w:rsid w:val="0033449F"/>
    <w:rsid w:val="00334535"/>
    <w:rsid w:val="00334962"/>
    <w:rsid w:val="00334CA9"/>
    <w:rsid w:val="00334DE0"/>
    <w:rsid w:val="00334E35"/>
    <w:rsid w:val="00334E6F"/>
    <w:rsid w:val="0033508D"/>
    <w:rsid w:val="00335547"/>
    <w:rsid w:val="00335796"/>
    <w:rsid w:val="00335A8D"/>
    <w:rsid w:val="00335E3C"/>
    <w:rsid w:val="003360AD"/>
    <w:rsid w:val="00336177"/>
    <w:rsid w:val="00336476"/>
    <w:rsid w:val="00336947"/>
    <w:rsid w:val="0033694A"/>
    <w:rsid w:val="00336A4C"/>
    <w:rsid w:val="00336BF2"/>
    <w:rsid w:val="00336C95"/>
    <w:rsid w:val="00336D5B"/>
    <w:rsid w:val="00336DB8"/>
    <w:rsid w:val="0033703C"/>
    <w:rsid w:val="003372AE"/>
    <w:rsid w:val="003372CA"/>
    <w:rsid w:val="0033746C"/>
    <w:rsid w:val="00337606"/>
    <w:rsid w:val="00337744"/>
    <w:rsid w:val="003377DB"/>
    <w:rsid w:val="00337862"/>
    <w:rsid w:val="003378FD"/>
    <w:rsid w:val="00337946"/>
    <w:rsid w:val="003379A8"/>
    <w:rsid w:val="00337B15"/>
    <w:rsid w:val="00337EBF"/>
    <w:rsid w:val="00340210"/>
    <w:rsid w:val="003406E8"/>
    <w:rsid w:val="00340986"/>
    <w:rsid w:val="00340BE1"/>
    <w:rsid w:val="003413BB"/>
    <w:rsid w:val="00341725"/>
    <w:rsid w:val="003419D7"/>
    <w:rsid w:val="00341C78"/>
    <w:rsid w:val="00341DAF"/>
    <w:rsid w:val="00341F15"/>
    <w:rsid w:val="00341F45"/>
    <w:rsid w:val="003421B5"/>
    <w:rsid w:val="0034252D"/>
    <w:rsid w:val="00342586"/>
    <w:rsid w:val="0034283E"/>
    <w:rsid w:val="00342AE2"/>
    <w:rsid w:val="00342D62"/>
    <w:rsid w:val="00342EFF"/>
    <w:rsid w:val="0034322A"/>
    <w:rsid w:val="00343587"/>
    <w:rsid w:val="00343900"/>
    <w:rsid w:val="00343AE3"/>
    <w:rsid w:val="00343DD6"/>
    <w:rsid w:val="00343F3D"/>
    <w:rsid w:val="00343F5D"/>
    <w:rsid w:val="003442C8"/>
    <w:rsid w:val="003442E6"/>
    <w:rsid w:val="00344508"/>
    <w:rsid w:val="00344570"/>
    <w:rsid w:val="003448F6"/>
    <w:rsid w:val="00344904"/>
    <w:rsid w:val="00344A59"/>
    <w:rsid w:val="00344C6D"/>
    <w:rsid w:val="003450FF"/>
    <w:rsid w:val="003451CF"/>
    <w:rsid w:val="003458CC"/>
    <w:rsid w:val="00345912"/>
    <w:rsid w:val="00345C7E"/>
    <w:rsid w:val="00345DE8"/>
    <w:rsid w:val="00345FB5"/>
    <w:rsid w:val="0034602B"/>
    <w:rsid w:val="00346190"/>
    <w:rsid w:val="003462FF"/>
    <w:rsid w:val="00346590"/>
    <w:rsid w:val="003466BF"/>
    <w:rsid w:val="0034682F"/>
    <w:rsid w:val="0034689F"/>
    <w:rsid w:val="00346946"/>
    <w:rsid w:val="0034698E"/>
    <w:rsid w:val="00346C8B"/>
    <w:rsid w:val="00346CD9"/>
    <w:rsid w:val="00346D79"/>
    <w:rsid w:val="00346EC8"/>
    <w:rsid w:val="00347058"/>
    <w:rsid w:val="003471DC"/>
    <w:rsid w:val="0034744F"/>
    <w:rsid w:val="00347B05"/>
    <w:rsid w:val="00347B8C"/>
    <w:rsid w:val="00347BD4"/>
    <w:rsid w:val="00347BE5"/>
    <w:rsid w:val="00347C36"/>
    <w:rsid w:val="00347FFD"/>
    <w:rsid w:val="00350089"/>
    <w:rsid w:val="003504B9"/>
    <w:rsid w:val="003504FC"/>
    <w:rsid w:val="003505FA"/>
    <w:rsid w:val="00350872"/>
    <w:rsid w:val="00350B04"/>
    <w:rsid w:val="00350E1D"/>
    <w:rsid w:val="00350E7A"/>
    <w:rsid w:val="00351496"/>
    <w:rsid w:val="0035184B"/>
    <w:rsid w:val="00351998"/>
    <w:rsid w:val="00351C12"/>
    <w:rsid w:val="00351C8E"/>
    <w:rsid w:val="00351D80"/>
    <w:rsid w:val="00351EF6"/>
    <w:rsid w:val="00351F4F"/>
    <w:rsid w:val="00351F88"/>
    <w:rsid w:val="003523D0"/>
    <w:rsid w:val="00352AD9"/>
    <w:rsid w:val="00352BC1"/>
    <w:rsid w:val="00352EEA"/>
    <w:rsid w:val="00352F48"/>
    <w:rsid w:val="003534CC"/>
    <w:rsid w:val="0035388E"/>
    <w:rsid w:val="00353DFE"/>
    <w:rsid w:val="00353E2F"/>
    <w:rsid w:val="00353F83"/>
    <w:rsid w:val="00353FE7"/>
    <w:rsid w:val="0035414F"/>
    <w:rsid w:val="00354339"/>
    <w:rsid w:val="003544F9"/>
    <w:rsid w:val="00354672"/>
    <w:rsid w:val="00354869"/>
    <w:rsid w:val="0035493B"/>
    <w:rsid w:val="00354B8B"/>
    <w:rsid w:val="00354D2E"/>
    <w:rsid w:val="00354DAE"/>
    <w:rsid w:val="00354E1A"/>
    <w:rsid w:val="00354E3D"/>
    <w:rsid w:val="003552D9"/>
    <w:rsid w:val="00355408"/>
    <w:rsid w:val="003555FB"/>
    <w:rsid w:val="00355E28"/>
    <w:rsid w:val="00355F88"/>
    <w:rsid w:val="00355FF5"/>
    <w:rsid w:val="00356AB1"/>
    <w:rsid w:val="00356BE7"/>
    <w:rsid w:val="00356EE1"/>
    <w:rsid w:val="003570CB"/>
    <w:rsid w:val="00357508"/>
    <w:rsid w:val="0035778D"/>
    <w:rsid w:val="00357B9D"/>
    <w:rsid w:val="00357F1A"/>
    <w:rsid w:val="00357F9F"/>
    <w:rsid w:val="00360173"/>
    <w:rsid w:val="003601F5"/>
    <w:rsid w:val="0036042A"/>
    <w:rsid w:val="003604B9"/>
    <w:rsid w:val="00360571"/>
    <w:rsid w:val="00360671"/>
    <w:rsid w:val="00360AE4"/>
    <w:rsid w:val="00360DB9"/>
    <w:rsid w:val="00360E4A"/>
    <w:rsid w:val="00360EA9"/>
    <w:rsid w:val="00361233"/>
    <w:rsid w:val="0036124A"/>
    <w:rsid w:val="0036129A"/>
    <w:rsid w:val="00361658"/>
    <w:rsid w:val="003616DC"/>
    <w:rsid w:val="0036189C"/>
    <w:rsid w:val="00361DEA"/>
    <w:rsid w:val="00361F9F"/>
    <w:rsid w:val="00362033"/>
    <w:rsid w:val="00362794"/>
    <w:rsid w:val="0036297F"/>
    <w:rsid w:val="00362AAD"/>
    <w:rsid w:val="00362D9D"/>
    <w:rsid w:val="00362DDF"/>
    <w:rsid w:val="00362E46"/>
    <w:rsid w:val="0036328D"/>
    <w:rsid w:val="003633C5"/>
    <w:rsid w:val="0036359A"/>
    <w:rsid w:val="00363648"/>
    <w:rsid w:val="00363FA8"/>
    <w:rsid w:val="00363FE2"/>
    <w:rsid w:val="003640DF"/>
    <w:rsid w:val="003641C1"/>
    <w:rsid w:val="0036431B"/>
    <w:rsid w:val="003643AB"/>
    <w:rsid w:val="00364424"/>
    <w:rsid w:val="00364448"/>
    <w:rsid w:val="00364483"/>
    <w:rsid w:val="00364495"/>
    <w:rsid w:val="00364684"/>
    <w:rsid w:val="00364963"/>
    <w:rsid w:val="003649A3"/>
    <w:rsid w:val="003650E8"/>
    <w:rsid w:val="00365439"/>
    <w:rsid w:val="00365440"/>
    <w:rsid w:val="0036564C"/>
    <w:rsid w:val="00365757"/>
    <w:rsid w:val="00365809"/>
    <w:rsid w:val="00365BAF"/>
    <w:rsid w:val="00365C00"/>
    <w:rsid w:val="003660EE"/>
    <w:rsid w:val="003661C8"/>
    <w:rsid w:val="00366302"/>
    <w:rsid w:val="003663AC"/>
    <w:rsid w:val="0036649C"/>
    <w:rsid w:val="0036661F"/>
    <w:rsid w:val="003667A2"/>
    <w:rsid w:val="003667D3"/>
    <w:rsid w:val="003668A0"/>
    <w:rsid w:val="00366B30"/>
    <w:rsid w:val="00366ECC"/>
    <w:rsid w:val="00366ED0"/>
    <w:rsid w:val="00366F69"/>
    <w:rsid w:val="003670D8"/>
    <w:rsid w:val="003671E7"/>
    <w:rsid w:val="00367371"/>
    <w:rsid w:val="00367706"/>
    <w:rsid w:val="00367EDE"/>
    <w:rsid w:val="00367FB3"/>
    <w:rsid w:val="00367FE9"/>
    <w:rsid w:val="00367FFE"/>
    <w:rsid w:val="00370039"/>
    <w:rsid w:val="003700EB"/>
    <w:rsid w:val="0037010A"/>
    <w:rsid w:val="00370181"/>
    <w:rsid w:val="0037029F"/>
    <w:rsid w:val="003702B9"/>
    <w:rsid w:val="00370644"/>
    <w:rsid w:val="00370843"/>
    <w:rsid w:val="00370D9B"/>
    <w:rsid w:val="00370E4A"/>
    <w:rsid w:val="00370FE2"/>
    <w:rsid w:val="0037105D"/>
    <w:rsid w:val="003710F7"/>
    <w:rsid w:val="00371130"/>
    <w:rsid w:val="003711A5"/>
    <w:rsid w:val="0037126F"/>
    <w:rsid w:val="003712FA"/>
    <w:rsid w:val="003714AB"/>
    <w:rsid w:val="003719CE"/>
    <w:rsid w:val="00371B9F"/>
    <w:rsid w:val="00371BAC"/>
    <w:rsid w:val="00371BF4"/>
    <w:rsid w:val="00371C69"/>
    <w:rsid w:val="00371C81"/>
    <w:rsid w:val="00371E13"/>
    <w:rsid w:val="00372304"/>
    <w:rsid w:val="003726BD"/>
    <w:rsid w:val="003726F4"/>
    <w:rsid w:val="00372736"/>
    <w:rsid w:val="00372775"/>
    <w:rsid w:val="003729E1"/>
    <w:rsid w:val="00372ACF"/>
    <w:rsid w:val="00372C00"/>
    <w:rsid w:val="00372D52"/>
    <w:rsid w:val="0037323B"/>
    <w:rsid w:val="0037324F"/>
    <w:rsid w:val="00373325"/>
    <w:rsid w:val="0037368F"/>
    <w:rsid w:val="00373696"/>
    <w:rsid w:val="003736F6"/>
    <w:rsid w:val="00373791"/>
    <w:rsid w:val="003739F4"/>
    <w:rsid w:val="00373CFB"/>
    <w:rsid w:val="003740C3"/>
    <w:rsid w:val="00374378"/>
    <w:rsid w:val="003743DB"/>
    <w:rsid w:val="003745A3"/>
    <w:rsid w:val="00374655"/>
    <w:rsid w:val="0037494E"/>
    <w:rsid w:val="00374972"/>
    <w:rsid w:val="00374AF3"/>
    <w:rsid w:val="00374CCE"/>
    <w:rsid w:val="00374DE7"/>
    <w:rsid w:val="00374ED0"/>
    <w:rsid w:val="00375207"/>
    <w:rsid w:val="003758B2"/>
    <w:rsid w:val="003759F0"/>
    <w:rsid w:val="00375A2E"/>
    <w:rsid w:val="00375A59"/>
    <w:rsid w:val="00375A81"/>
    <w:rsid w:val="00375C26"/>
    <w:rsid w:val="003760E4"/>
    <w:rsid w:val="003761BF"/>
    <w:rsid w:val="00376258"/>
    <w:rsid w:val="0037638D"/>
    <w:rsid w:val="0037654C"/>
    <w:rsid w:val="0037662A"/>
    <w:rsid w:val="003766A1"/>
    <w:rsid w:val="00376707"/>
    <w:rsid w:val="003768D6"/>
    <w:rsid w:val="003769E2"/>
    <w:rsid w:val="00376E65"/>
    <w:rsid w:val="00377102"/>
    <w:rsid w:val="003771F9"/>
    <w:rsid w:val="00377255"/>
    <w:rsid w:val="00377871"/>
    <w:rsid w:val="003778FC"/>
    <w:rsid w:val="00377A40"/>
    <w:rsid w:val="00377E70"/>
    <w:rsid w:val="00377ED7"/>
    <w:rsid w:val="00377EFC"/>
    <w:rsid w:val="00377F1F"/>
    <w:rsid w:val="00380028"/>
    <w:rsid w:val="0038003E"/>
    <w:rsid w:val="00380110"/>
    <w:rsid w:val="00380488"/>
    <w:rsid w:val="0038051D"/>
    <w:rsid w:val="00380576"/>
    <w:rsid w:val="003805DE"/>
    <w:rsid w:val="003806E3"/>
    <w:rsid w:val="00380771"/>
    <w:rsid w:val="00380852"/>
    <w:rsid w:val="00380855"/>
    <w:rsid w:val="0038095D"/>
    <w:rsid w:val="00380B5C"/>
    <w:rsid w:val="00380B63"/>
    <w:rsid w:val="00380D05"/>
    <w:rsid w:val="00380E8E"/>
    <w:rsid w:val="00380F79"/>
    <w:rsid w:val="00381503"/>
    <w:rsid w:val="00381652"/>
    <w:rsid w:val="0038171C"/>
    <w:rsid w:val="00381875"/>
    <w:rsid w:val="003818C0"/>
    <w:rsid w:val="00381AF6"/>
    <w:rsid w:val="00381B32"/>
    <w:rsid w:val="00381CA9"/>
    <w:rsid w:val="00381E3D"/>
    <w:rsid w:val="00381F60"/>
    <w:rsid w:val="0038218F"/>
    <w:rsid w:val="003822AC"/>
    <w:rsid w:val="003825E4"/>
    <w:rsid w:val="00382612"/>
    <w:rsid w:val="0038263F"/>
    <w:rsid w:val="003826E8"/>
    <w:rsid w:val="003827CF"/>
    <w:rsid w:val="0038297A"/>
    <w:rsid w:val="00382C41"/>
    <w:rsid w:val="00382EF9"/>
    <w:rsid w:val="00383111"/>
    <w:rsid w:val="003834D2"/>
    <w:rsid w:val="003835E6"/>
    <w:rsid w:val="00383715"/>
    <w:rsid w:val="00383AC9"/>
    <w:rsid w:val="00383B99"/>
    <w:rsid w:val="00383C1A"/>
    <w:rsid w:val="0038409E"/>
    <w:rsid w:val="003843B6"/>
    <w:rsid w:val="003844F6"/>
    <w:rsid w:val="003846C0"/>
    <w:rsid w:val="003848AA"/>
    <w:rsid w:val="00384B91"/>
    <w:rsid w:val="00384B9A"/>
    <w:rsid w:val="00384BA0"/>
    <w:rsid w:val="00384D08"/>
    <w:rsid w:val="003851FF"/>
    <w:rsid w:val="0038544A"/>
    <w:rsid w:val="00385A1D"/>
    <w:rsid w:val="00385D8C"/>
    <w:rsid w:val="00385D91"/>
    <w:rsid w:val="00385DA8"/>
    <w:rsid w:val="00385FA1"/>
    <w:rsid w:val="0038600D"/>
    <w:rsid w:val="00386037"/>
    <w:rsid w:val="0038605A"/>
    <w:rsid w:val="0038612C"/>
    <w:rsid w:val="00386229"/>
    <w:rsid w:val="003862D2"/>
    <w:rsid w:val="00386357"/>
    <w:rsid w:val="003864F5"/>
    <w:rsid w:val="003865FF"/>
    <w:rsid w:val="00386603"/>
    <w:rsid w:val="00386692"/>
    <w:rsid w:val="003866FD"/>
    <w:rsid w:val="003867CC"/>
    <w:rsid w:val="00386811"/>
    <w:rsid w:val="0038686F"/>
    <w:rsid w:val="003869C2"/>
    <w:rsid w:val="003869CB"/>
    <w:rsid w:val="00386A7B"/>
    <w:rsid w:val="00386AED"/>
    <w:rsid w:val="00386C79"/>
    <w:rsid w:val="00386DBD"/>
    <w:rsid w:val="00387096"/>
    <w:rsid w:val="003871C7"/>
    <w:rsid w:val="00387610"/>
    <w:rsid w:val="00387753"/>
    <w:rsid w:val="00387BED"/>
    <w:rsid w:val="00387D40"/>
    <w:rsid w:val="00390034"/>
    <w:rsid w:val="003902B4"/>
    <w:rsid w:val="003903A3"/>
    <w:rsid w:val="00390409"/>
    <w:rsid w:val="00390777"/>
    <w:rsid w:val="003908C3"/>
    <w:rsid w:val="00390D3B"/>
    <w:rsid w:val="00390E1C"/>
    <w:rsid w:val="00391671"/>
    <w:rsid w:val="00391852"/>
    <w:rsid w:val="00391905"/>
    <w:rsid w:val="003919A3"/>
    <w:rsid w:val="00391C22"/>
    <w:rsid w:val="00392064"/>
    <w:rsid w:val="003920EC"/>
    <w:rsid w:val="0039238F"/>
    <w:rsid w:val="00392459"/>
    <w:rsid w:val="0039252A"/>
    <w:rsid w:val="003927AB"/>
    <w:rsid w:val="0039287E"/>
    <w:rsid w:val="00392A2E"/>
    <w:rsid w:val="00392B8D"/>
    <w:rsid w:val="00392CF0"/>
    <w:rsid w:val="00392E0C"/>
    <w:rsid w:val="00393049"/>
    <w:rsid w:val="00393126"/>
    <w:rsid w:val="0039313B"/>
    <w:rsid w:val="0039360A"/>
    <w:rsid w:val="0039363C"/>
    <w:rsid w:val="0039393C"/>
    <w:rsid w:val="00393961"/>
    <w:rsid w:val="003939D9"/>
    <w:rsid w:val="00393AA0"/>
    <w:rsid w:val="0039413B"/>
    <w:rsid w:val="003941F0"/>
    <w:rsid w:val="0039430F"/>
    <w:rsid w:val="0039469A"/>
    <w:rsid w:val="003946DA"/>
    <w:rsid w:val="003947BA"/>
    <w:rsid w:val="003947F1"/>
    <w:rsid w:val="00394A64"/>
    <w:rsid w:val="00394B43"/>
    <w:rsid w:val="00394B6A"/>
    <w:rsid w:val="00395127"/>
    <w:rsid w:val="0039542C"/>
    <w:rsid w:val="00395639"/>
    <w:rsid w:val="00395BE5"/>
    <w:rsid w:val="00395CC4"/>
    <w:rsid w:val="003960A8"/>
    <w:rsid w:val="003963A6"/>
    <w:rsid w:val="0039661B"/>
    <w:rsid w:val="003966E9"/>
    <w:rsid w:val="003969B8"/>
    <w:rsid w:val="00396C91"/>
    <w:rsid w:val="00396FBC"/>
    <w:rsid w:val="003970AB"/>
    <w:rsid w:val="00397360"/>
    <w:rsid w:val="00397488"/>
    <w:rsid w:val="0039750E"/>
    <w:rsid w:val="0039783C"/>
    <w:rsid w:val="00397B95"/>
    <w:rsid w:val="003A0135"/>
    <w:rsid w:val="003A027F"/>
    <w:rsid w:val="003A0284"/>
    <w:rsid w:val="003A03AB"/>
    <w:rsid w:val="003A04D8"/>
    <w:rsid w:val="003A0723"/>
    <w:rsid w:val="003A0857"/>
    <w:rsid w:val="003A08A6"/>
    <w:rsid w:val="003A09F1"/>
    <w:rsid w:val="003A0A5D"/>
    <w:rsid w:val="003A0BF1"/>
    <w:rsid w:val="003A0CCA"/>
    <w:rsid w:val="003A0D2D"/>
    <w:rsid w:val="003A0D5F"/>
    <w:rsid w:val="003A0E47"/>
    <w:rsid w:val="003A12F2"/>
    <w:rsid w:val="003A1323"/>
    <w:rsid w:val="003A17BE"/>
    <w:rsid w:val="003A1874"/>
    <w:rsid w:val="003A18F1"/>
    <w:rsid w:val="003A198A"/>
    <w:rsid w:val="003A1D14"/>
    <w:rsid w:val="003A1D95"/>
    <w:rsid w:val="003A1EB5"/>
    <w:rsid w:val="003A20B6"/>
    <w:rsid w:val="003A2134"/>
    <w:rsid w:val="003A28D1"/>
    <w:rsid w:val="003A2914"/>
    <w:rsid w:val="003A2C2F"/>
    <w:rsid w:val="003A2CAF"/>
    <w:rsid w:val="003A2EAF"/>
    <w:rsid w:val="003A30F9"/>
    <w:rsid w:val="003A3244"/>
    <w:rsid w:val="003A3A09"/>
    <w:rsid w:val="003A3ACC"/>
    <w:rsid w:val="003A3BBA"/>
    <w:rsid w:val="003A3E2B"/>
    <w:rsid w:val="003A4241"/>
    <w:rsid w:val="003A4497"/>
    <w:rsid w:val="003A461E"/>
    <w:rsid w:val="003A46FD"/>
    <w:rsid w:val="003A4817"/>
    <w:rsid w:val="003A4876"/>
    <w:rsid w:val="003A4C1B"/>
    <w:rsid w:val="003A5333"/>
    <w:rsid w:val="003A55A2"/>
    <w:rsid w:val="003A5691"/>
    <w:rsid w:val="003A5A2B"/>
    <w:rsid w:val="003A5B37"/>
    <w:rsid w:val="003A5C6E"/>
    <w:rsid w:val="003A5EA9"/>
    <w:rsid w:val="003A6C2E"/>
    <w:rsid w:val="003A70EE"/>
    <w:rsid w:val="003A7362"/>
    <w:rsid w:val="003A7422"/>
    <w:rsid w:val="003A749E"/>
    <w:rsid w:val="003A7529"/>
    <w:rsid w:val="003A757A"/>
    <w:rsid w:val="003A75A0"/>
    <w:rsid w:val="003A782B"/>
    <w:rsid w:val="003A78F7"/>
    <w:rsid w:val="003A790A"/>
    <w:rsid w:val="003A7A1E"/>
    <w:rsid w:val="003A7AD5"/>
    <w:rsid w:val="003A7B6D"/>
    <w:rsid w:val="003A7D0B"/>
    <w:rsid w:val="003A7F66"/>
    <w:rsid w:val="003B010C"/>
    <w:rsid w:val="003B0168"/>
    <w:rsid w:val="003B03BC"/>
    <w:rsid w:val="003B05F2"/>
    <w:rsid w:val="003B07B3"/>
    <w:rsid w:val="003B0A03"/>
    <w:rsid w:val="003B0BEF"/>
    <w:rsid w:val="003B0D81"/>
    <w:rsid w:val="003B0E6C"/>
    <w:rsid w:val="003B0E7B"/>
    <w:rsid w:val="003B0FE4"/>
    <w:rsid w:val="003B100E"/>
    <w:rsid w:val="003B1231"/>
    <w:rsid w:val="003B1291"/>
    <w:rsid w:val="003B13A7"/>
    <w:rsid w:val="003B169E"/>
    <w:rsid w:val="003B1AE6"/>
    <w:rsid w:val="003B1B34"/>
    <w:rsid w:val="003B1CAE"/>
    <w:rsid w:val="003B1F4A"/>
    <w:rsid w:val="003B25C8"/>
    <w:rsid w:val="003B26BB"/>
    <w:rsid w:val="003B2737"/>
    <w:rsid w:val="003B275D"/>
    <w:rsid w:val="003B2ADC"/>
    <w:rsid w:val="003B2B14"/>
    <w:rsid w:val="003B3059"/>
    <w:rsid w:val="003B32C2"/>
    <w:rsid w:val="003B34E9"/>
    <w:rsid w:val="003B39BF"/>
    <w:rsid w:val="003B3A22"/>
    <w:rsid w:val="003B3E61"/>
    <w:rsid w:val="003B44D2"/>
    <w:rsid w:val="003B4C10"/>
    <w:rsid w:val="003B4D4D"/>
    <w:rsid w:val="003B4D6C"/>
    <w:rsid w:val="003B5243"/>
    <w:rsid w:val="003B5354"/>
    <w:rsid w:val="003B543F"/>
    <w:rsid w:val="003B54D7"/>
    <w:rsid w:val="003B552C"/>
    <w:rsid w:val="003B584C"/>
    <w:rsid w:val="003B58FD"/>
    <w:rsid w:val="003B596D"/>
    <w:rsid w:val="003B5A32"/>
    <w:rsid w:val="003B5AEE"/>
    <w:rsid w:val="003B5CC1"/>
    <w:rsid w:val="003B5D0A"/>
    <w:rsid w:val="003B5D4E"/>
    <w:rsid w:val="003B5F21"/>
    <w:rsid w:val="003B601E"/>
    <w:rsid w:val="003B679F"/>
    <w:rsid w:val="003B6ABB"/>
    <w:rsid w:val="003B6C18"/>
    <w:rsid w:val="003B6FA1"/>
    <w:rsid w:val="003B7193"/>
    <w:rsid w:val="003B71DD"/>
    <w:rsid w:val="003B727A"/>
    <w:rsid w:val="003B7602"/>
    <w:rsid w:val="003B7614"/>
    <w:rsid w:val="003B7A9F"/>
    <w:rsid w:val="003B7FC1"/>
    <w:rsid w:val="003C0003"/>
    <w:rsid w:val="003C021D"/>
    <w:rsid w:val="003C0316"/>
    <w:rsid w:val="003C0583"/>
    <w:rsid w:val="003C0C70"/>
    <w:rsid w:val="003C0D96"/>
    <w:rsid w:val="003C1009"/>
    <w:rsid w:val="003C151E"/>
    <w:rsid w:val="003C159A"/>
    <w:rsid w:val="003C1B0A"/>
    <w:rsid w:val="003C1FCC"/>
    <w:rsid w:val="003C23F2"/>
    <w:rsid w:val="003C248A"/>
    <w:rsid w:val="003C2710"/>
    <w:rsid w:val="003C2B06"/>
    <w:rsid w:val="003C31A8"/>
    <w:rsid w:val="003C3332"/>
    <w:rsid w:val="003C336F"/>
    <w:rsid w:val="003C3800"/>
    <w:rsid w:val="003C3994"/>
    <w:rsid w:val="003C3BCA"/>
    <w:rsid w:val="003C3BEB"/>
    <w:rsid w:val="003C3D6C"/>
    <w:rsid w:val="003C3EF7"/>
    <w:rsid w:val="003C4077"/>
    <w:rsid w:val="003C44E5"/>
    <w:rsid w:val="003C474B"/>
    <w:rsid w:val="003C4808"/>
    <w:rsid w:val="003C48FD"/>
    <w:rsid w:val="003C4B0D"/>
    <w:rsid w:val="003C4CC3"/>
    <w:rsid w:val="003C4EE1"/>
    <w:rsid w:val="003C4FF3"/>
    <w:rsid w:val="003C503D"/>
    <w:rsid w:val="003C50F8"/>
    <w:rsid w:val="003C51A3"/>
    <w:rsid w:val="003C5337"/>
    <w:rsid w:val="003C5683"/>
    <w:rsid w:val="003C5882"/>
    <w:rsid w:val="003C5BC7"/>
    <w:rsid w:val="003C5C58"/>
    <w:rsid w:val="003C5E2B"/>
    <w:rsid w:val="003C6019"/>
    <w:rsid w:val="003C6105"/>
    <w:rsid w:val="003C61C3"/>
    <w:rsid w:val="003C6317"/>
    <w:rsid w:val="003C669B"/>
    <w:rsid w:val="003C66EB"/>
    <w:rsid w:val="003C6800"/>
    <w:rsid w:val="003C685D"/>
    <w:rsid w:val="003C688D"/>
    <w:rsid w:val="003C68CF"/>
    <w:rsid w:val="003C69A1"/>
    <w:rsid w:val="003C69C7"/>
    <w:rsid w:val="003C7296"/>
    <w:rsid w:val="003C7392"/>
    <w:rsid w:val="003C748F"/>
    <w:rsid w:val="003C7680"/>
    <w:rsid w:val="003C77C0"/>
    <w:rsid w:val="003C78DC"/>
    <w:rsid w:val="003C7AA2"/>
    <w:rsid w:val="003C7B51"/>
    <w:rsid w:val="003C7F83"/>
    <w:rsid w:val="003C7FA8"/>
    <w:rsid w:val="003C7FBF"/>
    <w:rsid w:val="003D0052"/>
    <w:rsid w:val="003D0208"/>
    <w:rsid w:val="003D021C"/>
    <w:rsid w:val="003D03E8"/>
    <w:rsid w:val="003D0C90"/>
    <w:rsid w:val="003D0DCB"/>
    <w:rsid w:val="003D0F32"/>
    <w:rsid w:val="003D12CA"/>
    <w:rsid w:val="003D13E8"/>
    <w:rsid w:val="003D1560"/>
    <w:rsid w:val="003D15B2"/>
    <w:rsid w:val="003D164D"/>
    <w:rsid w:val="003D193C"/>
    <w:rsid w:val="003D19FE"/>
    <w:rsid w:val="003D1CB6"/>
    <w:rsid w:val="003D1D24"/>
    <w:rsid w:val="003D2437"/>
    <w:rsid w:val="003D25DE"/>
    <w:rsid w:val="003D2740"/>
    <w:rsid w:val="003D27D4"/>
    <w:rsid w:val="003D2D57"/>
    <w:rsid w:val="003D2E7F"/>
    <w:rsid w:val="003D2E87"/>
    <w:rsid w:val="003D3327"/>
    <w:rsid w:val="003D3359"/>
    <w:rsid w:val="003D38F7"/>
    <w:rsid w:val="003D3941"/>
    <w:rsid w:val="003D3C19"/>
    <w:rsid w:val="003D3CB4"/>
    <w:rsid w:val="003D3DE2"/>
    <w:rsid w:val="003D3FFA"/>
    <w:rsid w:val="003D4053"/>
    <w:rsid w:val="003D4210"/>
    <w:rsid w:val="003D422F"/>
    <w:rsid w:val="003D4264"/>
    <w:rsid w:val="003D4319"/>
    <w:rsid w:val="003D43C4"/>
    <w:rsid w:val="003D43ED"/>
    <w:rsid w:val="003D457B"/>
    <w:rsid w:val="003D4708"/>
    <w:rsid w:val="003D492C"/>
    <w:rsid w:val="003D4A42"/>
    <w:rsid w:val="003D4BD6"/>
    <w:rsid w:val="003D4BE5"/>
    <w:rsid w:val="003D4E05"/>
    <w:rsid w:val="003D4FB8"/>
    <w:rsid w:val="003D50B0"/>
    <w:rsid w:val="003D52C1"/>
    <w:rsid w:val="003D5351"/>
    <w:rsid w:val="003D56FE"/>
    <w:rsid w:val="003D5826"/>
    <w:rsid w:val="003D58D1"/>
    <w:rsid w:val="003D5912"/>
    <w:rsid w:val="003D5C59"/>
    <w:rsid w:val="003D5CB8"/>
    <w:rsid w:val="003D5D84"/>
    <w:rsid w:val="003D6080"/>
    <w:rsid w:val="003D6176"/>
    <w:rsid w:val="003D6227"/>
    <w:rsid w:val="003D64FA"/>
    <w:rsid w:val="003D6587"/>
    <w:rsid w:val="003D667E"/>
    <w:rsid w:val="003D6764"/>
    <w:rsid w:val="003D6B22"/>
    <w:rsid w:val="003D711E"/>
    <w:rsid w:val="003D742A"/>
    <w:rsid w:val="003D771F"/>
    <w:rsid w:val="003D7749"/>
    <w:rsid w:val="003E00BD"/>
    <w:rsid w:val="003E03D1"/>
    <w:rsid w:val="003E0430"/>
    <w:rsid w:val="003E0629"/>
    <w:rsid w:val="003E0982"/>
    <w:rsid w:val="003E0CFA"/>
    <w:rsid w:val="003E0EB2"/>
    <w:rsid w:val="003E0F65"/>
    <w:rsid w:val="003E11DA"/>
    <w:rsid w:val="003E171C"/>
    <w:rsid w:val="003E17BD"/>
    <w:rsid w:val="003E17DD"/>
    <w:rsid w:val="003E1B83"/>
    <w:rsid w:val="003E1BB7"/>
    <w:rsid w:val="003E2032"/>
    <w:rsid w:val="003E207D"/>
    <w:rsid w:val="003E20DB"/>
    <w:rsid w:val="003E22C2"/>
    <w:rsid w:val="003E25B0"/>
    <w:rsid w:val="003E2625"/>
    <w:rsid w:val="003E288A"/>
    <w:rsid w:val="003E28C8"/>
    <w:rsid w:val="003E2E17"/>
    <w:rsid w:val="003E2E6A"/>
    <w:rsid w:val="003E2F12"/>
    <w:rsid w:val="003E3184"/>
    <w:rsid w:val="003E3457"/>
    <w:rsid w:val="003E3523"/>
    <w:rsid w:val="003E3614"/>
    <w:rsid w:val="003E3845"/>
    <w:rsid w:val="003E3B4F"/>
    <w:rsid w:val="003E41C7"/>
    <w:rsid w:val="003E4642"/>
    <w:rsid w:val="003E4775"/>
    <w:rsid w:val="003E485E"/>
    <w:rsid w:val="003E4917"/>
    <w:rsid w:val="003E49DE"/>
    <w:rsid w:val="003E4A0C"/>
    <w:rsid w:val="003E4A28"/>
    <w:rsid w:val="003E56EB"/>
    <w:rsid w:val="003E58B9"/>
    <w:rsid w:val="003E59B3"/>
    <w:rsid w:val="003E5A7F"/>
    <w:rsid w:val="003E5AE5"/>
    <w:rsid w:val="003E5AF6"/>
    <w:rsid w:val="003E6000"/>
    <w:rsid w:val="003E60C7"/>
    <w:rsid w:val="003E62D5"/>
    <w:rsid w:val="003E63BB"/>
    <w:rsid w:val="003E65DF"/>
    <w:rsid w:val="003E6AE5"/>
    <w:rsid w:val="003E6AF9"/>
    <w:rsid w:val="003E6F09"/>
    <w:rsid w:val="003E71E2"/>
    <w:rsid w:val="003E7330"/>
    <w:rsid w:val="003E7633"/>
    <w:rsid w:val="003E7792"/>
    <w:rsid w:val="003E7F19"/>
    <w:rsid w:val="003F0004"/>
    <w:rsid w:val="003F046D"/>
    <w:rsid w:val="003F0565"/>
    <w:rsid w:val="003F0653"/>
    <w:rsid w:val="003F0770"/>
    <w:rsid w:val="003F0CC3"/>
    <w:rsid w:val="003F0CD3"/>
    <w:rsid w:val="003F0D1E"/>
    <w:rsid w:val="003F0D2B"/>
    <w:rsid w:val="003F0DA3"/>
    <w:rsid w:val="003F0DBC"/>
    <w:rsid w:val="003F0DE4"/>
    <w:rsid w:val="003F0EE5"/>
    <w:rsid w:val="003F105A"/>
    <w:rsid w:val="003F136C"/>
    <w:rsid w:val="003F137D"/>
    <w:rsid w:val="003F13C6"/>
    <w:rsid w:val="003F13D2"/>
    <w:rsid w:val="003F1496"/>
    <w:rsid w:val="003F179A"/>
    <w:rsid w:val="003F1B91"/>
    <w:rsid w:val="003F1C87"/>
    <w:rsid w:val="003F1DE7"/>
    <w:rsid w:val="003F1EE2"/>
    <w:rsid w:val="003F244D"/>
    <w:rsid w:val="003F2618"/>
    <w:rsid w:val="003F2872"/>
    <w:rsid w:val="003F2AF9"/>
    <w:rsid w:val="003F2C76"/>
    <w:rsid w:val="003F2D9D"/>
    <w:rsid w:val="003F2EDE"/>
    <w:rsid w:val="003F3119"/>
    <w:rsid w:val="003F31AB"/>
    <w:rsid w:val="003F33A8"/>
    <w:rsid w:val="003F34E8"/>
    <w:rsid w:val="003F35F1"/>
    <w:rsid w:val="003F39E8"/>
    <w:rsid w:val="003F3A99"/>
    <w:rsid w:val="003F3BD8"/>
    <w:rsid w:val="003F3FF7"/>
    <w:rsid w:val="003F4001"/>
    <w:rsid w:val="003F4281"/>
    <w:rsid w:val="003F4371"/>
    <w:rsid w:val="003F441F"/>
    <w:rsid w:val="003F44BD"/>
    <w:rsid w:val="003F462F"/>
    <w:rsid w:val="003F4871"/>
    <w:rsid w:val="003F48F8"/>
    <w:rsid w:val="003F4B6C"/>
    <w:rsid w:val="003F5240"/>
    <w:rsid w:val="003F52C8"/>
    <w:rsid w:val="003F5625"/>
    <w:rsid w:val="003F5672"/>
    <w:rsid w:val="003F57BD"/>
    <w:rsid w:val="003F5826"/>
    <w:rsid w:val="003F58DE"/>
    <w:rsid w:val="003F6000"/>
    <w:rsid w:val="003F6277"/>
    <w:rsid w:val="003F62DF"/>
    <w:rsid w:val="003F64E3"/>
    <w:rsid w:val="003F6562"/>
    <w:rsid w:val="003F6900"/>
    <w:rsid w:val="003F7176"/>
    <w:rsid w:val="003F7454"/>
    <w:rsid w:val="003F76DC"/>
    <w:rsid w:val="003F781C"/>
    <w:rsid w:val="003F7867"/>
    <w:rsid w:val="003F7A1E"/>
    <w:rsid w:val="003F7A32"/>
    <w:rsid w:val="003F7A95"/>
    <w:rsid w:val="003F7BF3"/>
    <w:rsid w:val="004003C4"/>
    <w:rsid w:val="004003F4"/>
    <w:rsid w:val="0040047C"/>
    <w:rsid w:val="00400494"/>
    <w:rsid w:val="004004BF"/>
    <w:rsid w:val="004005E4"/>
    <w:rsid w:val="004007A5"/>
    <w:rsid w:val="0040098C"/>
    <w:rsid w:val="00400A94"/>
    <w:rsid w:val="00400C7C"/>
    <w:rsid w:val="00400F64"/>
    <w:rsid w:val="00401353"/>
    <w:rsid w:val="0040146C"/>
    <w:rsid w:val="00401562"/>
    <w:rsid w:val="004015AF"/>
    <w:rsid w:val="00401969"/>
    <w:rsid w:val="00401ACB"/>
    <w:rsid w:val="00401B2F"/>
    <w:rsid w:val="00401D45"/>
    <w:rsid w:val="004021BA"/>
    <w:rsid w:val="004022A5"/>
    <w:rsid w:val="0040241A"/>
    <w:rsid w:val="00402667"/>
    <w:rsid w:val="00402858"/>
    <w:rsid w:val="00402908"/>
    <w:rsid w:val="00402B07"/>
    <w:rsid w:val="00402B15"/>
    <w:rsid w:val="00402BCD"/>
    <w:rsid w:val="00402EEF"/>
    <w:rsid w:val="00403055"/>
    <w:rsid w:val="00403154"/>
    <w:rsid w:val="004031E9"/>
    <w:rsid w:val="00403749"/>
    <w:rsid w:val="004038DC"/>
    <w:rsid w:val="00403B9B"/>
    <w:rsid w:val="00403EC8"/>
    <w:rsid w:val="004044AC"/>
    <w:rsid w:val="004048DA"/>
    <w:rsid w:val="00404A17"/>
    <w:rsid w:val="00404AD1"/>
    <w:rsid w:val="00404BAB"/>
    <w:rsid w:val="00404C8A"/>
    <w:rsid w:val="00405024"/>
    <w:rsid w:val="0040513A"/>
    <w:rsid w:val="004053DD"/>
    <w:rsid w:val="0040561D"/>
    <w:rsid w:val="004058A3"/>
    <w:rsid w:val="00405CBA"/>
    <w:rsid w:val="00406057"/>
    <w:rsid w:val="00406208"/>
    <w:rsid w:val="004062FA"/>
    <w:rsid w:val="00406351"/>
    <w:rsid w:val="004063E1"/>
    <w:rsid w:val="00406490"/>
    <w:rsid w:val="00406527"/>
    <w:rsid w:val="00406776"/>
    <w:rsid w:val="00406970"/>
    <w:rsid w:val="00406BC3"/>
    <w:rsid w:val="00406F28"/>
    <w:rsid w:val="004072EF"/>
    <w:rsid w:val="00407474"/>
    <w:rsid w:val="004074E2"/>
    <w:rsid w:val="00407F95"/>
    <w:rsid w:val="0041010C"/>
    <w:rsid w:val="00410111"/>
    <w:rsid w:val="00410A2D"/>
    <w:rsid w:val="00410A55"/>
    <w:rsid w:val="00410E63"/>
    <w:rsid w:val="00410E89"/>
    <w:rsid w:val="004111DC"/>
    <w:rsid w:val="00411218"/>
    <w:rsid w:val="0041122A"/>
    <w:rsid w:val="00411517"/>
    <w:rsid w:val="00411605"/>
    <w:rsid w:val="00411B5D"/>
    <w:rsid w:val="00411D44"/>
    <w:rsid w:val="00411F39"/>
    <w:rsid w:val="00411F88"/>
    <w:rsid w:val="00411FDB"/>
    <w:rsid w:val="00412256"/>
    <w:rsid w:val="00412311"/>
    <w:rsid w:val="00412344"/>
    <w:rsid w:val="004123DF"/>
    <w:rsid w:val="0041249F"/>
    <w:rsid w:val="0041256F"/>
    <w:rsid w:val="004125EF"/>
    <w:rsid w:val="00412871"/>
    <w:rsid w:val="00412A80"/>
    <w:rsid w:val="00412CE5"/>
    <w:rsid w:val="00412FEE"/>
    <w:rsid w:val="004130B3"/>
    <w:rsid w:val="00413692"/>
    <w:rsid w:val="004136C9"/>
    <w:rsid w:val="00413B51"/>
    <w:rsid w:val="00413D4F"/>
    <w:rsid w:val="00413E34"/>
    <w:rsid w:val="00413E62"/>
    <w:rsid w:val="004141A3"/>
    <w:rsid w:val="00414377"/>
    <w:rsid w:val="00414469"/>
    <w:rsid w:val="00414504"/>
    <w:rsid w:val="00414586"/>
    <w:rsid w:val="00414679"/>
    <w:rsid w:val="00414845"/>
    <w:rsid w:val="00414980"/>
    <w:rsid w:val="00414B0C"/>
    <w:rsid w:val="00414B4E"/>
    <w:rsid w:val="00414B53"/>
    <w:rsid w:val="00414EAC"/>
    <w:rsid w:val="00415325"/>
    <w:rsid w:val="00415844"/>
    <w:rsid w:val="0041590E"/>
    <w:rsid w:val="0041591E"/>
    <w:rsid w:val="00415C01"/>
    <w:rsid w:val="00415D9F"/>
    <w:rsid w:val="00415E2E"/>
    <w:rsid w:val="00416309"/>
    <w:rsid w:val="00416359"/>
    <w:rsid w:val="0041665C"/>
    <w:rsid w:val="00416685"/>
    <w:rsid w:val="0041668C"/>
    <w:rsid w:val="00416706"/>
    <w:rsid w:val="00416899"/>
    <w:rsid w:val="00416A0F"/>
    <w:rsid w:val="00416BAE"/>
    <w:rsid w:val="00416BC6"/>
    <w:rsid w:val="00416F1D"/>
    <w:rsid w:val="0041702C"/>
    <w:rsid w:val="00417235"/>
    <w:rsid w:val="00417550"/>
    <w:rsid w:val="00417641"/>
    <w:rsid w:val="00417847"/>
    <w:rsid w:val="00417993"/>
    <w:rsid w:val="00417D05"/>
    <w:rsid w:val="0042036A"/>
    <w:rsid w:val="00420A19"/>
    <w:rsid w:val="00420B02"/>
    <w:rsid w:val="00420B90"/>
    <w:rsid w:val="00420CBF"/>
    <w:rsid w:val="00420CCE"/>
    <w:rsid w:val="00420E85"/>
    <w:rsid w:val="00420EFA"/>
    <w:rsid w:val="00421064"/>
    <w:rsid w:val="0042122C"/>
    <w:rsid w:val="00421369"/>
    <w:rsid w:val="00421783"/>
    <w:rsid w:val="00421ADE"/>
    <w:rsid w:val="00421C1D"/>
    <w:rsid w:val="00421D45"/>
    <w:rsid w:val="00421D6A"/>
    <w:rsid w:val="00421F91"/>
    <w:rsid w:val="00421FD0"/>
    <w:rsid w:val="00421FE8"/>
    <w:rsid w:val="004222AF"/>
    <w:rsid w:val="0042236C"/>
    <w:rsid w:val="004225BB"/>
    <w:rsid w:val="00422674"/>
    <w:rsid w:val="0042268F"/>
    <w:rsid w:val="00422881"/>
    <w:rsid w:val="004228AE"/>
    <w:rsid w:val="00422934"/>
    <w:rsid w:val="00422996"/>
    <w:rsid w:val="004233BD"/>
    <w:rsid w:val="004234DB"/>
    <w:rsid w:val="004235A3"/>
    <w:rsid w:val="0042377F"/>
    <w:rsid w:val="004237F5"/>
    <w:rsid w:val="004239D7"/>
    <w:rsid w:val="00423A3D"/>
    <w:rsid w:val="00423C9F"/>
    <w:rsid w:val="004241E1"/>
    <w:rsid w:val="004242BB"/>
    <w:rsid w:val="0042446F"/>
    <w:rsid w:val="004244C8"/>
    <w:rsid w:val="0042454C"/>
    <w:rsid w:val="00424801"/>
    <w:rsid w:val="00424D11"/>
    <w:rsid w:val="00424D9D"/>
    <w:rsid w:val="00424EC7"/>
    <w:rsid w:val="00424F6F"/>
    <w:rsid w:val="004250DA"/>
    <w:rsid w:val="004250F7"/>
    <w:rsid w:val="004255F1"/>
    <w:rsid w:val="00425785"/>
    <w:rsid w:val="00425842"/>
    <w:rsid w:val="00425852"/>
    <w:rsid w:val="004258BB"/>
    <w:rsid w:val="00425918"/>
    <w:rsid w:val="0042591F"/>
    <w:rsid w:val="00425AD7"/>
    <w:rsid w:val="00425FD3"/>
    <w:rsid w:val="004260B9"/>
    <w:rsid w:val="00426369"/>
    <w:rsid w:val="00426495"/>
    <w:rsid w:val="004267E9"/>
    <w:rsid w:val="00426973"/>
    <w:rsid w:val="00426ABD"/>
    <w:rsid w:val="00426C73"/>
    <w:rsid w:val="00426E19"/>
    <w:rsid w:val="00426EDD"/>
    <w:rsid w:val="00426F74"/>
    <w:rsid w:val="0042719E"/>
    <w:rsid w:val="0042725F"/>
    <w:rsid w:val="00427333"/>
    <w:rsid w:val="004276DA"/>
    <w:rsid w:val="00427763"/>
    <w:rsid w:val="00427837"/>
    <w:rsid w:val="00427863"/>
    <w:rsid w:val="004279C1"/>
    <w:rsid w:val="00427B61"/>
    <w:rsid w:val="00427DE4"/>
    <w:rsid w:val="00427EBC"/>
    <w:rsid w:val="00427F4A"/>
    <w:rsid w:val="00430238"/>
    <w:rsid w:val="004302C3"/>
    <w:rsid w:val="00430660"/>
    <w:rsid w:val="00430841"/>
    <w:rsid w:val="004308F8"/>
    <w:rsid w:val="00430B20"/>
    <w:rsid w:val="00430CE4"/>
    <w:rsid w:val="00430E7D"/>
    <w:rsid w:val="00430EA7"/>
    <w:rsid w:val="00431048"/>
    <w:rsid w:val="0043158D"/>
    <w:rsid w:val="004316CD"/>
    <w:rsid w:val="004316E6"/>
    <w:rsid w:val="004316FC"/>
    <w:rsid w:val="004319C7"/>
    <w:rsid w:val="00431A03"/>
    <w:rsid w:val="00431AD3"/>
    <w:rsid w:val="00431F6D"/>
    <w:rsid w:val="00431FCC"/>
    <w:rsid w:val="00432037"/>
    <w:rsid w:val="004321A5"/>
    <w:rsid w:val="004326E0"/>
    <w:rsid w:val="0043276E"/>
    <w:rsid w:val="00432951"/>
    <w:rsid w:val="00432A72"/>
    <w:rsid w:val="00432A74"/>
    <w:rsid w:val="00432B16"/>
    <w:rsid w:val="00432BE0"/>
    <w:rsid w:val="00432CBF"/>
    <w:rsid w:val="00433103"/>
    <w:rsid w:val="0043323D"/>
    <w:rsid w:val="0043335C"/>
    <w:rsid w:val="004336B2"/>
    <w:rsid w:val="0043396C"/>
    <w:rsid w:val="00433B22"/>
    <w:rsid w:val="00433C4C"/>
    <w:rsid w:val="00433DC1"/>
    <w:rsid w:val="00433FE5"/>
    <w:rsid w:val="0043403F"/>
    <w:rsid w:val="00434185"/>
    <w:rsid w:val="00434266"/>
    <w:rsid w:val="0043472E"/>
    <w:rsid w:val="00434845"/>
    <w:rsid w:val="004348D4"/>
    <w:rsid w:val="0043495D"/>
    <w:rsid w:val="00434997"/>
    <w:rsid w:val="00434AFC"/>
    <w:rsid w:val="00434BD5"/>
    <w:rsid w:val="004350AE"/>
    <w:rsid w:val="00435160"/>
    <w:rsid w:val="00435212"/>
    <w:rsid w:val="00435292"/>
    <w:rsid w:val="004357B9"/>
    <w:rsid w:val="00435930"/>
    <w:rsid w:val="00435947"/>
    <w:rsid w:val="00435B51"/>
    <w:rsid w:val="00435E45"/>
    <w:rsid w:val="0043615C"/>
    <w:rsid w:val="00436218"/>
    <w:rsid w:val="004363BA"/>
    <w:rsid w:val="0043649C"/>
    <w:rsid w:val="00436674"/>
    <w:rsid w:val="00436743"/>
    <w:rsid w:val="004367D8"/>
    <w:rsid w:val="00436AA1"/>
    <w:rsid w:val="00436EDB"/>
    <w:rsid w:val="00436EFE"/>
    <w:rsid w:val="0043704B"/>
    <w:rsid w:val="00437432"/>
    <w:rsid w:val="00437486"/>
    <w:rsid w:val="0043765B"/>
    <w:rsid w:val="0043795B"/>
    <w:rsid w:val="00437A05"/>
    <w:rsid w:val="00437B6C"/>
    <w:rsid w:val="00437B6E"/>
    <w:rsid w:val="00437D70"/>
    <w:rsid w:val="00440262"/>
    <w:rsid w:val="00440364"/>
    <w:rsid w:val="0044067B"/>
    <w:rsid w:val="0044076F"/>
    <w:rsid w:val="0044089B"/>
    <w:rsid w:val="0044098E"/>
    <w:rsid w:val="00440AC2"/>
    <w:rsid w:val="00440E58"/>
    <w:rsid w:val="00441009"/>
    <w:rsid w:val="004414CD"/>
    <w:rsid w:val="0044150A"/>
    <w:rsid w:val="004416FD"/>
    <w:rsid w:val="00441CAC"/>
    <w:rsid w:val="00441CBE"/>
    <w:rsid w:val="00441CD0"/>
    <w:rsid w:val="00441EEE"/>
    <w:rsid w:val="00442189"/>
    <w:rsid w:val="0044235D"/>
    <w:rsid w:val="004423A9"/>
    <w:rsid w:val="004423D1"/>
    <w:rsid w:val="00442F91"/>
    <w:rsid w:val="004430E0"/>
    <w:rsid w:val="00443288"/>
    <w:rsid w:val="00443423"/>
    <w:rsid w:val="00443586"/>
    <w:rsid w:val="004436F3"/>
    <w:rsid w:val="0044371E"/>
    <w:rsid w:val="00443772"/>
    <w:rsid w:val="0044385D"/>
    <w:rsid w:val="00443B06"/>
    <w:rsid w:val="00444399"/>
    <w:rsid w:val="00444543"/>
    <w:rsid w:val="00444B17"/>
    <w:rsid w:val="00444B90"/>
    <w:rsid w:val="00444E0C"/>
    <w:rsid w:val="00444E4E"/>
    <w:rsid w:val="00444F5F"/>
    <w:rsid w:val="00445060"/>
    <w:rsid w:val="004452E4"/>
    <w:rsid w:val="004452E8"/>
    <w:rsid w:val="0044555D"/>
    <w:rsid w:val="004456A7"/>
    <w:rsid w:val="00445A25"/>
    <w:rsid w:val="00445A42"/>
    <w:rsid w:val="00445ABB"/>
    <w:rsid w:val="00445C4E"/>
    <w:rsid w:val="00445CF3"/>
    <w:rsid w:val="00445DD2"/>
    <w:rsid w:val="00445DE0"/>
    <w:rsid w:val="00446482"/>
    <w:rsid w:val="004465E8"/>
    <w:rsid w:val="004467A7"/>
    <w:rsid w:val="00446A41"/>
    <w:rsid w:val="00446C12"/>
    <w:rsid w:val="00446D03"/>
    <w:rsid w:val="00446DE6"/>
    <w:rsid w:val="00446E58"/>
    <w:rsid w:val="004470B5"/>
    <w:rsid w:val="00447426"/>
    <w:rsid w:val="00447643"/>
    <w:rsid w:val="00447B48"/>
    <w:rsid w:val="00447B5E"/>
    <w:rsid w:val="00447CD3"/>
    <w:rsid w:val="00447D0D"/>
    <w:rsid w:val="00447D99"/>
    <w:rsid w:val="00447FDE"/>
    <w:rsid w:val="004501FA"/>
    <w:rsid w:val="00450413"/>
    <w:rsid w:val="0045046A"/>
    <w:rsid w:val="00450480"/>
    <w:rsid w:val="0045050D"/>
    <w:rsid w:val="00450B62"/>
    <w:rsid w:val="00450C05"/>
    <w:rsid w:val="00450FDB"/>
    <w:rsid w:val="00451035"/>
    <w:rsid w:val="00451164"/>
    <w:rsid w:val="004511C1"/>
    <w:rsid w:val="004511D8"/>
    <w:rsid w:val="004514F1"/>
    <w:rsid w:val="004517E4"/>
    <w:rsid w:val="00451950"/>
    <w:rsid w:val="00451E01"/>
    <w:rsid w:val="00452357"/>
    <w:rsid w:val="00452AD1"/>
    <w:rsid w:val="00452B2D"/>
    <w:rsid w:val="00452DE5"/>
    <w:rsid w:val="00453618"/>
    <w:rsid w:val="004536DA"/>
    <w:rsid w:val="004537DC"/>
    <w:rsid w:val="004540C5"/>
    <w:rsid w:val="00454113"/>
    <w:rsid w:val="00454470"/>
    <w:rsid w:val="0045453F"/>
    <w:rsid w:val="00454701"/>
    <w:rsid w:val="0045470C"/>
    <w:rsid w:val="004547D4"/>
    <w:rsid w:val="0045482E"/>
    <w:rsid w:val="00454849"/>
    <w:rsid w:val="00454880"/>
    <w:rsid w:val="004548EF"/>
    <w:rsid w:val="00454ACE"/>
    <w:rsid w:val="00454AD5"/>
    <w:rsid w:val="00454DBD"/>
    <w:rsid w:val="00454EA5"/>
    <w:rsid w:val="00454EF3"/>
    <w:rsid w:val="00454F3A"/>
    <w:rsid w:val="00455314"/>
    <w:rsid w:val="00455916"/>
    <w:rsid w:val="004559A6"/>
    <w:rsid w:val="00455D6B"/>
    <w:rsid w:val="004561FD"/>
    <w:rsid w:val="0045636D"/>
    <w:rsid w:val="00456480"/>
    <w:rsid w:val="00456601"/>
    <w:rsid w:val="00456987"/>
    <w:rsid w:val="00456CE1"/>
    <w:rsid w:val="0045714D"/>
    <w:rsid w:val="00457234"/>
    <w:rsid w:val="00457266"/>
    <w:rsid w:val="004572EE"/>
    <w:rsid w:val="00457629"/>
    <w:rsid w:val="004579BD"/>
    <w:rsid w:val="00457B5B"/>
    <w:rsid w:val="00457F5B"/>
    <w:rsid w:val="00457FAC"/>
    <w:rsid w:val="00460332"/>
    <w:rsid w:val="00460337"/>
    <w:rsid w:val="00460390"/>
    <w:rsid w:val="00460443"/>
    <w:rsid w:val="00460777"/>
    <w:rsid w:val="00460A1E"/>
    <w:rsid w:val="00460A9E"/>
    <w:rsid w:val="00460D7B"/>
    <w:rsid w:val="00460E9A"/>
    <w:rsid w:val="00460F70"/>
    <w:rsid w:val="00460FC6"/>
    <w:rsid w:val="00461382"/>
    <w:rsid w:val="0046163D"/>
    <w:rsid w:val="00461865"/>
    <w:rsid w:val="004618D4"/>
    <w:rsid w:val="00461928"/>
    <w:rsid w:val="0046193B"/>
    <w:rsid w:val="00461BC9"/>
    <w:rsid w:val="004622EF"/>
    <w:rsid w:val="00462463"/>
    <w:rsid w:val="004627F9"/>
    <w:rsid w:val="00462813"/>
    <w:rsid w:val="004628A7"/>
    <w:rsid w:val="004628CA"/>
    <w:rsid w:val="00462A79"/>
    <w:rsid w:val="00462B3F"/>
    <w:rsid w:val="00462B40"/>
    <w:rsid w:val="00462CA4"/>
    <w:rsid w:val="00462D5A"/>
    <w:rsid w:val="00462E43"/>
    <w:rsid w:val="00463304"/>
    <w:rsid w:val="00463663"/>
    <w:rsid w:val="004639E4"/>
    <w:rsid w:val="00464015"/>
    <w:rsid w:val="004640AC"/>
    <w:rsid w:val="004641DB"/>
    <w:rsid w:val="0046424F"/>
    <w:rsid w:val="0046438C"/>
    <w:rsid w:val="004649BF"/>
    <w:rsid w:val="004649DE"/>
    <w:rsid w:val="00464BF8"/>
    <w:rsid w:val="00464F64"/>
    <w:rsid w:val="0046507E"/>
    <w:rsid w:val="004650CF"/>
    <w:rsid w:val="0046510D"/>
    <w:rsid w:val="00465467"/>
    <w:rsid w:val="0046546D"/>
    <w:rsid w:val="00465774"/>
    <w:rsid w:val="004657BA"/>
    <w:rsid w:val="004657D2"/>
    <w:rsid w:val="0046580D"/>
    <w:rsid w:val="00465CB2"/>
    <w:rsid w:val="00465E60"/>
    <w:rsid w:val="00465EA4"/>
    <w:rsid w:val="004665F3"/>
    <w:rsid w:val="00466622"/>
    <w:rsid w:val="00466A45"/>
    <w:rsid w:val="00466BA3"/>
    <w:rsid w:val="00466D3A"/>
    <w:rsid w:val="00467010"/>
    <w:rsid w:val="00467442"/>
    <w:rsid w:val="00467731"/>
    <w:rsid w:val="004679BC"/>
    <w:rsid w:val="004679D0"/>
    <w:rsid w:val="00470039"/>
    <w:rsid w:val="00470040"/>
    <w:rsid w:val="0047015E"/>
    <w:rsid w:val="00470167"/>
    <w:rsid w:val="0047019E"/>
    <w:rsid w:val="00470248"/>
    <w:rsid w:val="004702D3"/>
    <w:rsid w:val="00470615"/>
    <w:rsid w:val="0047076E"/>
    <w:rsid w:val="0047078B"/>
    <w:rsid w:val="00470B03"/>
    <w:rsid w:val="00470C3D"/>
    <w:rsid w:val="00470C76"/>
    <w:rsid w:val="0047118D"/>
    <w:rsid w:val="00471432"/>
    <w:rsid w:val="00471533"/>
    <w:rsid w:val="00471A95"/>
    <w:rsid w:val="00471C26"/>
    <w:rsid w:val="00471DEE"/>
    <w:rsid w:val="00471F8A"/>
    <w:rsid w:val="00472050"/>
    <w:rsid w:val="004721F5"/>
    <w:rsid w:val="004722C5"/>
    <w:rsid w:val="00472513"/>
    <w:rsid w:val="00472C0A"/>
    <w:rsid w:val="00472CA9"/>
    <w:rsid w:val="00472D18"/>
    <w:rsid w:val="00472EDE"/>
    <w:rsid w:val="00472EE2"/>
    <w:rsid w:val="00472F63"/>
    <w:rsid w:val="0047301D"/>
    <w:rsid w:val="00473161"/>
    <w:rsid w:val="0047317D"/>
    <w:rsid w:val="00473196"/>
    <w:rsid w:val="004731FA"/>
    <w:rsid w:val="004732F9"/>
    <w:rsid w:val="00473362"/>
    <w:rsid w:val="004734DD"/>
    <w:rsid w:val="004734EF"/>
    <w:rsid w:val="004737EA"/>
    <w:rsid w:val="00473B74"/>
    <w:rsid w:val="00473CDE"/>
    <w:rsid w:val="00473D09"/>
    <w:rsid w:val="00473DE7"/>
    <w:rsid w:val="00473EDB"/>
    <w:rsid w:val="00473F14"/>
    <w:rsid w:val="00473F92"/>
    <w:rsid w:val="00474408"/>
    <w:rsid w:val="004745BB"/>
    <w:rsid w:val="004747A5"/>
    <w:rsid w:val="004748C0"/>
    <w:rsid w:val="00474BF1"/>
    <w:rsid w:val="00475015"/>
    <w:rsid w:val="0047507B"/>
    <w:rsid w:val="004751C3"/>
    <w:rsid w:val="0047520B"/>
    <w:rsid w:val="004752FE"/>
    <w:rsid w:val="0047533D"/>
    <w:rsid w:val="0047599B"/>
    <w:rsid w:val="00475CB9"/>
    <w:rsid w:val="00475EA6"/>
    <w:rsid w:val="00476066"/>
    <w:rsid w:val="00476090"/>
    <w:rsid w:val="004761B9"/>
    <w:rsid w:val="004764D2"/>
    <w:rsid w:val="0047658C"/>
    <w:rsid w:val="004765B1"/>
    <w:rsid w:val="00476698"/>
    <w:rsid w:val="004766E7"/>
    <w:rsid w:val="00476A52"/>
    <w:rsid w:val="00476B9F"/>
    <w:rsid w:val="00476C9C"/>
    <w:rsid w:val="00476CF8"/>
    <w:rsid w:val="00477A9F"/>
    <w:rsid w:val="004801A7"/>
    <w:rsid w:val="00480409"/>
    <w:rsid w:val="004805FF"/>
    <w:rsid w:val="00480A91"/>
    <w:rsid w:val="00480D11"/>
    <w:rsid w:val="00480D37"/>
    <w:rsid w:val="00480E3D"/>
    <w:rsid w:val="00480E8E"/>
    <w:rsid w:val="00480FE6"/>
    <w:rsid w:val="004810A0"/>
    <w:rsid w:val="0048112B"/>
    <w:rsid w:val="004814B6"/>
    <w:rsid w:val="004819BA"/>
    <w:rsid w:val="00481CB4"/>
    <w:rsid w:val="00481D09"/>
    <w:rsid w:val="00481E0A"/>
    <w:rsid w:val="00481EA5"/>
    <w:rsid w:val="00482153"/>
    <w:rsid w:val="0048252D"/>
    <w:rsid w:val="004829CB"/>
    <w:rsid w:val="00482DFB"/>
    <w:rsid w:val="00482F30"/>
    <w:rsid w:val="00482FBE"/>
    <w:rsid w:val="004834EE"/>
    <w:rsid w:val="00483677"/>
    <w:rsid w:val="0048388E"/>
    <w:rsid w:val="00483966"/>
    <w:rsid w:val="00483E25"/>
    <w:rsid w:val="00483F6D"/>
    <w:rsid w:val="004843A5"/>
    <w:rsid w:val="0048455D"/>
    <w:rsid w:val="0048465A"/>
    <w:rsid w:val="004846BB"/>
    <w:rsid w:val="004848AE"/>
    <w:rsid w:val="00484B71"/>
    <w:rsid w:val="0048505B"/>
    <w:rsid w:val="004851E3"/>
    <w:rsid w:val="004855E7"/>
    <w:rsid w:val="00485779"/>
    <w:rsid w:val="00485C33"/>
    <w:rsid w:val="00485CE8"/>
    <w:rsid w:val="00485DB0"/>
    <w:rsid w:val="00486209"/>
    <w:rsid w:val="00486384"/>
    <w:rsid w:val="004865C6"/>
    <w:rsid w:val="0048678D"/>
    <w:rsid w:val="0048685F"/>
    <w:rsid w:val="00486B5B"/>
    <w:rsid w:val="00486CA4"/>
    <w:rsid w:val="00486D49"/>
    <w:rsid w:val="00486E60"/>
    <w:rsid w:val="004877A8"/>
    <w:rsid w:val="00487A4F"/>
    <w:rsid w:val="00487C0D"/>
    <w:rsid w:val="00487C97"/>
    <w:rsid w:val="00487CF4"/>
    <w:rsid w:val="00487E60"/>
    <w:rsid w:val="00487EF9"/>
    <w:rsid w:val="00490070"/>
    <w:rsid w:val="004906F6"/>
    <w:rsid w:val="004908AC"/>
    <w:rsid w:val="00490D45"/>
    <w:rsid w:val="00490E73"/>
    <w:rsid w:val="0049139D"/>
    <w:rsid w:val="00491471"/>
    <w:rsid w:val="00491865"/>
    <w:rsid w:val="004919A4"/>
    <w:rsid w:val="00491A15"/>
    <w:rsid w:val="00491AE3"/>
    <w:rsid w:val="00491B3F"/>
    <w:rsid w:val="00491E45"/>
    <w:rsid w:val="00491FB4"/>
    <w:rsid w:val="0049211A"/>
    <w:rsid w:val="00492170"/>
    <w:rsid w:val="0049219D"/>
    <w:rsid w:val="004922F5"/>
    <w:rsid w:val="0049234F"/>
    <w:rsid w:val="0049270C"/>
    <w:rsid w:val="00492B9F"/>
    <w:rsid w:val="00493048"/>
    <w:rsid w:val="00493124"/>
    <w:rsid w:val="00493212"/>
    <w:rsid w:val="004935EE"/>
    <w:rsid w:val="004936A5"/>
    <w:rsid w:val="00493725"/>
    <w:rsid w:val="00493739"/>
    <w:rsid w:val="00493A5D"/>
    <w:rsid w:val="00493B16"/>
    <w:rsid w:val="00493B43"/>
    <w:rsid w:val="00493BBF"/>
    <w:rsid w:val="00493C4A"/>
    <w:rsid w:val="004940D6"/>
    <w:rsid w:val="004941B6"/>
    <w:rsid w:val="00494332"/>
    <w:rsid w:val="00494651"/>
    <w:rsid w:val="0049500E"/>
    <w:rsid w:val="00495125"/>
    <w:rsid w:val="00495277"/>
    <w:rsid w:val="0049538F"/>
    <w:rsid w:val="004956E5"/>
    <w:rsid w:val="004959FE"/>
    <w:rsid w:val="00495AE5"/>
    <w:rsid w:val="00495C33"/>
    <w:rsid w:val="00495DA2"/>
    <w:rsid w:val="004961CD"/>
    <w:rsid w:val="004962A2"/>
    <w:rsid w:val="004965E9"/>
    <w:rsid w:val="0049664B"/>
    <w:rsid w:val="004969E1"/>
    <w:rsid w:val="00496A1E"/>
    <w:rsid w:val="00496C88"/>
    <w:rsid w:val="00496DCA"/>
    <w:rsid w:val="00496DDD"/>
    <w:rsid w:val="00496E4F"/>
    <w:rsid w:val="00496F88"/>
    <w:rsid w:val="00497240"/>
    <w:rsid w:val="004973BE"/>
    <w:rsid w:val="00497465"/>
    <w:rsid w:val="0049756D"/>
    <w:rsid w:val="0049758A"/>
    <w:rsid w:val="004978F5"/>
    <w:rsid w:val="00497F0F"/>
    <w:rsid w:val="004A0009"/>
    <w:rsid w:val="004A0130"/>
    <w:rsid w:val="004A01D1"/>
    <w:rsid w:val="004A02C9"/>
    <w:rsid w:val="004A0630"/>
    <w:rsid w:val="004A0689"/>
    <w:rsid w:val="004A0714"/>
    <w:rsid w:val="004A072A"/>
    <w:rsid w:val="004A0844"/>
    <w:rsid w:val="004A09BA"/>
    <w:rsid w:val="004A0CA3"/>
    <w:rsid w:val="004A0CC5"/>
    <w:rsid w:val="004A0F10"/>
    <w:rsid w:val="004A119A"/>
    <w:rsid w:val="004A11BF"/>
    <w:rsid w:val="004A1396"/>
    <w:rsid w:val="004A146E"/>
    <w:rsid w:val="004A176D"/>
    <w:rsid w:val="004A17DC"/>
    <w:rsid w:val="004A1969"/>
    <w:rsid w:val="004A1BAA"/>
    <w:rsid w:val="004A1BEC"/>
    <w:rsid w:val="004A1C9F"/>
    <w:rsid w:val="004A1D49"/>
    <w:rsid w:val="004A1FDB"/>
    <w:rsid w:val="004A20D4"/>
    <w:rsid w:val="004A2138"/>
    <w:rsid w:val="004A2222"/>
    <w:rsid w:val="004A2259"/>
    <w:rsid w:val="004A2557"/>
    <w:rsid w:val="004A2607"/>
    <w:rsid w:val="004A269E"/>
    <w:rsid w:val="004A26D8"/>
    <w:rsid w:val="004A2869"/>
    <w:rsid w:val="004A290F"/>
    <w:rsid w:val="004A2B43"/>
    <w:rsid w:val="004A2D69"/>
    <w:rsid w:val="004A32BB"/>
    <w:rsid w:val="004A32EE"/>
    <w:rsid w:val="004A34D3"/>
    <w:rsid w:val="004A3849"/>
    <w:rsid w:val="004A3C00"/>
    <w:rsid w:val="004A3E39"/>
    <w:rsid w:val="004A3E5C"/>
    <w:rsid w:val="004A4010"/>
    <w:rsid w:val="004A42AB"/>
    <w:rsid w:val="004A44FE"/>
    <w:rsid w:val="004A4733"/>
    <w:rsid w:val="004A4977"/>
    <w:rsid w:val="004A4BF8"/>
    <w:rsid w:val="004A4C0B"/>
    <w:rsid w:val="004A4C93"/>
    <w:rsid w:val="004A4D66"/>
    <w:rsid w:val="004A4FE2"/>
    <w:rsid w:val="004A500E"/>
    <w:rsid w:val="004A5031"/>
    <w:rsid w:val="004A5238"/>
    <w:rsid w:val="004A580E"/>
    <w:rsid w:val="004A583F"/>
    <w:rsid w:val="004A5872"/>
    <w:rsid w:val="004A5974"/>
    <w:rsid w:val="004A5B69"/>
    <w:rsid w:val="004A5C47"/>
    <w:rsid w:val="004A5F9B"/>
    <w:rsid w:val="004A6003"/>
    <w:rsid w:val="004A6154"/>
    <w:rsid w:val="004A6209"/>
    <w:rsid w:val="004A6257"/>
    <w:rsid w:val="004A6292"/>
    <w:rsid w:val="004A6381"/>
    <w:rsid w:val="004A641A"/>
    <w:rsid w:val="004A659C"/>
    <w:rsid w:val="004A690E"/>
    <w:rsid w:val="004A6993"/>
    <w:rsid w:val="004A6AD4"/>
    <w:rsid w:val="004A6FB2"/>
    <w:rsid w:val="004A792B"/>
    <w:rsid w:val="004A79A6"/>
    <w:rsid w:val="004A7A9B"/>
    <w:rsid w:val="004A7B50"/>
    <w:rsid w:val="004A7E4E"/>
    <w:rsid w:val="004B0250"/>
    <w:rsid w:val="004B06B4"/>
    <w:rsid w:val="004B06D2"/>
    <w:rsid w:val="004B077D"/>
    <w:rsid w:val="004B08CA"/>
    <w:rsid w:val="004B0DB5"/>
    <w:rsid w:val="004B0DC1"/>
    <w:rsid w:val="004B0E23"/>
    <w:rsid w:val="004B0FB6"/>
    <w:rsid w:val="004B0FE4"/>
    <w:rsid w:val="004B14B4"/>
    <w:rsid w:val="004B16EE"/>
    <w:rsid w:val="004B1808"/>
    <w:rsid w:val="004B1C0D"/>
    <w:rsid w:val="004B2020"/>
    <w:rsid w:val="004B205A"/>
    <w:rsid w:val="004B236B"/>
    <w:rsid w:val="004B26AF"/>
    <w:rsid w:val="004B2725"/>
    <w:rsid w:val="004B2765"/>
    <w:rsid w:val="004B286C"/>
    <w:rsid w:val="004B29A5"/>
    <w:rsid w:val="004B29D1"/>
    <w:rsid w:val="004B2AFA"/>
    <w:rsid w:val="004B2E31"/>
    <w:rsid w:val="004B2FA1"/>
    <w:rsid w:val="004B3206"/>
    <w:rsid w:val="004B33C1"/>
    <w:rsid w:val="004B36ED"/>
    <w:rsid w:val="004B37CE"/>
    <w:rsid w:val="004B3939"/>
    <w:rsid w:val="004B39D3"/>
    <w:rsid w:val="004B3D25"/>
    <w:rsid w:val="004B3F56"/>
    <w:rsid w:val="004B4112"/>
    <w:rsid w:val="004B4148"/>
    <w:rsid w:val="004B41AD"/>
    <w:rsid w:val="004B423E"/>
    <w:rsid w:val="004B42E9"/>
    <w:rsid w:val="004B4683"/>
    <w:rsid w:val="004B4688"/>
    <w:rsid w:val="004B4889"/>
    <w:rsid w:val="004B4940"/>
    <w:rsid w:val="004B4A4A"/>
    <w:rsid w:val="004B4AB1"/>
    <w:rsid w:val="004B4AF0"/>
    <w:rsid w:val="004B4B43"/>
    <w:rsid w:val="004B4D4B"/>
    <w:rsid w:val="004B4D89"/>
    <w:rsid w:val="004B4E3C"/>
    <w:rsid w:val="004B520A"/>
    <w:rsid w:val="004B549F"/>
    <w:rsid w:val="004B5536"/>
    <w:rsid w:val="004B5B76"/>
    <w:rsid w:val="004B5F68"/>
    <w:rsid w:val="004B6201"/>
    <w:rsid w:val="004B63BE"/>
    <w:rsid w:val="004B63E0"/>
    <w:rsid w:val="004B6400"/>
    <w:rsid w:val="004B64F5"/>
    <w:rsid w:val="004B68D4"/>
    <w:rsid w:val="004B6BB3"/>
    <w:rsid w:val="004B71BE"/>
    <w:rsid w:val="004B77D2"/>
    <w:rsid w:val="004B79CD"/>
    <w:rsid w:val="004B7BE3"/>
    <w:rsid w:val="004B7D72"/>
    <w:rsid w:val="004B7E4E"/>
    <w:rsid w:val="004C0615"/>
    <w:rsid w:val="004C077B"/>
    <w:rsid w:val="004C07CB"/>
    <w:rsid w:val="004C0819"/>
    <w:rsid w:val="004C09CC"/>
    <w:rsid w:val="004C0AE6"/>
    <w:rsid w:val="004C0DE9"/>
    <w:rsid w:val="004C0F19"/>
    <w:rsid w:val="004C11FF"/>
    <w:rsid w:val="004C13C0"/>
    <w:rsid w:val="004C17B7"/>
    <w:rsid w:val="004C1815"/>
    <w:rsid w:val="004C1BE7"/>
    <w:rsid w:val="004C1C68"/>
    <w:rsid w:val="004C1C6E"/>
    <w:rsid w:val="004C1CEB"/>
    <w:rsid w:val="004C1D45"/>
    <w:rsid w:val="004C1DC4"/>
    <w:rsid w:val="004C1FBA"/>
    <w:rsid w:val="004C2348"/>
    <w:rsid w:val="004C261F"/>
    <w:rsid w:val="004C29F9"/>
    <w:rsid w:val="004C2B2B"/>
    <w:rsid w:val="004C2BAD"/>
    <w:rsid w:val="004C2DC5"/>
    <w:rsid w:val="004C2E90"/>
    <w:rsid w:val="004C2EA2"/>
    <w:rsid w:val="004C2F28"/>
    <w:rsid w:val="004C2FB3"/>
    <w:rsid w:val="004C3233"/>
    <w:rsid w:val="004C325F"/>
    <w:rsid w:val="004C339D"/>
    <w:rsid w:val="004C3472"/>
    <w:rsid w:val="004C35BC"/>
    <w:rsid w:val="004C3601"/>
    <w:rsid w:val="004C3685"/>
    <w:rsid w:val="004C3C62"/>
    <w:rsid w:val="004C3D16"/>
    <w:rsid w:val="004C3D2F"/>
    <w:rsid w:val="004C3D82"/>
    <w:rsid w:val="004C3E4E"/>
    <w:rsid w:val="004C3E56"/>
    <w:rsid w:val="004C40C2"/>
    <w:rsid w:val="004C4241"/>
    <w:rsid w:val="004C438C"/>
    <w:rsid w:val="004C4523"/>
    <w:rsid w:val="004C453C"/>
    <w:rsid w:val="004C458D"/>
    <w:rsid w:val="004C47BF"/>
    <w:rsid w:val="004C4838"/>
    <w:rsid w:val="004C4843"/>
    <w:rsid w:val="004C49A0"/>
    <w:rsid w:val="004C4A42"/>
    <w:rsid w:val="004C4B92"/>
    <w:rsid w:val="004C4C57"/>
    <w:rsid w:val="004C4CA8"/>
    <w:rsid w:val="004C4D8F"/>
    <w:rsid w:val="004C4EAC"/>
    <w:rsid w:val="004C5CF0"/>
    <w:rsid w:val="004C5DD2"/>
    <w:rsid w:val="004C5E7A"/>
    <w:rsid w:val="004C603F"/>
    <w:rsid w:val="004C612E"/>
    <w:rsid w:val="004C6210"/>
    <w:rsid w:val="004C6266"/>
    <w:rsid w:val="004C6437"/>
    <w:rsid w:val="004C66EB"/>
    <w:rsid w:val="004C672E"/>
    <w:rsid w:val="004C6EC2"/>
    <w:rsid w:val="004C7015"/>
    <w:rsid w:val="004C7491"/>
    <w:rsid w:val="004C750B"/>
    <w:rsid w:val="004C7913"/>
    <w:rsid w:val="004C7D56"/>
    <w:rsid w:val="004D02CF"/>
    <w:rsid w:val="004D02DC"/>
    <w:rsid w:val="004D058C"/>
    <w:rsid w:val="004D0612"/>
    <w:rsid w:val="004D064C"/>
    <w:rsid w:val="004D066A"/>
    <w:rsid w:val="004D06CC"/>
    <w:rsid w:val="004D0EAA"/>
    <w:rsid w:val="004D1009"/>
    <w:rsid w:val="004D1173"/>
    <w:rsid w:val="004D147B"/>
    <w:rsid w:val="004D14B5"/>
    <w:rsid w:val="004D1550"/>
    <w:rsid w:val="004D1800"/>
    <w:rsid w:val="004D1B8F"/>
    <w:rsid w:val="004D2203"/>
    <w:rsid w:val="004D246A"/>
    <w:rsid w:val="004D2683"/>
    <w:rsid w:val="004D279B"/>
    <w:rsid w:val="004D2841"/>
    <w:rsid w:val="004D2D7F"/>
    <w:rsid w:val="004D2DC9"/>
    <w:rsid w:val="004D2E3C"/>
    <w:rsid w:val="004D3234"/>
    <w:rsid w:val="004D361F"/>
    <w:rsid w:val="004D3643"/>
    <w:rsid w:val="004D364E"/>
    <w:rsid w:val="004D377B"/>
    <w:rsid w:val="004D37D4"/>
    <w:rsid w:val="004D39C2"/>
    <w:rsid w:val="004D3A12"/>
    <w:rsid w:val="004D3A85"/>
    <w:rsid w:val="004D3B47"/>
    <w:rsid w:val="004D3BF1"/>
    <w:rsid w:val="004D3C1F"/>
    <w:rsid w:val="004D3D0A"/>
    <w:rsid w:val="004D42F3"/>
    <w:rsid w:val="004D4447"/>
    <w:rsid w:val="004D44AA"/>
    <w:rsid w:val="004D44D3"/>
    <w:rsid w:val="004D4811"/>
    <w:rsid w:val="004D4BFB"/>
    <w:rsid w:val="004D4D54"/>
    <w:rsid w:val="004D4D9E"/>
    <w:rsid w:val="004D4DD3"/>
    <w:rsid w:val="004D4FD3"/>
    <w:rsid w:val="004D5687"/>
    <w:rsid w:val="004D58E0"/>
    <w:rsid w:val="004D5968"/>
    <w:rsid w:val="004D5981"/>
    <w:rsid w:val="004D59FA"/>
    <w:rsid w:val="004D5C4E"/>
    <w:rsid w:val="004D5CC5"/>
    <w:rsid w:val="004D5E25"/>
    <w:rsid w:val="004D6000"/>
    <w:rsid w:val="004D61D9"/>
    <w:rsid w:val="004D63DF"/>
    <w:rsid w:val="004D643A"/>
    <w:rsid w:val="004D6D78"/>
    <w:rsid w:val="004D6D8E"/>
    <w:rsid w:val="004D7527"/>
    <w:rsid w:val="004D7560"/>
    <w:rsid w:val="004D7937"/>
    <w:rsid w:val="004D79C3"/>
    <w:rsid w:val="004D7E44"/>
    <w:rsid w:val="004D7F89"/>
    <w:rsid w:val="004E020A"/>
    <w:rsid w:val="004E0DF7"/>
    <w:rsid w:val="004E1428"/>
    <w:rsid w:val="004E15A0"/>
    <w:rsid w:val="004E1616"/>
    <w:rsid w:val="004E17BB"/>
    <w:rsid w:val="004E17E5"/>
    <w:rsid w:val="004E191D"/>
    <w:rsid w:val="004E1A32"/>
    <w:rsid w:val="004E1C9D"/>
    <w:rsid w:val="004E1E7A"/>
    <w:rsid w:val="004E1F81"/>
    <w:rsid w:val="004E2144"/>
    <w:rsid w:val="004E21AB"/>
    <w:rsid w:val="004E243A"/>
    <w:rsid w:val="004E2897"/>
    <w:rsid w:val="004E2A3C"/>
    <w:rsid w:val="004E2B48"/>
    <w:rsid w:val="004E2DF2"/>
    <w:rsid w:val="004E2EB6"/>
    <w:rsid w:val="004E2EC4"/>
    <w:rsid w:val="004E302F"/>
    <w:rsid w:val="004E325D"/>
    <w:rsid w:val="004E3807"/>
    <w:rsid w:val="004E3D03"/>
    <w:rsid w:val="004E3D3F"/>
    <w:rsid w:val="004E3EE7"/>
    <w:rsid w:val="004E42E2"/>
    <w:rsid w:val="004E439E"/>
    <w:rsid w:val="004E44B4"/>
    <w:rsid w:val="004E44BE"/>
    <w:rsid w:val="004E4550"/>
    <w:rsid w:val="004E45CF"/>
    <w:rsid w:val="004E47D2"/>
    <w:rsid w:val="004E4C27"/>
    <w:rsid w:val="004E4DF2"/>
    <w:rsid w:val="004E5140"/>
    <w:rsid w:val="004E5259"/>
    <w:rsid w:val="004E560A"/>
    <w:rsid w:val="004E5A4F"/>
    <w:rsid w:val="004E5D54"/>
    <w:rsid w:val="004E5EF9"/>
    <w:rsid w:val="004E641A"/>
    <w:rsid w:val="004E656D"/>
    <w:rsid w:val="004E662B"/>
    <w:rsid w:val="004E6784"/>
    <w:rsid w:val="004E67D9"/>
    <w:rsid w:val="004E6802"/>
    <w:rsid w:val="004E6C32"/>
    <w:rsid w:val="004E6F16"/>
    <w:rsid w:val="004E7159"/>
    <w:rsid w:val="004E71BE"/>
    <w:rsid w:val="004E73F8"/>
    <w:rsid w:val="004E7A12"/>
    <w:rsid w:val="004E7BED"/>
    <w:rsid w:val="004E7CCB"/>
    <w:rsid w:val="004F018C"/>
    <w:rsid w:val="004F0661"/>
    <w:rsid w:val="004F06E1"/>
    <w:rsid w:val="004F0981"/>
    <w:rsid w:val="004F0B0B"/>
    <w:rsid w:val="004F0B2B"/>
    <w:rsid w:val="004F0EF0"/>
    <w:rsid w:val="004F0FC6"/>
    <w:rsid w:val="004F117D"/>
    <w:rsid w:val="004F1397"/>
    <w:rsid w:val="004F13FB"/>
    <w:rsid w:val="004F1642"/>
    <w:rsid w:val="004F17FF"/>
    <w:rsid w:val="004F189F"/>
    <w:rsid w:val="004F1A2A"/>
    <w:rsid w:val="004F2217"/>
    <w:rsid w:val="004F22B1"/>
    <w:rsid w:val="004F27AC"/>
    <w:rsid w:val="004F2E17"/>
    <w:rsid w:val="004F2E7A"/>
    <w:rsid w:val="004F2F07"/>
    <w:rsid w:val="004F30BD"/>
    <w:rsid w:val="004F3150"/>
    <w:rsid w:val="004F331A"/>
    <w:rsid w:val="004F34F5"/>
    <w:rsid w:val="004F37C0"/>
    <w:rsid w:val="004F38E2"/>
    <w:rsid w:val="004F3C45"/>
    <w:rsid w:val="004F3E10"/>
    <w:rsid w:val="004F4029"/>
    <w:rsid w:val="004F4035"/>
    <w:rsid w:val="004F4367"/>
    <w:rsid w:val="004F443F"/>
    <w:rsid w:val="004F4727"/>
    <w:rsid w:val="004F4753"/>
    <w:rsid w:val="004F48D4"/>
    <w:rsid w:val="004F4A39"/>
    <w:rsid w:val="004F4C12"/>
    <w:rsid w:val="004F4C1C"/>
    <w:rsid w:val="004F4D08"/>
    <w:rsid w:val="004F4D29"/>
    <w:rsid w:val="004F4EEF"/>
    <w:rsid w:val="004F5096"/>
    <w:rsid w:val="004F50C1"/>
    <w:rsid w:val="004F50CE"/>
    <w:rsid w:val="004F56D9"/>
    <w:rsid w:val="004F585C"/>
    <w:rsid w:val="004F5878"/>
    <w:rsid w:val="004F5911"/>
    <w:rsid w:val="004F59CE"/>
    <w:rsid w:val="004F5C70"/>
    <w:rsid w:val="004F602A"/>
    <w:rsid w:val="004F6423"/>
    <w:rsid w:val="004F6502"/>
    <w:rsid w:val="004F6761"/>
    <w:rsid w:val="004F6956"/>
    <w:rsid w:val="004F6A1E"/>
    <w:rsid w:val="004F6B0D"/>
    <w:rsid w:val="004F6BF6"/>
    <w:rsid w:val="004F6FB4"/>
    <w:rsid w:val="004F71F8"/>
    <w:rsid w:val="004F72B6"/>
    <w:rsid w:val="004F731C"/>
    <w:rsid w:val="004F7661"/>
    <w:rsid w:val="004F77BB"/>
    <w:rsid w:val="004F7817"/>
    <w:rsid w:val="004F78F3"/>
    <w:rsid w:val="004F79F4"/>
    <w:rsid w:val="004F7C93"/>
    <w:rsid w:val="004F7D00"/>
    <w:rsid w:val="005000EB"/>
    <w:rsid w:val="0050028A"/>
    <w:rsid w:val="005002A0"/>
    <w:rsid w:val="00500398"/>
    <w:rsid w:val="005003A5"/>
    <w:rsid w:val="00500689"/>
    <w:rsid w:val="005007F7"/>
    <w:rsid w:val="00500B46"/>
    <w:rsid w:val="00500C14"/>
    <w:rsid w:val="00500DCA"/>
    <w:rsid w:val="00500FF8"/>
    <w:rsid w:val="005010D6"/>
    <w:rsid w:val="00501193"/>
    <w:rsid w:val="00501355"/>
    <w:rsid w:val="00501B5F"/>
    <w:rsid w:val="00501BB8"/>
    <w:rsid w:val="00501D40"/>
    <w:rsid w:val="00501DC8"/>
    <w:rsid w:val="005021DF"/>
    <w:rsid w:val="00502301"/>
    <w:rsid w:val="005024CC"/>
    <w:rsid w:val="0050251A"/>
    <w:rsid w:val="0050310B"/>
    <w:rsid w:val="0050357F"/>
    <w:rsid w:val="00503885"/>
    <w:rsid w:val="005038E7"/>
    <w:rsid w:val="00503BF7"/>
    <w:rsid w:val="00503CAA"/>
    <w:rsid w:val="00503D1F"/>
    <w:rsid w:val="00503E26"/>
    <w:rsid w:val="00504132"/>
    <w:rsid w:val="005042F2"/>
    <w:rsid w:val="005045FA"/>
    <w:rsid w:val="0050480B"/>
    <w:rsid w:val="00504830"/>
    <w:rsid w:val="00504C9C"/>
    <w:rsid w:val="00504CE2"/>
    <w:rsid w:val="0050509B"/>
    <w:rsid w:val="0050519C"/>
    <w:rsid w:val="005052A1"/>
    <w:rsid w:val="0050589F"/>
    <w:rsid w:val="00505BA4"/>
    <w:rsid w:val="00505C1F"/>
    <w:rsid w:val="00505FCE"/>
    <w:rsid w:val="00506065"/>
    <w:rsid w:val="005062D4"/>
    <w:rsid w:val="00506309"/>
    <w:rsid w:val="0050632C"/>
    <w:rsid w:val="00506435"/>
    <w:rsid w:val="005064D1"/>
    <w:rsid w:val="0050678A"/>
    <w:rsid w:val="00506980"/>
    <w:rsid w:val="00506A67"/>
    <w:rsid w:val="00506B3E"/>
    <w:rsid w:val="00506B92"/>
    <w:rsid w:val="00506E06"/>
    <w:rsid w:val="00506E93"/>
    <w:rsid w:val="00506F7E"/>
    <w:rsid w:val="00507426"/>
    <w:rsid w:val="00507435"/>
    <w:rsid w:val="00507A6F"/>
    <w:rsid w:val="00507BBC"/>
    <w:rsid w:val="00507D24"/>
    <w:rsid w:val="00507EAB"/>
    <w:rsid w:val="00507EE1"/>
    <w:rsid w:val="005100E7"/>
    <w:rsid w:val="005100FC"/>
    <w:rsid w:val="0051011D"/>
    <w:rsid w:val="0051029F"/>
    <w:rsid w:val="0051034A"/>
    <w:rsid w:val="00510352"/>
    <w:rsid w:val="00510409"/>
    <w:rsid w:val="005108D9"/>
    <w:rsid w:val="00510973"/>
    <w:rsid w:val="00510AF7"/>
    <w:rsid w:val="00510B62"/>
    <w:rsid w:val="00510B79"/>
    <w:rsid w:val="00510D7B"/>
    <w:rsid w:val="00511042"/>
    <w:rsid w:val="005113E9"/>
    <w:rsid w:val="00511558"/>
    <w:rsid w:val="005116F9"/>
    <w:rsid w:val="00511834"/>
    <w:rsid w:val="00511CC3"/>
    <w:rsid w:val="00511D4C"/>
    <w:rsid w:val="005121E9"/>
    <w:rsid w:val="005123A8"/>
    <w:rsid w:val="005125C6"/>
    <w:rsid w:val="00512940"/>
    <w:rsid w:val="005129BB"/>
    <w:rsid w:val="00512FCF"/>
    <w:rsid w:val="005130C8"/>
    <w:rsid w:val="00513201"/>
    <w:rsid w:val="00513445"/>
    <w:rsid w:val="0051397A"/>
    <w:rsid w:val="00513B91"/>
    <w:rsid w:val="00513C0A"/>
    <w:rsid w:val="00513C4A"/>
    <w:rsid w:val="00513D2A"/>
    <w:rsid w:val="00513E8D"/>
    <w:rsid w:val="00513F5D"/>
    <w:rsid w:val="0051417F"/>
    <w:rsid w:val="00514350"/>
    <w:rsid w:val="00514978"/>
    <w:rsid w:val="00514AE0"/>
    <w:rsid w:val="00514F4B"/>
    <w:rsid w:val="005153E4"/>
    <w:rsid w:val="005153E5"/>
    <w:rsid w:val="005155CB"/>
    <w:rsid w:val="005159ED"/>
    <w:rsid w:val="00515C11"/>
    <w:rsid w:val="00515D8B"/>
    <w:rsid w:val="00515E48"/>
    <w:rsid w:val="00515FC3"/>
    <w:rsid w:val="00515FC5"/>
    <w:rsid w:val="00516036"/>
    <w:rsid w:val="0051615D"/>
    <w:rsid w:val="00516188"/>
    <w:rsid w:val="00516192"/>
    <w:rsid w:val="00516278"/>
    <w:rsid w:val="0051659E"/>
    <w:rsid w:val="00516704"/>
    <w:rsid w:val="00516AF9"/>
    <w:rsid w:val="00516BCD"/>
    <w:rsid w:val="0051709E"/>
    <w:rsid w:val="005174E1"/>
    <w:rsid w:val="005175F7"/>
    <w:rsid w:val="0051778B"/>
    <w:rsid w:val="005179B9"/>
    <w:rsid w:val="00517A40"/>
    <w:rsid w:val="00517AD5"/>
    <w:rsid w:val="00517BDC"/>
    <w:rsid w:val="00520107"/>
    <w:rsid w:val="00520145"/>
    <w:rsid w:val="005201B7"/>
    <w:rsid w:val="005203B6"/>
    <w:rsid w:val="00520470"/>
    <w:rsid w:val="005206D0"/>
    <w:rsid w:val="005206DE"/>
    <w:rsid w:val="0052082C"/>
    <w:rsid w:val="005209B5"/>
    <w:rsid w:val="00520A2A"/>
    <w:rsid w:val="00520A6E"/>
    <w:rsid w:val="00520C07"/>
    <w:rsid w:val="00520E43"/>
    <w:rsid w:val="00520E72"/>
    <w:rsid w:val="00520EE8"/>
    <w:rsid w:val="005211F0"/>
    <w:rsid w:val="0052122C"/>
    <w:rsid w:val="005212CC"/>
    <w:rsid w:val="00521387"/>
    <w:rsid w:val="00521468"/>
    <w:rsid w:val="00521472"/>
    <w:rsid w:val="00521613"/>
    <w:rsid w:val="0052167E"/>
    <w:rsid w:val="00521794"/>
    <w:rsid w:val="005219B0"/>
    <w:rsid w:val="00521B9F"/>
    <w:rsid w:val="00521D39"/>
    <w:rsid w:val="00521DE7"/>
    <w:rsid w:val="00521FA8"/>
    <w:rsid w:val="005220A1"/>
    <w:rsid w:val="005220C0"/>
    <w:rsid w:val="00522207"/>
    <w:rsid w:val="00522845"/>
    <w:rsid w:val="00522A31"/>
    <w:rsid w:val="005232C0"/>
    <w:rsid w:val="005236D4"/>
    <w:rsid w:val="00523702"/>
    <w:rsid w:val="00523911"/>
    <w:rsid w:val="00523C74"/>
    <w:rsid w:val="00523CE8"/>
    <w:rsid w:val="00523E39"/>
    <w:rsid w:val="00523E3B"/>
    <w:rsid w:val="00524348"/>
    <w:rsid w:val="005244BF"/>
    <w:rsid w:val="00524684"/>
    <w:rsid w:val="0052482B"/>
    <w:rsid w:val="00524B0E"/>
    <w:rsid w:val="0052529E"/>
    <w:rsid w:val="0052538B"/>
    <w:rsid w:val="0052548E"/>
    <w:rsid w:val="00525618"/>
    <w:rsid w:val="0052579E"/>
    <w:rsid w:val="005259AE"/>
    <w:rsid w:val="005259F7"/>
    <w:rsid w:val="00525A14"/>
    <w:rsid w:val="00525C15"/>
    <w:rsid w:val="00525C75"/>
    <w:rsid w:val="00525E90"/>
    <w:rsid w:val="00525F0D"/>
    <w:rsid w:val="00525F36"/>
    <w:rsid w:val="00526213"/>
    <w:rsid w:val="005263EE"/>
    <w:rsid w:val="005264DB"/>
    <w:rsid w:val="005267EF"/>
    <w:rsid w:val="00526809"/>
    <w:rsid w:val="00526C45"/>
    <w:rsid w:val="005273D3"/>
    <w:rsid w:val="005273E6"/>
    <w:rsid w:val="00527760"/>
    <w:rsid w:val="00527796"/>
    <w:rsid w:val="005279CC"/>
    <w:rsid w:val="00527A64"/>
    <w:rsid w:val="00527CF2"/>
    <w:rsid w:val="00527F48"/>
    <w:rsid w:val="00530307"/>
    <w:rsid w:val="00530322"/>
    <w:rsid w:val="005304DA"/>
    <w:rsid w:val="0053098D"/>
    <w:rsid w:val="00530A75"/>
    <w:rsid w:val="00530C57"/>
    <w:rsid w:val="00531041"/>
    <w:rsid w:val="005313AC"/>
    <w:rsid w:val="00531AE0"/>
    <w:rsid w:val="00531D9B"/>
    <w:rsid w:val="00532119"/>
    <w:rsid w:val="00532339"/>
    <w:rsid w:val="00532805"/>
    <w:rsid w:val="005328CA"/>
    <w:rsid w:val="005329B3"/>
    <w:rsid w:val="00532BB8"/>
    <w:rsid w:val="00532DDF"/>
    <w:rsid w:val="00532E9F"/>
    <w:rsid w:val="00532F8B"/>
    <w:rsid w:val="00532FBB"/>
    <w:rsid w:val="00533175"/>
    <w:rsid w:val="005331B3"/>
    <w:rsid w:val="00533806"/>
    <w:rsid w:val="005339E7"/>
    <w:rsid w:val="00533B0C"/>
    <w:rsid w:val="00533EC3"/>
    <w:rsid w:val="00533FFC"/>
    <w:rsid w:val="0053456C"/>
    <w:rsid w:val="00534720"/>
    <w:rsid w:val="00534730"/>
    <w:rsid w:val="0053489E"/>
    <w:rsid w:val="005353D1"/>
    <w:rsid w:val="005357F7"/>
    <w:rsid w:val="00535A4F"/>
    <w:rsid w:val="00535B0D"/>
    <w:rsid w:val="00535CA9"/>
    <w:rsid w:val="00535CC5"/>
    <w:rsid w:val="00535D51"/>
    <w:rsid w:val="00535DE1"/>
    <w:rsid w:val="00536139"/>
    <w:rsid w:val="005362CF"/>
    <w:rsid w:val="005363F1"/>
    <w:rsid w:val="00536619"/>
    <w:rsid w:val="0053667F"/>
    <w:rsid w:val="005368B2"/>
    <w:rsid w:val="00536EAE"/>
    <w:rsid w:val="0053717E"/>
    <w:rsid w:val="0053733D"/>
    <w:rsid w:val="00537597"/>
    <w:rsid w:val="00537B19"/>
    <w:rsid w:val="00537BAF"/>
    <w:rsid w:val="00540046"/>
    <w:rsid w:val="0054006F"/>
    <w:rsid w:val="005401B1"/>
    <w:rsid w:val="005403F9"/>
    <w:rsid w:val="0054044C"/>
    <w:rsid w:val="00540D30"/>
    <w:rsid w:val="00540E68"/>
    <w:rsid w:val="0054104C"/>
    <w:rsid w:val="005411CE"/>
    <w:rsid w:val="00541308"/>
    <w:rsid w:val="0054130C"/>
    <w:rsid w:val="005413A3"/>
    <w:rsid w:val="00541402"/>
    <w:rsid w:val="005416C9"/>
    <w:rsid w:val="005416D8"/>
    <w:rsid w:val="005416EF"/>
    <w:rsid w:val="005418AC"/>
    <w:rsid w:val="00541BD4"/>
    <w:rsid w:val="00541C2E"/>
    <w:rsid w:val="00541D3C"/>
    <w:rsid w:val="00541DCA"/>
    <w:rsid w:val="00541E8B"/>
    <w:rsid w:val="00542202"/>
    <w:rsid w:val="005422FC"/>
    <w:rsid w:val="00542970"/>
    <w:rsid w:val="00542B41"/>
    <w:rsid w:val="005430FE"/>
    <w:rsid w:val="0054324C"/>
    <w:rsid w:val="0054376A"/>
    <w:rsid w:val="00543AD4"/>
    <w:rsid w:val="00543C85"/>
    <w:rsid w:val="005445B4"/>
    <w:rsid w:val="00544932"/>
    <w:rsid w:val="00544A55"/>
    <w:rsid w:val="00544D7B"/>
    <w:rsid w:val="005450EA"/>
    <w:rsid w:val="0054512D"/>
    <w:rsid w:val="00545461"/>
    <w:rsid w:val="005458FF"/>
    <w:rsid w:val="00545953"/>
    <w:rsid w:val="005459BE"/>
    <w:rsid w:val="00545D77"/>
    <w:rsid w:val="00545EEC"/>
    <w:rsid w:val="00545F9D"/>
    <w:rsid w:val="00546184"/>
    <w:rsid w:val="0054654B"/>
    <w:rsid w:val="00546565"/>
    <w:rsid w:val="005469EB"/>
    <w:rsid w:val="00546DE0"/>
    <w:rsid w:val="00546E96"/>
    <w:rsid w:val="00547677"/>
    <w:rsid w:val="0054769C"/>
    <w:rsid w:val="0054780F"/>
    <w:rsid w:val="005479B1"/>
    <w:rsid w:val="00547C6E"/>
    <w:rsid w:val="00547F68"/>
    <w:rsid w:val="00550066"/>
    <w:rsid w:val="00550330"/>
    <w:rsid w:val="00550414"/>
    <w:rsid w:val="005506A0"/>
    <w:rsid w:val="0055071D"/>
    <w:rsid w:val="005509DE"/>
    <w:rsid w:val="00550C4B"/>
    <w:rsid w:val="00550FF6"/>
    <w:rsid w:val="005510E2"/>
    <w:rsid w:val="0055146E"/>
    <w:rsid w:val="005516A8"/>
    <w:rsid w:val="0055173F"/>
    <w:rsid w:val="0055187E"/>
    <w:rsid w:val="00551AEF"/>
    <w:rsid w:val="00551B74"/>
    <w:rsid w:val="00551CD7"/>
    <w:rsid w:val="00551D8C"/>
    <w:rsid w:val="00551E15"/>
    <w:rsid w:val="00552201"/>
    <w:rsid w:val="005522E2"/>
    <w:rsid w:val="0055240D"/>
    <w:rsid w:val="00552451"/>
    <w:rsid w:val="005524E9"/>
    <w:rsid w:val="0055251A"/>
    <w:rsid w:val="0055272E"/>
    <w:rsid w:val="00552877"/>
    <w:rsid w:val="00552C3C"/>
    <w:rsid w:val="00552CCE"/>
    <w:rsid w:val="005532D0"/>
    <w:rsid w:val="0055345A"/>
    <w:rsid w:val="00553539"/>
    <w:rsid w:val="005535EA"/>
    <w:rsid w:val="00553B56"/>
    <w:rsid w:val="00553E0D"/>
    <w:rsid w:val="00553E39"/>
    <w:rsid w:val="00553F81"/>
    <w:rsid w:val="00553FD0"/>
    <w:rsid w:val="005549D9"/>
    <w:rsid w:val="00554B54"/>
    <w:rsid w:val="00554FF0"/>
    <w:rsid w:val="00555028"/>
    <w:rsid w:val="005557F7"/>
    <w:rsid w:val="00555F51"/>
    <w:rsid w:val="005560D7"/>
    <w:rsid w:val="005562FB"/>
    <w:rsid w:val="00556590"/>
    <w:rsid w:val="005565F8"/>
    <w:rsid w:val="0055662B"/>
    <w:rsid w:val="005568A1"/>
    <w:rsid w:val="00556B76"/>
    <w:rsid w:val="00556C59"/>
    <w:rsid w:val="00557140"/>
    <w:rsid w:val="00557309"/>
    <w:rsid w:val="005576ED"/>
    <w:rsid w:val="0055774F"/>
    <w:rsid w:val="005577AA"/>
    <w:rsid w:val="005579C6"/>
    <w:rsid w:val="00557B18"/>
    <w:rsid w:val="00560097"/>
    <w:rsid w:val="005601AB"/>
    <w:rsid w:val="00560737"/>
    <w:rsid w:val="00560755"/>
    <w:rsid w:val="00560779"/>
    <w:rsid w:val="0056077F"/>
    <w:rsid w:val="00560799"/>
    <w:rsid w:val="0056093D"/>
    <w:rsid w:val="00560FAD"/>
    <w:rsid w:val="005611B0"/>
    <w:rsid w:val="005612EA"/>
    <w:rsid w:val="0056132E"/>
    <w:rsid w:val="00561447"/>
    <w:rsid w:val="00561526"/>
    <w:rsid w:val="00561578"/>
    <w:rsid w:val="005618E8"/>
    <w:rsid w:val="00561961"/>
    <w:rsid w:val="00561B43"/>
    <w:rsid w:val="00561BEC"/>
    <w:rsid w:val="00561E9A"/>
    <w:rsid w:val="0056207E"/>
    <w:rsid w:val="005620BF"/>
    <w:rsid w:val="00562166"/>
    <w:rsid w:val="00562213"/>
    <w:rsid w:val="00562465"/>
    <w:rsid w:val="0056246B"/>
    <w:rsid w:val="0056247E"/>
    <w:rsid w:val="00562572"/>
    <w:rsid w:val="00562695"/>
    <w:rsid w:val="005626E9"/>
    <w:rsid w:val="0056282A"/>
    <w:rsid w:val="00562868"/>
    <w:rsid w:val="005629D4"/>
    <w:rsid w:val="00562A59"/>
    <w:rsid w:val="00562F51"/>
    <w:rsid w:val="0056302E"/>
    <w:rsid w:val="0056367D"/>
    <w:rsid w:val="0056369D"/>
    <w:rsid w:val="005637BA"/>
    <w:rsid w:val="0056384D"/>
    <w:rsid w:val="00563932"/>
    <w:rsid w:val="00563AF1"/>
    <w:rsid w:val="00563B4D"/>
    <w:rsid w:val="00563DD9"/>
    <w:rsid w:val="00564000"/>
    <w:rsid w:val="005642EA"/>
    <w:rsid w:val="0056444C"/>
    <w:rsid w:val="00564822"/>
    <w:rsid w:val="00564985"/>
    <w:rsid w:val="00564CD1"/>
    <w:rsid w:val="00564EBA"/>
    <w:rsid w:val="00565043"/>
    <w:rsid w:val="005650F8"/>
    <w:rsid w:val="00565278"/>
    <w:rsid w:val="005654D9"/>
    <w:rsid w:val="005655F1"/>
    <w:rsid w:val="00565718"/>
    <w:rsid w:val="005657C0"/>
    <w:rsid w:val="0056591D"/>
    <w:rsid w:val="00565C1A"/>
    <w:rsid w:val="00565D98"/>
    <w:rsid w:val="00565E5B"/>
    <w:rsid w:val="0056617D"/>
    <w:rsid w:val="005661ED"/>
    <w:rsid w:val="0056621E"/>
    <w:rsid w:val="00566239"/>
    <w:rsid w:val="005663F8"/>
    <w:rsid w:val="005667E5"/>
    <w:rsid w:val="00566953"/>
    <w:rsid w:val="00566EF0"/>
    <w:rsid w:val="00566FC1"/>
    <w:rsid w:val="00567441"/>
    <w:rsid w:val="0056753C"/>
    <w:rsid w:val="0056778D"/>
    <w:rsid w:val="005677A0"/>
    <w:rsid w:val="005677A5"/>
    <w:rsid w:val="0056795D"/>
    <w:rsid w:val="00567B3E"/>
    <w:rsid w:val="00567C01"/>
    <w:rsid w:val="00567ED7"/>
    <w:rsid w:val="00567F98"/>
    <w:rsid w:val="00570603"/>
    <w:rsid w:val="0057067D"/>
    <w:rsid w:val="0057082C"/>
    <w:rsid w:val="00570C9A"/>
    <w:rsid w:val="00570C9B"/>
    <w:rsid w:val="00570E09"/>
    <w:rsid w:val="005712CC"/>
    <w:rsid w:val="0057153E"/>
    <w:rsid w:val="00571793"/>
    <w:rsid w:val="00571CD7"/>
    <w:rsid w:val="00571D0B"/>
    <w:rsid w:val="00571DF9"/>
    <w:rsid w:val="00571E51"/>
    <w:rsid w:val="00571FA2"/>
    <w:rsid w:val="005722D9"/>
    <w:rsid w:val="00572324"/>
    <w:rsid w:val="00572485"/>
    <w:rsid w:val="00572505"/>
    <w:rsid w:val="00572A33"/>
    <w:rsid w:val="00572B2C"/>
    <w:rsid w:val="00572DEC"/>
    <w:rsid w:val="00572F53"/>
    <w:rsid w:val="00573197"/>
    <w:rsid w:val="00573424"/>
    <w:rsid w:val="00573498"/>
    <w:rsid w:val="0057354E"/>
    <w:rsid w:val="005735D7"/>
    <w:rsid w:val="0057373A"/>
    <w:rsid w:val="005738E6"/>
    <w:rsid w:val="00573B4C"/>
    <w:rsid w:val="00573B9A"/>
    <w:rsid w:val="00573CDF"/>
    <w:rsid w:val="00573D38"/>
    <w:rsid w:val="005741FA"/>
    <w:rsid w:val="0057423B"/>
    <w:rsid w:val="005746B3"/>
    <w:rsid w:val="005748AA"/>
    <w:rsid w:val="00574AD6"/>
    <w:rsid w:val="0057511B"/>
    <w:rsid w:val="0057531A"/>
    <w:rsid w:val="00575899"/>
    <w:rsid w:val="00575C31"/>
    <w:rsid w:val="00575CA1"/>
    <w:rsid w:val="00575DF0"/>
    <w:rsid w:val="00576C68"/>
    <w:rsid w:val="00576E33"/>
    <w:rsid w:val="00577071"/>
    <w:rsid w:val="005771A3"/>
    <w:rsid w:val="00577488"/>
    <w:rsid w:val="00577553"/>
    <w:rsid w:val="005775D8"/>
    <w:rsid w:val="00577684"/>
    <w:rsid w:val="00577893"/>
    <w:rsid w:val="005779CE"/>
    <w:rsid w:val="00577A27"/>
    <w:rsid w:val="00577A34"/>
    <w:rsid w:val="00577AAC"/>
    <w:rsid w:val="00577C67"/>
    <w:rsid w:val="00577C9E"/>
    <w:rsid w:val="00577D25"/>
    <w:rsid w:val="00577DF9"/>
    <w:rsid w:val="00580030"/>
    <w:rsid w:val="0058024F"/>
    <w:rsid w:val="005802FA"/>
    <w:rsid w:val="00580345"/>
    <w:rsid w:val="005803CC"/>
    <w:rsid w:val="005804A7"/>
    <w:rsid w:val="0058068B"/>
    <w:rsid w:val="005807F6"/>
    <w:rsid w:val="005809D3"/>
    <w:rsid w:val="00580B59"/>
    <w:rsid w:val="00580B5F"/>
    <w:rsid w:val="00580B7B"/>
    <w:rsid w:val="00581438"/>
    <w:rsid w:val="00581664"/>
    <w:rsid w:val="00581D65"/>
    <w:rsid w:val="005820FE"/>
    <w:rsid w:val="00582213"/>
    <w:rsid w:val="005824B5"/>
    <w:rsid w:val="00582A87"/>
    <w:rsid w:val="00582D5A"/>
    <w:rsid w:val="00583036"/>
    <w:rsid w:val="005830BA"/>
    <w:rsid w:val="005830F2"/>
    <w:rsid w:val="0058326B"/>
    <w:rsid w:val="005832EC"/>
    <w:rsid w:val="005835E4"/>
    <w:rsid w:val="0058393F"/>
    <w:rsid w:val="00583C15"/>
    <w:rsid w:val="00583E24"/>
    <w:rsid w:val="00583E58"/>
    <w:rsid w:val="005842B6"/>
    <w:rsid w:val="00584313"/>
    <w:rsid w:val="005844F6"/>
    <w:rsid w:val="0058460B"/>
    <w:rsid w:val="00584875"/>
    <w:rsid w:val="005848C4"/>
    <w:rsid w:val="00584A5F"/>
    <w:rsid w:val="00584EC4"/>
    <w:rsid w:val="00585206"/>
    <w:rsid w:val="0058532D"/>
    <w:rsid w:val="00585514"/>
    <w:rsid w:val="0058553D"/>
    <w:rsid w:val="005855B0"/>
    <w:rsid w:val="005858AF"/>
    <w:rsid w:val="00585AF8"/>
    <w:rsid w:val="00585C21"/>
    <w:rsid w:val="00585C26"/>
    <w:rsid w:val="00585CA1"/>
    <w:rsid w:val="00585D7C"/>
    <w:rsid w:val="00585E0B"/>
    <w:rsid w:val="00585E17"/>
    <w:rsid w:val="0058614F"/>
    <w:rsid w:val="00586279"/>
    <w:rsid w:val="0058679E"/>
    <w:rsid w:val="005868C1"/>
    <w:rsid w:val="00586A45"/>
    <w:rsid w:val="00586D32"/>
    <w:rsid w:val="00586DC3"/>
    <w:rsid w:val="00586F5D"/>
    <w:rsid w:val="00587059"/>
    <w:rsid w:val="00587081"/>
    <w:rsid w:val="005871D9"/>
    <w:rsid w:val="0058729A"/>
    <w:rsid w:val="00587466"/>
    <w:rsid w:val="005874BF"/>
    <w:rsid w:val="00587704"/>
    <w:rsid w:val="00587B81"/>
    <w:rsid w:val="00587B8C"/>
    <w:rsid w:val="00587E93"/>
    <w:rsid w:val="0059007D"/>
    <w:rsid w:val="0059016F"/>
    <w:rsid w:val="005902C9"/>
    <w:rsid w:val="00590418"/>
    <w:rsid w:val="00590D6D"/>
    <w:rsid w:val="00590DFA"/>
    <w:rsid w:val="00590E7C"/>
    <w:rsid w:val="00590EF8"/>
    <w:rsid w:val="005910F0"/>
    <w:rsid w:val="005919C5"/>
    <w:rsid w:val="00591B82"/>
    <w:rsid w:val="00591E29"/>
    <w:rsid w:val="00591E91"/>
    <w:rsid w:val="00592044"/>
    <w:rsid w:val="005922CA"/>
    <w:rsid w:val="00592623"/>
    <w:rsid w:val="00592A10"/>
    <w:rsid w:val="00592BC8"/>
    <w:rsid w:val="00592D04"/>
    <w:rsid w:val="0059313D"/>
    <w:rsid w:val="00593239"/>
    <w:rsid w:val="005936AB"/>
    <w:rsid w:val="00593900"/>
    <w:rsid w:val="00593FFF"/>
    <w:rsid w:val="005940BA"/>
    <w:rsid w:val="00594115"/>
    <w:rsid w:val="005942F8"/>
    <w:rsid w:val="0059434E"/>
    <w:rsid w:val="0059445E"/>
    <w:rsid w:val="00594546"/>
    <w:rsid w:val="005945F7"/>
    <w:rsid w:val="005946EC"/>
    <w:rsid w:val="00594785"/>
    <w:rsid w:val="00594AAC"/>
    <w:rsid w:val="00594C3B"/>
    <w:rsid w:val="00594E65"/>
    <w:rsid w:val="00595760"/>
    <w:rsid w:val="00595848"/>
    <w:rsid w:val="00595968"/>
    <w:rsid w:val="00595C08"/>
    <w:rsid w:val="00595F22"/>
    <w:rsid w:val="00595FD8"/>
    <w:rsid w:val="00595FE6"/>
    <w:rsid w:val="00596321"/>
    <w:rsid w:val="005966CC"/>
    <w:rsid w:val="00596793"/>
    <w:rsid w:val="0059682A"/>
    <w:rsid w:val="00596880"/>
    <w:rsid w:val="00596981"/>
    <w:rsid w:val="0059699B"/>
    <w:rsid w:val="00596C2D"/>
    <w:rsid w:val="00596C8F"/>
    <w:rsid w:val="005973DF"/>
    <w:rsid w:val="0059747B"/>
    <w:rsid w:val="0059762D"/>
    <w:rsid w:val="00597762"/>
    <w:rsid w:val="005977FF"/>
    <w:rsid w:val="005978AC"/>
    <w:rsid w:val="00597A13"/>
    <w:rsid w:val="00597BEC"/>
    <w:rsid w:val="00597EA1"/>
    <w:rsid w:val="005A0018"/>
    <w:rsid w:val="005A01E7"/>
    <w:rsid w:val="005A01FA"/>
    <w:rsid w:val="005A03F5"/>
    <w:rsid w:val="005A05A3"/>
    <w:rsid w:val="005A05E5"/>
    <w:rsid w:val="005A0694"/>
    <w:rsid w:val="005A07DF"/>
    <w:rsid w:val="005A083D"/>
    <w:rsid w:val="005A168A"/>
    <w:rsid w:val="005A1C60"/>
    <w:rsid w:val="005A1CBC"/>
    <w:rsid w:val="005A2000"/>
    <w:rsid w:val="005A208F"/>
    <w:rsid w:val="005A23C5"/>
    <w:rsid w:val="005A23CA"/>
    <w:rsid w:val="005A2426"/>
    <w:rsid w:val="005A264B"/>
    <w:rsid w:val="005A26F8"/>
    <w:rsid w:val="005A27F1"/>
    <w:rsid w:val="005A27F5"/>
    <w:rsid w:val="005A2984"/>
    <w:rsid w:val="005A2ADC"/>
    <w:rsid w:val="005A2C81"/>
    <w:rsid w:val="005A2D65"/>
    <w:rsid w:val="005A2E73"/>
    <w:rsid w:val="005A2F64"/>
    <w:rsid w:val="005A301B"/>
    <w:rsid w:val="005A31B3"/>
    <w:rsid w:val="005A32BD"/>
    <w:rsid w:val="005A388F"/>
    <w:rsid w:val="005A3BFF"/>
    <w:rsid w:val="005A3DA8"/>
    <w:rsid w:val="005A42DA"/>
    <w:rsid w:val="005A43C3"/>
    <w:rsid w:val="005A4D34"/>
    <w:rsid w:val="005A5094"/>
    <w:rsid w:val="005A537A"/>
    <w:rsid w:val="005A5473"/>
    <w:rsid w:val="005A57FF"/>
    <w:rsid w:val="005A58DE"/>
    <w:rsid w:val="005A5FF2"/>
    <w:rsid w:val="005A6040"/>
    <w:rsid w:val="005A60F2"/>
    <w:rsid w:val="005A61CF"/>
    <w:rsid w:val="005A62B9"/>
    <w:rsid w:val="005A6654"/>
    <w:rsid w:val="005A68B1"/>
    <w:rsid w:val="005A6A70"/>
    <w:rsid w:val="005A6E64"/>
    <w:rsid w:val="005A73C3"/>
    <w:rsid w:val="005A7567"/>
    <w:rsid w:val="005A7CE7"/>
    <w:rsid w:val="005A7EFD"/>
    <w:rsid w:val="005A7FEE"/>
    <w:rsid w:val="005B0198"/>
    <w:rsid w:val="005B042D"/>
    <w:rsid w:val="005B0769"/>
    <w:rsid w:val="005B0825"/>
    <w:rsid w:val="005B087E"/>
    <w:rsid w:val="005B0B6C"/>
    <w:rsid w:val="005B0CBC"/>
    <w:rsid w:val="005B0D12"/>
    <w:rsid w:val="005B0EFA"/>
    <w:rsid w:val="005B100B"/>
    <w:rsid w:val="005B12CE"/>
    <w:rsid w:val="005B1350"/>
    <w:rsid w:val="005B13AA"/>
    <w:rsid w:val="005B175C"/>
    <w:rsid w:val="005B17AC"/>
    <w:rsid w:val="005B18CA"/>
    <w:rsid w:val="005B1D37"/>
    <w:rsid w:val="005B1E5F"/>
    <w:rsid w:val="005B246D"/>
    <w:rsid w:val="005B2476"/>
    <w:rsid w:val="005B24D4"/>
    <w:rsid w:val="005B25C1"/>
    <w:rsid w:val="005B2602"/>
    <w:rsid w:val="005B26DD"/>
    <w:rsid w:val="005B2DA0"/>
    <w:rsid w:val="005B31F1"/>
    <w:rsid w:val="005B333C"/>
    <w:rsid w:val="005B357A"/>
    <w:rsid w:val="005B3FE0"/>
    <w:rsid w:val="005B400E"/>
    <w:rsid w:val="005B40F5"/>
    <w:rsid w:val="005B41FE"/>
    <w:rsid w:val="005B4415"/>
    <w:rsid w:val="005B46EA"/>
    <w:rsid w:val="005B4710"/>
    <w:rsid w:val="005B4C55"/>
    <w:rsid w:val="005B4CDC"/>
    <w:rsid w:val="005B4EC2"/>
    <w:rsid w:val="005B5192"/>
    <w:rsid w:val="005B52EF"/>
    <w:rsid w:val="005B5418"/>
    <w:rsid w:val="005B5535"/>
    <w:rsid w:val="005B57EF"/>
    <w:rsid w:val="005B5875"/>
    <w:rsid w:val="005B58D4"/>
    <w:rsid w:val="005B594E"/>
    <w:rsid w:val="005B5A8C"/>
    <w:rsid w:val="005B5DED"/>
    <w:rsid w:val="005B6340"/>
    <w:rsid w:val="005B6495"/>
    <w:rsid w:val="005B68CC"/>
    <w:rsid w:val="005B717D"/>
    <w:rsid w:val="005B72C2"/>
    <w:rsid w:val="005B739C"/>
    <w:rsid w:val="005B7710"/>
    <w:rsid w:val="005B7C4A"/>
    <w:rsid w:val="005C0409"/>
    <w:rsid w:val="005C06D8"/>
    <w:rsid w:val="005C0BB8"/>
    <w:rsid w:val="005C0BBB"/>
    <w:rsid w:val="005C0CEA"/>
    <w:rsid w:val="005C0DE0"/>
    <w:rsid w:val="005C0ED2"/>
    <w:rsid w:val="005C0F31"/>
    <w:rsid w:val="005C0F4B"/>
    <w:rsid w:val="005C0F84"/>
    <w:rsid w:val="005C0FEF"/>
    <w:rsid w:val="005C100F"/>
    <w:rsid w:val="005C127B"/>
    <w:rsid w:val="005C17EE"/>
    <w:rsid w:val="005C19F1"/>
    <w:rsid w:val="005C1C22"/>
    <w:rsid w:val="005C1C6A"/>
    <w:rsid w:val="005C1D3A"/>
    <w:rsid w:val="005C1D46"/>
    <w:rsid w:val="005C2188"/>
    <w:rsid w:val="005C260B"/>
    <w:rsid w:val="005C261C"/>
    <w:rsid w:val="005C2756"/>
    <w:rsid w:val="005C29D2"/>
    <w:rsid w:val="005C2BE3"/>
    <w:rsid w:val="005C2EC5"/>
    <w:rsid w:val="005C2FBF"/>
    <w:rsid w:val="005C369A"/>
    <w:rsid w:val="005C38AF"/>
    <w:rsid w:val="005C38B3"/>
    <w:rsid w:val="005C38BC"/>
    <w:rsid w:val="005C38E2"/>
    <w:rsid w:val="005C3AAC"/>
    <w:rsid w:val="005C3CCD"/>
    <w:rsid w:val="005C4079"/>
    <w:rsid w:val="005C425C"/>
    <w:rsid w:val="005C42C7"/>
    <w:rsid w:val="005C4327"/>
    <w:rsid w:val="005C4451"/>
    <w:rsid w:val="005C44BB"/>
    <w:rsid w:val="005C45FF"/>
    <w:rsid w:val="005C46E6"/>
    <w:rsid w:val="005C48B4"/>
    <w:rsid w:val="005C48D4"/>
    <w:rsid w:val="005C494D"/>
    <w:rsid w:val="005C4C5D"/>
    <w:rsid w:val="005C4C64"/>
    <w:rsid w:val="005C4DAC"/>
    <w:rsid w:val="005C4F1C"/>
    <w:rsid w:val="005C508E"/>
    <w:rsid w:val="005C50FD"/>
    <w:rsid w:val="005C52D9"/>
    <w:rsid w:val="005C534D"/>
    <w:rsid w:val="005C571D"/>
    <w:rsid w:val="005C5742"/>
    <w:rsid w:val="005C58BB"/>
    <w:rsid w:val="005C59E8"/>
    <w:rsid w:val="005C5B61"/>
    <w:rsid w:val="005C5C92"/>
    <w:rsid w:val="005C5E50"/>
    <w:rsid w:val="005C63EE"/>
    <w:rsid w:val="005C6429"/>
    <w:rsid w:val="005C67A0"/>
    <w:rsid w:val="005C68AF"/>
    <w:rsid w:val="005C7036"/>
    <w:rsid w:val="005C7726"/>
    <w:rsid w:val="005C79EA"/>
    <w:rsid w:val="005C7C60"/>
    <w:rsid w:val="005C7CF4"/>
    <w:rsid w:val="005C7E9B"/>
    <w:rsid w:val="005D02DB"/>
    <w:rsid w:val="005D038F"/>
    <w:rsid w:val="005D04C8"/>
    <w:rsid w:val="005D0635"/>
    <w:rsid w:val="005D06C8"/>
    <w:rsid w:val="005D0871"/>
    <w:rsid w:val="005D09EE"/>
    <w:rsid w:val="005D0BEE"/>
    <w:rsid w:val="005D0C25"/>
    <w:rsid w:val="005D0D9E"/>
    <w:rsid w:val="005D10E4"/>
    <w:rsid w:val="005D11C9"/>
    <w:rsid w:val="005D12F1"/>
    <w:rsid w:val="005D1547"/>
    <w:rsid w:val="005D1562"/>
    <w:rsid w:val="005D1DDE"/>
    <w:rsid w:val="005D23A1"/>
    <w:rsid w:val="005D23F7"/>
    <w:rsid w:val="005D25A4"/>
    <w:rsid w:val="005D25C7"/>
    <w:rsid w:val="005D2664"/>
    <w:rsid w:val="005D2817"/>
    <w:rsid w:val="005D2962"/>
    <w:rsid w:val="005D2BFB"/>
    <w:rsid w:val="005D30A5"/>
    <w:rsid w:val="005D30A7"/>
    <w:rsid w:val="005D3112"/>
    <w:rsid w:val="005D313B"/>
    <w:rsid w:val="005D3360"/>
    <w:rsid w:val="005D3363"/>
    <w:rsid w:val="005D391F"/>
    <w:rsid w:val="005D3BF1"/>
    <w:rsid w:val="005D4091"/>
    <w:rsid w:val="005D4211"/>
    <w:rsid w:val="005D449B"/>
    <w:rsid w:val="005D4783"/>
    <w:rsid w:val="005D49FA"/>
    <w:rsid w:val="005D4C0B"/>
    <w:rsid w:val="005D4D92"/>
    <w:rsid w:val="005D4FC4"/>
    <w:rsid w:val="005D5622"/>
    <w:rsid w:val="005D5B60"/>
    <w:rsid w:val="005D609C"/>
    <w:rsid w:val="005D60D6"/>
    <w:rsid w:val="005D61A9"/>
    <w:rsid w:val="005D6219"/>
    <w:rsid w:val="005D645B"/>
    <w:rsid w:val="005D646A"/>
    <w:rsid w:val="005D647B"/>
    <w:rsid w:val="005D6B59"/>
    <w:rsid w:val="005D6BD6"/>
    <w:rsid w:val="005D6CDE"/>
    <w:rsid w:val="005D6E8B"/>
    <w:rsid w:val="005D6F90"/>
    <w:rsid w:val="005D7160"/>
    <w:rsid w:val="005D72C3"/>
    <w:rsid w:val="005D733B"/>
    <w:rsid w:val="005D7514"/>
    <w:rsid w:val="005D75C0"/>
    <w:rsid w:val="005D7618"/>
    <w:rsid w:val="005D7708"/>
    <w:rsid w:val="005D7AEF"/>
    <w:rsid w:val="005D7BA5"/>
    <w:rsid w:val="005D7E0D"/>
    <w:rsid w:val="005E00CA"/>
    <w:rsid w:val="005E0338"/>
    <w:rsid w:val="005E03BC"/>
    <w:rsid w:val="005E041A"/>
    <w:rsid w:val="005E047E"/>
    <w:rsid w:val="005E0713"/>
    <w:rsid w:val="005E08D5"/>
    <w:rsid w:val="005E0A28"/>
    <w:rsid w:val="005E0B80"/>
    <w:rsid w:val="005E0DE8"/>
    <w:rsid w:val="005E0EB8"/>
    <w:rsid w:val="005E0ED4"/>
    <w:rsid w:val="005E1021"/>
    <w:rsid w:val="005E156B"/>
    <w:rsid w:val="005E1AD9"/>
    <w:rsid w:val="005E1B11"/>
    <w:rsid w:val="005E1E69"/>
    <w:rsid w:val="005E20D1"/>
    <w:rsid w:val="005E20FE"/>
    <w:rsid w:val="005E21DC"/>
    <w:rsid w:val="005E238A"/>
    <w:rsid w:val="005E2538"/>
    <w:rsid w:val="005E25DD"/>
    <w:rsid w:val="005E2658"/>
    <w:rsid w:val="005E27CE"/>
    <w:rsid w:val="005E2810"/>
    <w:rsid w:val="005E28D9"/>
    <w:rsid w:val="005E2910"/>
    <w:rsid w:val="005E2D44"/>
    <w:rsid w:val="005E2E93"/>
    <w:rsid w:val="005E3012"/>
    <w:rsid w:val="005E3174"/>
    <w:rsid w:val="005E31CE"/>
    <w:rsid w:val="005E3295"/>
    <w:rsid w:val="005E348B"/>
    <w:rsid w:val="005E3528"/>
    <w:rsid w:val="005E37E1"/>
    <w:rsid w:val="005E3A14"/>
    <w:rsid w:val="005E3A22"/>
    <w:rsid w:val="005E3A25"/>
    <w:rsid w:val="005E3AD9"/>
    <w:rsid w:val="005E3AE2"/>
    <w:rsid w:val="005E3BEE"/>
    <w:rsid w:val="005E3C85"/>
    <w:rsid w:val="005E3CE3"/>
    <w:rsid w:val="005E3F93"/>
    <w:rsid w:val="005E40AA"/>
    <w:rsid w:val="005E40C2"/>
    <w:rsid w:val="005E4517"/>
    <w:rsid w:val="005E4601"/>
    <w:rsid w:val="005E4E32"/>
    <w:rsid w:val="005E53C5"/>
    <w:rsid w:val="005E598E"/>
    <w:rsid w:val="005E5B1C"/>
    <w:rsid w:val="005E5C41"/>
    <w:rsid w:val="005E5D82"/>
    <w:rsid w:val="005E6131"/>
    <w:rsid w:val="005E613F"/>
    <w:rsid w:val="005E6549"/>
    <w:rsid w:val="005E66A4"/>
    <w:rsid w:val="005E69A4"/>
    <w:rsid w:val="005E69CB"/>
    <w:rsid w:val="005E6B1C"/>
    <w:rsid w:val="005E7721"/>
    <w:rsid w:val="005E777F"/>
    <w:rsid w:val="005E78E2"/>
    <w:rsid w:val="005E7ACD"/>
    <w:rsid w:val="005E7B10"/>
    <w:rsid w:val="005E7B5E"/>
    <w:rsid w:val="005E7F09"/>
    <w:rsid w:val="005E7F65"/>
    <w:rsid w:val="005F05A2"/>
    <w:rsid w:val="005F0695"/>
    <w:rsid w:val="005F083D"/>
    <w:rsid w:val="005F0D0C"/>
    <w:rsid w:val="005F0D6A"/>
    <w:rsid w:val="005F110F"/>
    <w:rsid w:val="005F146F"/>
    <w:rsid w:val="005F16A3"/>
    <w:rsid w:val="005F1808"/>
    <w:rsid w:val="005F1A00"/>
    <w:rsid w:val="005F1C3E"/>
    <w:rsid w:val="005F1DFD"/>
    <w:rsid w:val="005F1F09"/>
    <w:rsid w:val="005F205B"/>
    <w:rsid w:val="005F2108"/>
    <w:rsid w:val="005F210F"/>
    <w:rsid w:val="005F221F"/>
    <w:rsid w:val="005F23F1"/>
    <w:rsid w:val="005F2952"/>
    <w:rsid w:val="005F2A17"/>
    <w:rsid w:val="005F2B5F"/>
    <w:rsid w:val="005F307D"/>
    <w:rsid w:val="005F30E5"/>
    <w:rsid w:val="005F3141"/>
    <w:rsid w:val="005F3822"/>
    <w:rsid w:val="005F3877"/>
    <w:rsid w:val="005F38E1"/>
    <w:rsid w:val="005F3982"/>
    <w:rsid w:val="005F39A8"/>
    <w:rsid w:val="005F3BCA"/>
    <w:rsid w:val="005F3E8E"/>
    <w:rsid w:val="005F3E97"/>
    <w:rsid w:val="005F4000"/>
    <w:rsid w:val="005F43F3"/>
    <w:rsid w:val="005F43FD"/>
    <w:rsid w:val="005F453E"/>
    <w:rsid w:val="005F45B8"/>
    <w:rsid w:val="005F4867"/>
    <w:rsid w:val="005F4EDC"/>
    <w:rsid w:val="005F5217"/>
    <w:rsid w:val="005F52CA"/>
    <w:rsid w:val="005F5382"/>
    <w:rsid w:val="005F5442"/>
    <w:rsid w:val="005F56D9"/>
    <w:rsid w:val="005F5827"/>
    <w:rsid w:val="005F58BB"/>
    <w:rsid w:val="005F6192"/>
    <w:rsid w:val="005F62C1"/>
    <w:rsid w:val="005F64A1"/>
    <w:rsid w:val="005F6780"/>
    <w:rsid w:val="005F6A56"/>
    <w:rsid w:val="005F6A58"/>
    <w:rsid w:val="005F6C15"/>
    <w:rsid w:val="005F6D3F"/>
    <w:rsid w:val="005F6DA7"/>
    <w:rsid w:val="005F70A5"/>
    <w:rsid w:val="005F7277"/>
    <w:rsid w:val="005F7AEB"/>
    <w:rsid w:val="005F7CAE"/>
    <w:rsid w:val="005F7DFD"/>
    <w:rsid w:val="00600268"/>
    <w:rsid w:val="00600417"/>
    <w:rsid w:val="00600643"/>
    <w:rsid w:val="006007D6"/>
    <w:rsid w:val="006007E0"/>
    <w:rsid w:val="00600805"/>
    <w:rsid w:val="006008A7"/>
    <w:rsid w:val="00600995"/>
    <w:rsid w:val="00600C40"/>
    <w:rsid w:val="00600C5F"/>
    <w:rsid w:val="00600D93"/>
    <w:rsid w:val="00600E13"/>
    <w:rsid w:val="006013EB"/>
    <w:rsid w:val="0060171C"/>
    <w:rsid w:val="00601A15"/>
    <w:rsid w:val="00601A86"/>
    <w:rsid w:val="00601C5A"/>
    <w:rsid w:val="00601D49"/>
    <w:rsid w:val="00601E09"/>
    <w:rsid w:val="00601EF2"/>
    <w:rsid w:val="00602066"/>
    <w:rsid w:val="0060212A"/>
    <w:rsid w:val="006025C8"/>
    <w:rsid w:val="00602751"/>
    <w:rsid w:val="006027ED"/>
    <w:rsid w:val="00602A80"/>
    <w:rsid w:val="00602C9E"/>
    <w:rsid w:val="006035F5"/>
    <w:rsid w:val="00603749"/>
    <w:rsid w:val="0060378B"/>
    <w:rsid w:val="00603F45"/>
    <w:rsid w:val="00603F7F"/>
    <w:rsid w:val="0060442B"/>
    <w:rsid w:val="006044FD"/>
    <w:rsid w:val="006048FC"/>
    <w:rsid w:val="00604B9F"/>
    <w:rsid w:val="00604E8B"/>
    <w:rsid w:val="00605139"/>
    <w:rsid w:val="006051F2"/>
    <w:rsid w:val="0060534F"/>
    <w:rsid w:val="006059CB"/>
    <w:rsid w:val="00605FE6"/>
    <w:rsid w:val="006060C0"/>
    <w:rsid w:val="0060625E"/>
    <w:rsid w:val="0060647C"/>
    <w:rsid w:val="00606495"/>
    <w:rsid w:val="00606535"/>
    <w:rsid w:val="00606617"/>
    <w:rsid w:val="0060687E"/>
    <w:rsid w:val="00606B5B"/>
    <w:rsid w:val="00606B81"/>
    <w:rsid w:val="00606CC3"/>
    <w:rsid w:val="00606D0E"/>
    <w:rsid w:val="00606DCC"/>
    <w:rsid w:val="00606EFE"/>
    <w:rsid w:val="00606FC5"/>
    <w:rsid w:val="00607170"/>
    <w:rsid w:val="006071A0"/>
    <w:rsid w:val="006071BD"/>
    <w:rsid w:val="006071EC"/>
    <w:rsid w:val="006072A1"/>
    <w:rsid w:val="0060748A"/>
    <w:rsid w:val="006076E4"/>
    <w:rsid w:val="0060784E"/>
    <w:rsid w:val="00607B07"/>
    <w:rsid w:val="00607DAF"/>
    <w:rsid w:val="00610188"/>
    <w:rsid w:val="006101B0"/>
    <w:rsid w:val="00610357"/>
    <w:rsid w:val="00610642"/>
    <w:rsid w:val="00610691"/>
    <w:rsid w:val="006108F3"/>
    <w:rsid w:val="00610B1F"/>
    <w:rsid w:val="00610B70"/>
    <w:rsid w:val="00611067"/>
    <w:rsid w:val="006113C5"/>
    <w:rsid w:val="006116F3"/>
    <w:rsid w:val="00611803"/>
    <w:rsid w:val="0061197C"/>
    <w:rsid w:val="00611990"/>
    <w:rsid w:val="00611AA6"/>
    <w:rsid w:val="006120DF"/>
    <w:rsid w:val="006121F3"/>
    <w:rsid w:val="006123FC"/>
    <w:rsid w:val="00612807"/>
    <w:rsid w:val="006128D3"/>
    <w:rsid w:val="006129C5"/>
    <w:rsid w:val="00612B67"/>
    <w:rsid w:val="00612CB9"/>
    <w:rsid w:val="00612D96"/>
    <w:rsid w:val="00613116"/>
    <w:rsid w:val="00613433"/>
    <w:rsid w:val="0061348A"/>
    <w:rsid w:val="0061352F"/>
    <w:rsid w:val="006135C0"/>
    <w:rsid w:val="006135F0"/>
    <w:rsid w:val="006137D3"/>
    <w:rsid w:val="00613A7D"/>
    <w:rsid w:val="00613C34"/>
    <w:rsid w:val="006141BD"/>
    <w:rsid w:val="006141BF"/>
    <w:rsid w:val="00614430"/>
    <w:rsid w:val="00614714"/>
    <w:rsid w:val="006147DA"/>
    <w:rsid w:val="00614838"/>
    <w:rsid w:val="006148A5"/>
    <w:rsid w:val="0061496F"/>
    <w:rsid w:val="00614B0B"/>
    <w:rsid w:val="00614CD0"/>
    <w:rsid w:val="00614F1C"/>
    <w:rsid w:val="006151C1"/>
    <w:rsid w:val="006152A1"/>
    <w:rsid w:val="006155F3"/>
    <w:rsid w:val="0061561B"/>
    <w:rsid w:val="00615786"/>
    <w:rsid w:val="00615A3F"/>
    <w:rsid w:val="00615AE4"/>
    <w:rsid w:val="00615D55"/>
    <w:rsid w:val="006160FB"/>
    <w:rsid w:val="0061622D"/>
    <w:rsid w:val="00616329"/>
    <w:rsid w:val="0061647E"/>
    <w:rsid w:val="006166D2"/>
    <w:rsid w:val="006167A3"/>
    <w:rsid w:val="00616857"/>
    <w:rsid w:val="0061690E"/>
    <w:rsid w:val="00616B24"/>
    <w:rsid w:val="00616C28"/>
    <w:rsid w:val="00616E82"/>
    <w:rsid w:val="00616F25"/>
    <w:rsid w:val="0061732C"/>
    <w:rsid w:val="006173F1"/>
    <w:rsid w:val="0061759F"/>
    <w:rsid w:val="0061783C"/>
    <w:rsid w:val="006178B7"/>
    <w:rsid w:val="00617A6A"/>
    <w:rsid w:val="00617AFC"/>
    <w:rsid w:val="00617ECF"/>
    <w:rsid w:val="00617EE1"/>
    <w:rsid w:val="00620285"/>
    <w:rsid w:val="00620365"/>
    <w:rsid w:val="006204EE"/>
    <w:rsid w:val="0062073B"/>
    <w:rsid w:val="00620966"/>
    <w:rsid w:val="006209DB"/>
    <w:rsid w:val="00620A68"/>
    <w:rsid w:val="00620F91"/>
    <w:rsid w:val="00620F93"/>
    <w:rsid w:val="006210C3"/>
    <w:rsid w:val="0062114E"/>
    <w:rsid w:val="00621162"/>
    <w:rsid w:val="006213C3"/>
    <w:rsid w:val="006214EB"/>
    <w:rsid w:val="00621CA9"/>
    <w:rsid w:val="00621E81"/>
    <w:rsid w:val="00622218"/>
    <w:rsid w:val="006223B5"/>
    <w:rsid w:val="006223DF"/>
    <w:rsid w:val="0062262C"/>
    <w:rsid w:val="006227D2"/>
    <w:rsid w:val="0062295B"/>
    <w:rsid w:val="00622A4A"/>
    <w:rsid w:val="00622AC2"/>
    <w:rsid w:val="00622C2C"/>
    <w:rsid w:val="0062315A"/>
    <w:rsid w:val="006232B2"/>
    <w:rsid w:val="006233CC"/>
    <w:rsid w:val="00623626"/>
    <w:rsid w:val="00623689"/>
    <w:rsid w:val="00623733"/>
    <w:rsid w:val="0062398A"/>
    <w:rsid w:val="006239A2"/>
    <w:rsid w:val="00623B60"/>
    <w:rsid w:val="00623C00"/>
    <w:rsid w:val="0062403C"/>
    <w:rsid w:val="00624058"/>
    <w:rsid w:val="0062446B"/>
    <w:rsid w:val="006245F0"/>
    <w:rsid w:val="00624845"/>
    <w:rsid w:val="00624B41"/>
    <w:rsid w:val="00624C9E"/>
    <w:rsid w:val="00624CFC"/>
    <w:rsid w:val="00624DFE"/>
    <w:rsid w:val="00624FC6"/>
    <w:rsid w:val="00625446"/>
    <w:rsid w:val="0062557A"/>
    <w:rsid w:val="00625861"/>
    <w:rsid w:val="00625A73"/>
    <w:rsid w:val="00625A86"/>
    <w:rsid w:val="00625B0A"/>
    <w:rsid w:val="00625D5F"/>
    <w:rsid w:val="0062619E"/>
    <w:rsid w:val="00626287"/>
    <w:rsid w:val="006262DC"/>
    <w:rsid w:val="00626361"/>
    <w:rsid w:val="00626714"/>
    <w:rsid w:val="00626909"/>
    <w:rsid w:val="0062694E"/>
    <w:rsid w:val="00626A99"/>
    <w:rsid w:val="00626DB3"/>
    <w:rsid w:val="006277FD"/>
    <w:rsid w:val="00627ACD"/>
    <w:rsid w:val="00627C43"/>
    <w:rsid w:val="00627C6A"/>
    <w:rsid w:val="00627CA3"/>
    <w:rsid w:val="0063040B"/>
    <w:rsid w:val="00630416"/>
    <w:rsid w:val="006307B8"/>
    <w:rsid w:val="006307BE"/>
    <w:rsid w:val="00630A36"/>
    <w:rsid w:val="00630B9E"/>
    <w:rsid w:val="00630C7F"/>
    <w:rsid w:val="00630D0E"/>
    <w:rsid w:val="00630EF5"/>
    <w:rsid w:val="00631021"/>
    <w:rsid w:val="00631147"/>
    <w:rsid w:val="00631195"/>
    <w:rsid w:val="006311F8"/>
    <w:rsid w:val="006312D8"/>
    <w:rsid w:val="006314C7"/>
    <w:rsid w:val="00631548"/>
    <w:rsid w:val="00631C6F"/>
    <w:rsid w:val="00631F92"/>
    <w:rsid w:val="0063237F"/>
    <w:rsid w:val="006323BD"/>
    <w:rsid w:val="006325A8"/>
    <w:rsid w:val="00632618"/>
    <w:rsid w:val="006328D2"/>
    <w:rsid w:val="00632DDA"/>
    <w:rsid w:val="00633352"/>
    <w:rsid w:val="00633AD2"/>
    <w:rsid w:val="00633C53"/>
    <w:rsid w:val="00633EC5"/>
    <w:rsid w:val="0063403D"/>
    <w:rsid w:val="006342B4"/>
    <w:rsid w:val="006344AF"/>
    <w:rsid w:val="00634677"/>
    <w:rsid w:val="0063473F"/>
    <w:rsid w:val="00634A93"/>
    <w:rsid w:val="00634B93"/>
    <w:rsid w:val="00634BE3"/>
    <w:rsid w:val="00634C0B"/>
    <w:rsid w:val="00634D58"/>
    <w:rsid w:val="00634DA1"/>
    <w:rsid w:val="00634DD5"/>
    <w:rsid w:val="00635043"/>
    <w:rsid w:val="00635432"/>
    <w:rsid w:val="00635691"/>
    <w:rsid w:val="00635B1B"/>
    <w:rsid w:val="00635C25"/>
    <w:rsid w:val="00635E48"/>
    <w:rsid w:val="00635F88"/>
    <w:rsid w:val="0063601A"/>
    <w:rsid w:val="00636192"/>
    <w:rsid w:val="00636716"/>
    <w:rsid w:val="00636B40"/>
    <w:rsid w:val="00636F34"/>
    <w:rsid w:val="006372A5"/>
    <w:rsid w:val="006377BD"/>
    <w:rsid w:val="00637B54"/>
    <w:rsid w:val="00637C2F"/>
    <w:rsid w:val="00637F01"/>
    <w:rsid w:val="00637FFD"/>
    <w:rsid w:val="006401CA"/>
    <w:rsid w:val="0064048D"/>
    <w:rsid w:val="006404C8"/>
    <w:rsid w:val="00640A5D"/>
    <w:rsid w:val="00640E6B"/>
    <w:rsid w:val="00640FE7"/>
    <w:rsid w:val="006410E1"/>
    <w:rsid w:val="00641310"/>
    <w:rsid w:val="00641992"/>
    <w:rsid w:val="00641A5E"/>
    <w:rsid w:val="00641BD5"/>
    <w:rsid w:val="00641C8D"/>
    <w:rsid w:val="00641D8A"/>
    <w:rsid w:val="00641E39"/>
    <w:rsid w:val="00641EAE"/>
    <w:rsid w:val="006421A9"/>
    <w:rsid w:val="00642295"/>
    <w:rsid w:val="0064247F"/>
    <w:rsid w:val="006425DC"/>
    <w:rsid w:val="006427F0"/>
    <w:rsid w:val="0064294C"/>
    <w:rsid w:val="0064295F"/>
    <w:rsid w:val="00642A2B"/>
    <w:rsid w:val="00642B67"/>
    <w:rsid w:val="00642BB4"/>
    <w:rsid w:val="00642FDD"/>
    <w:rsid w:val="00643013"/>
    <w:rsid w:val="0064304F"/>
    <w:rsid w:val="00643143"/>
    <w:rsid w:val="006433C8"/>
    <w:rsid w:val="006435DB"/>
    <w:rsid w:val="006436D0"/>
    <w:rsid w:val="00643849"/>
    <w:rsid w:val="006438C2"/>
    <w:rsid w:val="00643B1B"/>
    <w:rsid w:val="00643C3B"/>
    <w:rsid w:val="00643DB3"/>
    <w:rsid w:val="00643DD6"/>
    <w:rsid w:val="00643EAF"/>
    <w:rsid w:val="006441DF"/>
    <w:rsid w:val="0064431E"/>
    <w:rsid w:val="00644598"/>
    <w:rsid w:val="006445CB"/>
    <w:rsid w:val="00644A69"/>
    <w:rsid w:val="00644CCF"/>
    <w:rsid w:val="00645114"/>
    <w:rsid w:val="00645212"/>
    <w:rsid w:val="0064553D"/>
    <w:rsid w:val="006455FD"/>
    <w:rsid w:val="00645873"/>
    <w:rsid w:val="00645ABE"/>
    <w:rsid w:val="00645B74"/>
    <w:rsid w:val="00645B76"/>
    <w:rsid w:val="00645BAF"/>
    <w:rsid w:val="00645CA8"/>
    <w:rsid w:val="00645D1F"/>
    <w:rsid w:val="00645F10"/>
    <w:rsid w:val="006461DB"/>
    <w:rsid w:val="00646282"/>
    <w:rsid w:val="0064675C"/>
    <w:rsid w:val="00646AD4"/>
    <w:rsid w:val="00646DF6"/>
    <w:rsid w:val="00646DF7"/>
    <w:rsid w:val="00646E65"/>
    <w:rsid w:val="00646F50"/>
    <w:rsid w:val="00646FC2"/>
    <w:rsid w:val="00647537"/>
    <w:rsid w:val="006477AC"/>
    <w:rsid w:val="00647808"/>
    <w:rsid w:val="00647819"/>
    <w:rsid w:val="00647B1A"/>
    <w:rsid w:val="00647CEE"/>
    <w:rsid w:val="00647E8D"/>
    <w:rsid w:val="00647FB0"/>
    <w:rsid w:val="00650068"/>
    <w:rsid w:val="006500FF"/>
    <w:rsid w:val="0065023B"/>
    <w:rsid w:val="00650316"/>
    <w:rsid w:val="00650726"/>
    <w:rsid w:val="00650831"/>
    <w:rsid w:val="0065093B"/>
    <w:rsid w:val="00650B39"/>
    <w:rsid w:val="00650E29"/>
    <w:rsid w:val="00651011"/>
    <w:rsid w:val="00651162"/>
    <w:rsid w:val="0065151B"/>
    <w:rsid w:val="0065153B"/>
    <w:rsid w:val="00651551"/>
    <w:rsid w:val="006515D4"/>
    <w:rsid w:val="00651754"/>
    <w:rsid w:val="006517F3"/>
    <w:rsid w:val="00651809"/>
    <w:rsid w:val="006519B0"/>
    <w:rsid w:val="00651C27"/>
    <w:rsid w:val="00651C97"/>
    <w:rsid w:val="00651F12"/>
    <w:rsid w:val="00652063"/>
    <w:rsid w:val="006520F5"/>
    <w:rsid w:val="006523AB"/>
    <w:rsid w:val="006526A1"/>
    <w:rsid w:val="00652A1E"/>
    <w:rsid w:val="00652A61"/>
    <w:rsid w:val="00652BDB"/>
    <w:rsid w:val="00652CAA"/>
    <w:rsid w:val="00652CC6"/>
    <w:rsid w:val="006530B4"/>
    <w:rsid w:val="006531DE"/>
    <w:rsid w:val="0065336C"/>
    <w:rsid w:val="0065341D"/>
    <w:rsid w:val="0065343E"/>
    <w:rsid w:val="00653618"/>
    <w:rsid w:val="0065362D"/>
    <w:rsid w:val="006538C2"/>
    <w:rsid w:val="00653941"/>
    <w:rsid w:val="006539C7"/>
    <w:rsid w:val="00653A9F"/>
    <w:rsid w:val="00653CCD"/>
    <w:rsid w:val="006543AE"/>
    <w:rsid w:val="006544A2"/>
    <w:rsid w:val="006544C6"/>
    <w:rsid w:val="00654525"/>
    <w:rsid w:val="00654646"/>
    <w:rsid w:val="00654763"/>
    <w:rsid w:val="006547F5"/>
    <w:rsid w:val="00654854"/>
    <w:rsid w:val="00654A12"/>
    <w:rsid w:val="00654A2C"/>
    <w:rsid w:val="00654A86"/>
    <w:rsid w:val="00654EC2"/>
    <w:rsid w:val="00654F0A"/>
    <w:rsid w:val="006551B1"/>
    <w:rsid w:val="006552CE"/>
    <w:rsid w:val="006556ED"/>
    <w:rsid w:val="006558EF"/>
    <w:rsid w:val="0065593E"/>
    <w:rsid w:val="00655940"/>
    <w:rsid w:val="00655FC7"/>
    <w:rsid w:val="00656081"/>
    <w:rsid w:val="006560D0"/>
    <w:rsid w:val="00656104"/>
    <w:rsid w:val="0065613D"/>
    <w:rsid w:val="0065617C"/>
    <w:rsid w:val="00656366"/>
    <w:rsid w:val="006567AB"/>
    <w:rsid w:val="006567F1"/>
    <w:rsid w:val="00656B36"/>
    <w:rsid w:val="00656CE2"/>
    <w:rsid w:val="00657122"/>
    <w:rsid w:val="0065720B"/>
    <w:rsid w:val="006573AF"/>
    <w:rsid w:val="0065765B"/>
    <w:rsid w:val="0065779F"/>
    <w:rsid w:val="0065781E"/>
    <w:rsid w:val="0065784C"/>
    <w:rsid w:val="00657BC3"/>
    <w:rsid w:val="00657E8D"/>
    <w:rsid w:val="00657F91"/>
    <w:rsid w:val="0066000F"/>
    <w:rsid w:val="00660545"/>
    <w:rsid w:val="006606AC"/>
    <w:rsid w:val="00660791"/>
    <w:rsid w:val="00660980"/>
    <w:rsid w:val="00660B0E"/>
    <w:rsid w:val="00660C39"/>
    <w:rsid w:val="00660D59"/>
    <w:rsid w:val="00660F22"/>
    <w:rsid w:val="0066128B"/>
    <w:rsid w:val="0066140E"/>
    <w:rsid w:val="00661662"/>
    <w:rsid w:val="006616CE"/>
    <w:rsid w:val="00661797"/>
    <w:rsid w:val="00661940"/>
    <w:rsid w:val="00661A38"/>
    <w:rsid w:val="00661A4D"/>
    <w:rsid w:val="00661DC4"/>
    <w:rsid w:val="00662153"/>
    <w:rsid w:val="006622E9"/>
    <w:rsid w:val="0066278B"/>
    <w:rsid w:val="00662F90"/>
    <w:rsid w:val="006632E0"/>
    <w:rsid w:val="00663390"/>
    <w:rsid w:val="0066350C"/>
    <w:rsid w:val="00663D78"/>
    <w:rsid w:val="00663ECC"/>
    <w:rsid w:val="00663F33"/>
    <w:rsid w:val="006640D2"/>
    <w:rsid w:val="00664259"/>
    <w:rsid w:val="006642F4"/>
    <w:rsid w:val="00664399"/>
    <w:rsid w:val="0066463C"/>
    <w:rsid w:val="0066464B"/>
    <w:rsid w:val="0066484B"/>
    <w:rsid w:val="00664B10"/>
    <w:rsid w:val="00664BC5"/>
    <w:rsid w:val="00664E0E"/>
    <w:rsid w:val="00664FA4"/>
    <w:rsid w:val="00664FC1"/>
    <w:rsid w:val="006650B8"/>
    <w:rsid w:val="0066545B"/>
    <w:rsid w:val="00665525"/>
    <w:rsid w:val="00665727"/>
    <w:rsid w:val="00665F37"/>
    <w:rsid w:val="006661DA"/>
    <w:rsid w:val="0066670C"/>
    <w:rsid w:val="006667EF"/>
    <w:rsid w:val="006669B9"/>
    <w:rsid w:val="00666C6C"/>
    <w:rsid w:val="00666E5B"/>
    <w:rsid w:val="0066734A"/>
    <w:rsid w:val="006673E5"/>
    <w:rsid w:val="00667476"/>
    <w:rsid w:val="0066755C"/>
    <w:rsid w:val="00670014"/>
    <w:rsid w:val="006705CD"/>
    <w:rsid w:val="00670644"/>
    <w:rsid w:val="00670723"/>
    <w:rsid w:val="00670899"/>
    <w:rsid w:val="00670A47"/>
    <w:rsid w:val="00670E1D"/>
    <w:rsid w:val="00670F27"/>
    <w:rsid w:val="00671335"/>
    <w:rsid w:val="00671783"/>
    <w:rsid w:val="006717AA"/>
    <w:rsid w:val="0067182D"/>
    <w:rsid w:val="00671C05"/>
    <w:rsid w:val="00671D59"/>
    <w:rsid w:val="00671D6C"/>
    <w:rsid w:val="00671EA9"/>
    <w:rsid w:val="006721D8"/>
    <w:rsid w:val="00672407"/>
    <w:rsid w:val="00672701"/>
    <w:rsid w:val="00672911"/>
    <w:rsid w:val="0067294D"/>
    <w:rsid w:val="00672B52"/>
    <w:rsid w:val="00672C2B"/>
    <w:rsid w:val="00672C78"/>
    <w:rsid w:val="00672D6B"/>
    <w:rsid w:val="0067321C"/>
    <w:rsid w:val="00673A32"/>
    <w:rsid w:val="00673F4E"/>
    <w:rsid w:val="00674198"/>
    <w:rsid w:val="0067438F"/>
    <w:rsid w:val="0067459C"/>
    <w:rsid w:val="0067465B"/>
    <w:rsid w:val="00674663"/>
    <w:rsid w:val="006749FD"/>
    <w:rsid w:val="00674B39"/>
    <w:rsid w:val="00674CFA"/>
    <w:rsid w:val="00674D0A"/>
    <w:rsid w:val="00674D47"/>
    <w:rsid w:val="00674E64"/>
    <w:rsid w:val="00675256"/>
    <w:rsid w:val="006754CB"/>
    <w:rsid w:val="006755F9"/>
    <w:rsid w:val="00675647"/>
    <w:rsid w:val="006758A0"/>
    <w:rsid w:val="00675962"/>
    <w:rsid w:val="00675FF0"/>
    <w:rsid w:val="006760DF"/>
    <w:rsid w:val="0067613A"/>
    <w:rsid w:val="00676234"/>
    <w:rsid w:val="006764CA"/>
    <w:rsid w:val="0067673B"/>
    <w:rsid w:val="0067697D"/>
    <w:rsid w:val="00676F2F"/>
    <w:rsid w:val="006770B7"/>
    <w:rsid w:val="0067726B"/>
    <w:rsid w:val="006773B9"/>
    <w:rsid w:val="006775CE"/>
    <w:rsid w:val="00677672"/>
    <w:rsid w:val="00677AED"/>
    <w:rsid w:val="00677B02"/>
    <w:rsid w:val="00680056"/>
    <w:rsid w:val="0068011F"/>
    <w:rsid w:val="00680332"/>
    <w:rsid w:val="00680461"/>
    <w:rsid w:val="006806D0"/>
    <w:rsid w:val="006807D3"/>
    <w:rsid w:val="00680960"/>
    <w:rsid w:val="00680978"/>
    <w:rsid w:val="00680C11"/>
    <w:rsid w:val="00680E79"/>
    <w:rsid w:val="00680EEE"/>
    <w:rsid w:val="00680F0C"/>
    <w:rsid w:val="00680F9C"/>
    <w:rsid w:val="0068105F"/>
    <w:rsid w:val="006812FA"/>
    <w:rsid w:val="00681420"/>
    <w:rsid w:val="0068160B"/>
    <w:rsid w:val="00681758"/>
    <w:rsid w:val="00681980"/>
    <w:rsid w:val="006819E1"/>
    <w:rsid w:val="006819F8"/>
    <w:rsid w:val="00681A5D"/>
    <w:rsid w:val="00681C07"/>
    <w:rsid w:val="00681E3E"/>
    <w:rsid w:val="00682547"/>
    <w:rsid w:val="006825B1"/>
    <w:rsid w:val="006828AE"/>
    <w:rsid w:val="00682BAF"/>
    <w:rsid w:val="00682C35"/>
    <w:rsid w:val="00682C7A"/>
    <w:rsid w:val="00683103"/>
    <w:rsid w:val="00683220"/>
    <w:rsid w:val="00683318"/>
    <w:rsid w:val="00683B7C"/>
    <w:rsid w:val="00683BE0"/>
    <w:rsid w:val="00683C5F"/>
    <w:rsid w:val="0068406D"/>
    <w:rsid w:val="00684077"/>
    <w:rsid w:val="0068415B"/>
    <w:rsid w:val="006842E1"/>
    <w:rsid w:val="00684563"/>
    <w:rsid w:val="006848CF"/>
    <w:rsid w:val="00684923"/>
    <w:rsid w:val="00684E15"/>
    <w:rsid w:val="00684F2E"/>
    <w:rsid w:val="00684FFE"/>
    <w:rsid w:val="006850BF"/>
    <w:rsid w:val="006852B6"/>
    <w:rsid w:val="00685461"/>
    <w:rsid w:val="006854B5"/>
    <w:rsid w:val="006856FB"/>
    <w:rsid w:val="006858C4"/>
    <w:rsid w:val="00685A1A"/>
    <w:rsid w:val="00685ACB"/>
    <w:rsid w:val="00685AE4"/>
    <w:rsid w:val="00685CBC"/>
    <w:rsid w:val="00685F1D"/>
    <w:rsid w:val="00685FAF"/>
    <w:rsid w:val="0068605B"/>
    <w:rsid w:val="00686155"/>
    <w:rsid w:val="0068616A"/>
    <w:rsid w:val="006862B2"/>
    <w:rsid w:val="00686489"/>
    <w:rsid w:val="00686835"/>
    <w:rsid w:val="0068695F"/>
    <w:rsid w:val="00686A4E"/>
    <w:rsid w:val="00686B5A"/>
    <w:rsid w:val="00686F02"/>
    <w:rsid w:val="00686F7A"/>
    <w:rsid w:val="00687096"/>
    <w:rsid w:val="00687138"/>
    <w:rsid w:val="0068723B"/>
    <w:rsid w:val="0068728A"/>
    <w:rsid w:val="006872FE"/>
    <w:rsid w:val="0068763E"/>
    <w:rsid w:val="006877BA"/>
    <w:rsid w:val="0068782D"/>
    <w:rsid w:val="00687A28"/>
    <w:rsid w:val="00687A78"/>
    <w:rsid w:val="00687DC9"/>
    <w:rsid w:val="006901A2"/>
    <w:rsid w:val="00690243"/>
    <w:rsid w:val="0069047F"/>
    <w:rsid w:val="006904B5"/>
    <w:rsid w:val="00690668"/>
    <w:rsid w:val="006908E3"/>
    <w:rsid w:val="00690916"/>
    <w:rsid w:val="00690AB3"/>
    <w:rsid w:val="00690AE5"/>
    <w:rsid w:val="00690B54"/>
    <w:rsid w:val="00690D1B"/>
    <w:rsid w:val="00690F5A"/>
    <w:rsid w:val="006910C9"/>
    <w:rsid w:val="0069119B"/>
    <w:rsid w:val="006914BE"/>
    <w:rsid w:val="0069155B"/>
    <w:rsid w:val="006915C8"/>
    <w:rsid w:val="00691B3B"/>
    <w:rsid w:val="00691C76"/>
    <w:rsid w:val="00691FBA"/>
    <w:rsid w:val="00692151"/>
    <w:rsid w:val="006922D7"/>
    <w:rsid w:val="00692324"/>
    <w:rsid w:val="00692437"/>
    <w:rsid w:val="00692AC0"/>
    <w:rsid w:val="00692FF7"/>
    <w:rsid w:val="0069314A"/>
    <w:rsid w:val="006931D1"/>
    <w:rsid w:val="00693333"/>
    <w:rsid w:val="006933B9"/>
    <w:rsid w:val="006935D6"/>
    <w:rsid w:val="0069373D"/>
    <w:rsid w:val="00693A86"/>
    <w:rsid w:val="00693C98"/>
    <w:rsid w:val="00693D73"/>
    <w:rsid w:val="00693F8F"/>
    <w:rsid w:val="00693FD1"/>
    <w:rsid w:val="0069435A"/>
    <w:rsid w:val="006945B1"/>
    <w:rsid w:val="006947FF"/>
    <w:rsid w:val="00694D70"/>
    <w:rsid w:val="006951CA"/>
    <w:rsid w:val="0069560D"/>
    <w:rsid w:val="0069565D"/>
    <w:rsid w:val="00695868"/>
    <w:rsid w:val="006959EC"/>
    <w:rsid w:val="00695A3D"/>
    <w:rsid w:val="00695CEC"/>
    <w:rsid w:val="00695D9D"/>
    <w:rsid w:val="00695DBB"/>
    <w:rsid w:val="00695EC3"/>
    <w:rsid w:val="00695ECD"/>
    <w:rsid w:val="00696648"/>
    <w:rsid w:val="0069673D"/>
    <w:rsid w:val="0069681D"/>
    <w:rsid w:val="00696B55"/>
    <w:rsid w:val="00696BB7"/>
    <w:rsid w:val="00696D1A"/>
    <w:rsid w:val="00696E37"/>
    <w:rsid w:val="00696FE7"/>
    <w:rsid w:val="006972D4"/>
    <w:rsid w:val="006972E4"/>
    <w:rsid w:val="00697427"/>
    <w:rsid w:val="00697519"/>
    <w:rsid w:val="00697595"/>
    <w:rsid w:val="006975D4"/>
    <w:rsid w:val="006976BE"/>
    <w:rsid w:val="00697D9D"/>
    <w:rsid w:val="006A0027"/>
    <w:rsid w:val="006A0150"/>
    <w:rsid w:val="006A031F"/>
    <w:rsid w:val="006A04A3"/>
    <w:rsid w:val="006A05A6"/>
    <w:rsid w:val="006A0654"/>
    <w:rsid w:val="006A06D6"/>
    <w:rsid w:val="006A0914"/>
    <w:rsid w:val="006A0CC5"/>
    <w:rsid w:val="006A0D7F"/>
    <w:rsid w:val="006A10FD"/>
    <w:rsid w:val="006A120D"/>
    <w:rsid w:val="006A1230"/>
    <w:rsid w:val="006A1356"/>
    <w:rsid w:val="006A15ED"/>
    <w:rsid w:val="006A1EBC"/>
    <w:rsid w:val="006A24C5"/>
    <w:rsid w:val="006A28D0"/>
    <w:rsid w:val="006A2C24"/>
    <w:rsid w:val="006A2D4C"/>
    <w:rsid w:val="006A2F2C"/>
    <w:rsid w:val="006A30B6"/>
    <w:rsid w:val="006A3237"/>
    <w:rsid w:val="006A3519"/>
    <w:rsid w:val="006A3630"/>
    <w:rsid w:val="006A3957"/>
    <w:rsid w:val="006A3AC8"/>
    <w:rsid w:val="006A4358"/>
    <w:rsid w:val="006A4654"/>
    <w:rsid w:val="006A4679"/>
    <w:rsid w:val="006A469D"/>
    <w:rsid w:val="006A46E0"/>
    <w:rsid w:val="006A47D3"/>
    <w:rsid w:val="006A496B"/>
    <w:rsid w:val="006A4979"/>
    <w:rsid w:val="006A51D2"/>
    <w:rsid w:val="006A546B"/>
    <w:rsid w:val="006A54CF"/>
    <w:rsid w:val="006A5797"/>
    <w:rsid w:val="006A588D"/>
    <w:rsid w:val="006A5C72"/>
    <w:rsid w:val="006A5CB7"/>
    <w:rsid w:val="006A5E37"/>
    <w:rsid w:val="006A5F8A"/>
    <w:rsid w:val="006A5FA3"/>
    <w:rsid w:val="006A63A1"/>
    <w:rsid w:val="006A6537"/>
    <w:rsid w:val="006A655C"/>
    <w:rsid w:val="006A661C"/>
    <w:rsid w:val="006A6C56"/>
    <w:rsid w:val="006A7452"/>
    <w:rsid w:val="006A79A0"/>
    <w:rsid w:val="006A7A68"/>
    <w:rsid w:val="006A7DF7"/>
    <w:rsid w:val="006B0288"/>
    <w:rsid w:val="006B02B2"/>
    <w:rsid w:val="006B047A"/>
    <w:rsid w:val="006B0628"/>
    <w:rsid w:val="006B06D4"/>
    <w:rsid w:val="006B08C7"/>
    <w:rsid w:val="006B0A4F"/>
    <w:rsid w:val="006B0F4E"/>
    <w:rsid w:val="006B0FF7"/>
    <w:rsid w:val="006B11DE"/>
    <w:rsid w:val="006B1A70"/>
    <w:rsid w:val="006B1A71"/>
    <w:rsid w:val="006B1DC0"/>
    <w:rsid w:val="006B23B3"/>
    <w:rsid w:val="006B26C6"/>
    <w:rsid w:val="006B2842"/>
    <w:rsid w:val="006B284F"/>
    <w:rsid w:val="006B2D27"/>
    <w:rsid w:val="006B31E1"/>
    <w:rsid w:val="006B33CD"/>
    <w:rsid w:val="006B3500"/>
    <w:rsid w:val="006B3614"/>
    <w:rsid w:val="006B41B4"/>
    <w:rsid w:val="006B41C9"/>
    <w:rsid w:val="006B4493"/>
    <w:rsid w:val="006B44C4"/>
    <w:rsid w:val="006B4617"/>
    <w:rsid w:val="006B47EB"/>
    <w:rsid w:val="006B4A8B"/>
    <w:rsid w:val="006B4AB8"/>
    <w:rsid w:val="006B4C6D"/>
    <w:rsid w:val="006B5369"/>
    <w:rsid w:val="006B5557"/>
    <w:rsid w:val="006B5576"/>
    <w:rsid w:val="006B56E8"/>
    <w:rsid w:val="006B5746"/>
    <w:rsid w:val="006B57E1"/>
    <w:rsid w:val="006B5AA7"/>
    <w:rsid w:val="006B5DBA"/>
    <w:rsid w:val="006B5E06"/>
    <w:rsid w:val="006B5F02"/>
    <w:rsid w:val="006B6720"/>
    <w:rsid w:val="006B67D8"/>
    <w:rsid w:val="006B695D"/>
    <w:rsid w:val="006B6AB7"/>
    <w:rsid w:val="006B6C2D"/>
    <w:rsid w:val="006B6EB0"/>
    <w:rsid w:val="006B6FDE"/>
    <w:rsid w:val="006B724A"/>
    <w:rsid w:val="006B72D8"/>
    <w:rsid w:val="006B7328"/>
    <w:rsid w:val="006B737B"/>
    <w:rsid w:val="006B7598"/>
    <w:rsid w:val="006B7611"/>
    <w:rsid w:val="006B7688"/>
    <w:rsid w:val="006B78F2"/>
    <w:rsid w:val="006B7910"/>
    <w:rsid w:val="006B7AF9"/>
    <w:rsid w:val="006B7E2F"/>
    <w:rsid w:val="006B7E8B"/>
    <w:rsid w:val="006C07FE"/>
    <w:rsid w:val="006C08BB"/>
    <w:rsid w:val="006C0B2B"/>
    <w:rsid w:val="006C0BCA"/>
    <w:rsid w:val="006C0BE9"/>
    <w:rsid w:val="006C1088"/>
    <w:rsid w:val="006C11BF"/>
    <w:rsid w:val="006C1406"/>
    <w:rsid w:val="006C17EB"/>
    <w:rsid w:val="006C1930"/>
    <w:rsid w:val="006C1A86"/>
    <w:rsid w:val="006C1B43"/>
    <w:rsid w:val="006C1B5D"/>
    <w:rsid w:val="006C1E3C"/>
    <w:rsid w:val="006C221E"/>
    <w:rsid w:val="006C2B65"/>
    <w:rsid w:val="006C2BBC"/>
    <w:rsid w:val="006C2CD8"/>
    <w:rsid w:val="006C2F2C"/>
    <w:rsid w:val="006C2FF6"/>
    <w:rsid w:val="006C3184"/>
    <w:rsid w:val="006C330B"/>
    <w:rsid w:val="006C33F6"/>
    <w:rsid w:val="006C3AA3"/>
    <w:rsid w:val="006C3D1A"/>
    <w:rsid w:val="006C4385"/>
    <w:rsid w:val="006C467D"/>
    <w:rsid w:val="006C489C"/>
    <w:rsid w:val="006C4CDB"/>
    <w:rsid w:val="006C4E59"/>
    <w:rsid w:val="006C4E6F"/>
    <w:rsid w:val="006C5158"/>
    <w:rsid w:val="006C5202"/>
    <w:rsid w:val="006C5389"/>
    <w:rsid w:val="006C5742"/>
    <w:rsid w:val="006C580C"/>
    <w:rsid w:val="006C5935"/>
    <w:rsid w:val="006C5B98"/>
    <w:rsid w:val="006C5C04"/>
    <w:rsid w:val="006C60E8"/>
    <w:rsid w:val="006C6188"/>
    <w:rsid w:val="006C6250"/>
    <w:rsid w:val="006C6308"/>
    <w:rsid w:val="006C65F4"/>
    <w:rsid w:val="006C6625"/>
    <w:rsid w:val="006C673E"/>
    <w:rsid w:val="006C677F"/>
    <w:rsid w:val="006C6850"/>
    <w:rsid w:val="006C7267"/>
    <w:rsid w:val="006C7440"/>
    <w:rsid w:val="006C762C"/>
    <w:rsid w:val="006C7B6E"/>
    <w:rsid w:val="006C7B7F"/>
    <w:rsid w:val="006C7D18"/>
    <w:rsid w:val="006C7DF2"/>
    <w:rsid w:val="006C7F68"/>
    <w:rsid w:val="006D001D"/>
    <w:rsid w:val="006D01F4"/>
    <w:rsid w:val="006D0421"/>
    <w:rsid w:val="006D0677"/>
    <w:rsid w:val="006D0CF8"/>
    <w:rsid w:val="006D0DA2"/>
    <w:rsid w:val="006D0DC5"/>
    <w:rsid w:val="006D0F52"/>
    <w:rsid w:val="006D11D3"/>
    <w:rsid w:val="006D147D"/>
    <w:rsid w:val="006D15AE"/>
    <w:rsid w:val="006D162C"/>
    <w:rsid w:val="006D19EC"/>
    <w:rsid w:val="006D1A21"/>
    <w:rsid w:val="006D1B5C"/>
    <w:rsid w:val="006D1CBD"/>
    <w:rsid w:val="006D1EC2"/>
    <w:rsid w:val="006D1FD5"/>
    <w:rsid w:val="006D279E"/>
    <w:rsid w:val="006D27F7"/>
    <w:rsid w:val="006D2931"/>
    <w:rsid w:val="006D2A94"/>
    <w:rsid w:val="006D2BFD"/>
    <w:rsid w:val="006D2DDF"/>
    <w:rsid w:val="006D2F6D"/>
    <w:rsid w:val="006D32E0"/>
    <w:rsid w:val="006D356E"/>
    <w:rsid w:val="006D368F"/>
    <w:rsid w:val="006D37A6"/>
    <w:rsid w:val="006D387A"/>
    <w:rsid w:val="006D396E"/>
    <w:rsid w:val="006D398E"/>
    <w:rsid w:val="006D3A09"/>
    <w:rsid w:val="006D3F02"/>
    <w:rsid w:val="006D409F"/>
    <w:rsid w:val="006D4317"/>
    <w:rsid w:val="006D46FD"/>
    <w:rsid w:val="006D4712"/>
    <w:rsid w:val="006D4ABC"/>
    <w:rsid w:val="006D4B3B"/>
    <w:rsid w:val="006D4D57"/>
    <w:rsid w:val="006D4E29"/>
    <w:rsid w:val="006D4EC7"/>
    <w:rsid w:val="006D57E4"/>
    <w:rsid w:val="006D57F3"/>
    <w:rsid w:val="006D5B79"/>
    <w:rsid w:val="006D5D4E"/>
    <w:rsid w:val="006D5E1C"/>
    <w:rsid w:val="006D5E26"/>
    <w:rsid w:val="006D6019"/>
    <w:rsid w:val="006D6126"/>
    <w:rsid w:val="006D6A33"/>
    <w:rsid w:val="006D7248"/>
    <w:rsid w:val="006D7267"/>
    <w:rsid w:val="006D752F"/>
    <w:rsid w:val="006D7805"/>
    <w:rsid w:val="006D7909"/>
    <w:rsid w:val="006D79B9"/>
    <w:rsid w:val="006D7BB1"/>
    <w:rsid w:val="006D7EDF"/>
    <w:rsid w:val="006D7FAE"/>
    <w:rsid w:val="006E0183"/>
    <w:rsid w:val="006E01E1"/>
    <w:rsid w:val="006E029C"/>
    <w:rsid w:val="006E0329"/>
    <w:rsid w:val="006E0559"/>
    <w:rsid w:val="006E0602"/>
    <w:rsid w:val="006E0C6F"/>
    <w:rsid w:val="006E0CF0"/>
    <w:rsid w:val="006E106F"/>
    <w:rsid w:val="006E10F4"/>
    <w:rsid w:val="006E1372"/>
    <w:rsid w:val="006E1552"/>
    <w:rsid w:val="006E1757"/>
    <w:rsid w:val="006E1B61"/>
    <w:rsid w:val="006E1F1D"/>
    <w:rsid w:val="006E227E"/>
    <w:rsid w:val="006E2602"/>
    <w:rsid w:val="006E2969"/>
    <w:rsid w:val="006E2971"/>
    <w:rsid w:val="006E2A92"/>
    <w:rsid w:val="006E2D73"/>
    <w:rsid w:val="006E2E72"/>
    <w:rsid w:val="006E2E87"/>
    <w:rsid w:val="006E3195"/>
    <w:rsid w:val="006E3386"/>
    <w:rsid w:val="006E346A"/>
    <w:rsid w:val="006E3477"/>
    <w:rsid w:val="006E3A29"/>
    <w:rsid w:val="006E3B7A"/>
    <w:rsid w:val="006E3BE6"/>
    <w:rsid w:val="006E3FA2"/>
    <w:rsid w:val="006E4223"/>
    <w:rsid w:val="006E423D"/>
    <w:rsid w:val="006E42C3"/>
    <w:rsid w:val="006E473E"/>
    <w:rsid w:val="006E4A2B"/>
    <w:rsid w:val="006E4C18"/>
    <w:rsid w:val="006E4DD7"/>
    <w:rsid w:val="006E4FB0"/>
    <w:rsid w:val="006E4FDF"/>
    <w:rsid w:val="006E51D5"/>
    <w:rsid w:val="006E5642"/>
    <w:rsid w:val="006E5B99"/>
    <w:rsid w:val="006E5F52"/>
    <w:rsid w:val="006E615A"/>
    <w:rsid w:val="006E6206"/>
    <w:rsid w:val="006E64F1"/>
    <w:rsid w:val="006E6534"/>
    <w:rsid w:val="006E6546"/>
    <w:rsid w:val="006E65CE"/>
    <w:rsid w:val="006E65E7"/>
    <w:rsid w:val="006E67CE"/>
    <w:rsid w:val="006E6820"/>
    <w:rsid w:val="006E6913"/>
    <w:rsid w:val="006E6D18"/>
    <w:rsid w:val="006E6E09"/>
    <w:rsid w:val="006E7067"/>
    <w:rsid w:val="006E7870"/>
    <w:rsid w:val="006E7A93"/>
    <w:rsid w:val="006E7B26"/>
    <w:rsid w:val="006E7B28"/>
    <w:rsid w:val="006E7CE4"/>
    <w:rsid w:val="006E7D30"/>
    <w:rsid w:val="006E7D8E"/>
    <w:rsid w:val="006E7E1F"/>
    <w:rsid w:val="006E7E27"/>
    <w:rsid w:val="006E7E47"/>
    <w:rsid w:val="006F0026"/>
    <w:rsid w:val="006F00F8"/>
    <w:rsid w:val="006F082A"/>
    <w:rsid w:val="006F09C6"/>
    <w:rsid w:val="006F0A51"/>
    <w:rsid w:val="006F0E71"/>
    <w:rsid w:val="006F10A6"/>
    <w:rsid w:val="006F1125"/>
    <w:rsid w:val="006F1170"/>
    <w:rsid w:val="006F166E"/>
    <w:rsid w:val="006F1678"/>
    <w:rsid w:val="006F1858"/>
    <w:rsid w:val="006F2278"/>
    <w:rsid w:val="006F23AD"/>
    <w:rsid w:val="006F26AA"/>
    <w:rsid w:val="006F27C4"/>
    <w:rsid w:val="006F2987"/>
    <w:rsid w:val="006F2C92"/>
    <w:rsid w:val="006F2E1F"/>
    <w:rsid w:val="006F303C"/>
    <w:rsid w:val="006F3161"/>
    <w:rsid w:val="006F316A"/>
    <w:rsid w:val="006F31E4"/>
    <w:rsid w:val="006F3643"/>
    <w:rsid w:val="006F366C"/>
    <w:rsid w:val="006F3776"/>
    <w:rsid w:val="006F37E5"/>
    <w:rsid w:val="006F38F5"/>
    <w:rsid w:val="006F3B5A"/>
    <w:rsid w:val="006F3C28"/>
    <w:rsid w:val="006F3D36"/>
    <w:rsid w:val="006F402F"/>
    <w:rsid w:val="006F4196"/>
    <w:rsid w:val="006F421D"/>
    <w:rsid w:val="006F45EB"/>
    <w:rsid w:val="006F4717"/>
    <w:rsid w:val="006F4978"/>
    <w:rsid w:val="006F4B2D"/>
    <w:rsid w:val="006F4DE2"/>
    <w:rsid w:val="006F4EF7"/>
    <w:rsid w:val="006F51C2"/>
    <w:rsid w:val="006F52E9"/>
    <w:rsid w:val="006F5AEF"/>
    <w:rsid w:val="006F5BF8"/>
    <w:rsid w:val="006F5D99"/>
    <w:rsid w:val="006F5E03"/>
    <w:rsid w:val="006F610A"/>
    <w:rsid w:val="006F6473"/>
    <w:rsid w:val="006F6556"/>
    <w:rsid w:val="006F65A3"/>
    <w:rsid w:val="006F6644"/>
    <w:rsid w:val="006F669A"/>
    <w:rsid w:val="006F67B9"/>
    <w:rsid w:val="006F67BB"/>
    <w:rsid w:val="006F6F72"/>
    <w:rsid w:val="006F740B"/>
    <w:rsid w:val="006F7415"/>
    <w:rsid w:val="006F786E"/>
    <w:rsid w:val="006F78FE"/>
    <w:rsid w:val="006F7C04"/>
    <w:rsid w:val="00700146"/>
    <w:rsid w:val="007001BD"/>
    <w:rsid w:val="0070058D"/>
    <w:rsid w:val="0070061F"/>
    <w:rsid w:val="00700828"/>
    <w:rsid w:val="00700A90"/>
    <w:rsid w:val="00700B2B"/>
    <w:rsid w:val="00700FAB"/>
    <w:rsid w:val="007011E8"/>
    <w:rsid w:val="0070128C"/>
    <w:rsid w:val="00701312"/>
    <w:rsid w:val="0070133B"/>
    <w:rsid w:val="007015EA"/>
    <w:rsid w:val="00701643"/>
    <w:rsid w:val="0070179B"/>
    <w:rsid w:val="00701841"/>
    <w:rsid w:val="007019EE"/>
    <w:rsid w:val="0070207E"/>
    <w:rsid w:val="007023AF"/>
    <w:rsid w:val="007024D5"/>
    <w:rsid w:val="00702710"/>
    <w:rsid w:val="00702945"/>
    <w:rsid w:val="0070295D"/>
    <w:rsid w:val="00702D22"/>
    <w:rsid w:val="00702F29"/>
    <w:rsid w:val="0070305D"/>
    <w:rsid w:val="0070309E"/>
    <w:rsid w:val="0070332F"/>
    <w:rsid w:val="007033C2"/>
    <w:rsid w:val="00703749"/>
    <w:rsid w:val="00703A0D"/>
    <w:rsid w:val="00703B2F"/>
    <w:rsid w:val="00703CB0"/>
    <w:rsid w:val="00703CF8"/>
    <w:rsid w:val="00704711"/>
    <w:rsid w:val="007048C6"/>
    <w:rsid w:val="00704C23"/>
    <w:rsid w:val="00704D86"/>
    <w:rsid w:val="00704D91"/>
    <w:rsid w:val="00704FB9"/>
    <w:rsid w:val="007052E2"/>
    <w:rsid w:val="007057FC"/>
    <w:rsid w:val="00705919"/>
    <w:rsid w:val="007059C5"/>
    <w:rsid w:val="00705DD3"/>
    <w:rsid w:val="00705E2A"/>
    <w:rsid w:val="007062EC"/>
    <w:rsid w:val="00706444"/>
    <w:rsid w:val="007065C8"/>
    <w:rsid w:val="007068AD"/>
    <w:rsid w:val="00706A5F"/>
    <w:rsid w:val="00706A72"/>
    <w:rsid w:val="00706B1E"/>
    <w:rsid w:val="00706DEA"/>
    <w:rsid w:val="00706E2B"/>
    <w:rsid w:val="00706EBB"/>
    <w:rsid w:val="00706FB7"/>
    <w:rsid w:val="00707406"/>
    <w:rsid w:val="0070759B"/>
    <w:rsid w:val="0070785E"/>
    <w:rsid w:val="00707893"/>
    <w:rsid w:val="00707BB5"/>
    <w:rsid w:val="00707C10"/>
    <w:rsid w:val="007102E5"/>
    <w:rsid w:val="0071048E"/>
    <w:rsid w:val="0071085D"/>
    <w:rsid w:val="00710934"/>
    <w:rsid w:val="0071093E"/>
    <w:rsid w:val="00710963"/>
    <w:rsid w:val="0071098D"/>
    <w:rsid w:val="00710A8B"/>
    <w:rsid w:val="00710B6C"/>
    <w:rsid w:val="00710E45"/>
    <w:rsid w:val="00711104"/>
    <w:rsid w:val="0071116D"/>
    <w:rsid w:val="00711179"/>
    <w:rsid w:val="007111D0"/>
    <w:rsid w:val="00711483"/>
    <w:rsid w:val="00711839"/>
    <w:rsid w:val="00711875"/>
    <w:rsid w:val="007118E8"/>
    <w:rsid w:val="00711923"/>
    <w:rsid w:val="00711C26"/>
    <w:rsid w:val="00711F4B"/>
    <w:rsid w:val="00711FC8"/>
    <w:rsid w:val="00711FF6"/>
    <w:rsid w:val="00712089"/>
    <w:rsid w:val="007120D3"/>
    <w:rsid w:val="0071211B"/>
    <w:rsid w:val="00712E4C"/>
    <w:rsid w:val="00712EB8"/>
    <w:rsid w:val="00712ED7"/>
    <w:rsid w:val="00713499"/>
    <w:rsid w:val="0071362E"/>
    <w:rsid w:val="00713632"/>
    <w:rsid w:val="0071398F"/>
    <w:rsid w:val="00713A7B"/>
    <w:rsid w:val="00713BA2"/>
    <w:rsid w:val="00713E99"/>
    <w:rsid w:val="00713EE2"/>
    <w:rsid w:val="00713EF8"/>
    <w:rsid w:val="00713FFF"/>
    <w:rsid w:val="00714106"/>
    <w:rsid w:val="00714300"/>
    <w:rsid w:val="007143F1"/>
    <w:rsid w:val="00714B93"/>
    <w:rsid w:val="00714BC1"/>
    <w:rsid w:val="00714CF8"/>
    <w:rsid w:val="00714E3C"/>
    <w:rsid w:val="00715178"/>
    <w:rsid w:val="0071525B"/>
    <w:rsid w:val="00715396"/>
    <w:rsid w:val="00715528"/>
    <w:rsid w:val="007157C8"/>
    <w:rsid w:val="007157DC"/>
    <w:rsid w:val="0071599D"/>
    <w:rsid w:val="007159FF"/>
    <w:rsid w:val="00716045"/>
    <w:rsid w:val="00716113"/>
    <w:rsid w:val="0071612B"/>
    <w:rsid w:val="00716186"/>
    <w:rsid w:val="00716A0D"/>
    <w:rsid w:val="00716E13"/>
    <w:rsid w:val="00716F8C"/>
    <w:rsid w:val="0071712E"/>
    <w:rsid w:val="00717880"/>
    <w:rsid w:val="00717A73"/>
    <w:rsid w:val="00717AAC"/>
    <w:rsid w:val="00717B54"/>
    <w:rsid w:val="00717E30"/>
    <w:rsid w:val="00717E5C"/>
    <w:rsid w:val="00720020"/>
    <w:rsid w:val="007200DB"/>
    <w:rsid w:val="00720576"/>
    <w:rsid w:val="007207CD"/>
    <w:rsid w:val="00720AD6"/>
    <w:rsid w:val="00720E32"/>
    <w:rsid w:val="00721105"/>
    <w:rsid w:val="007211E0"/>
    <w:rsid w:val="007213E4"/>
    <w:rsid w:val="007213F3"/>
    <w:rsid w:val="0072151C"/>
    <w:rsid w:val="0072185E"/>
    <w:rsid w:val="00721930"/>
    <w:rsid w:val="00721996"/>
    <w:rsid w:val="00721B30"/>
    <w:rsid w:val="00721D63"/>
    <w:rsid w:val="00721F47"/>
    <w:rsid w:val="00722275"/>
    <w:rsid w:val="00722533"/>
    <w:rsid w:val="00722A26"/>
    <w:rsid w:val="00722D9C"/>
    <w:rsid w:val="007231DD"/>
    <w:rsid w:val="00723315"/>
    <w:rsid w:val="007235F4"/>
    <w:rsid w:val="00723A27"/>
    <w:rsid w:val="00723B6B"/>
    <w:rsid w:val="00723CDF"/>
    <w:rsid w:val="00723D6E"/>
    <w:rsid w:val="00723E2B"/>
    <w:rsid w:val="00723E34"/>
    <w:rsid w:val="00723F43"/>
    <w:rsid w:val="0072401B"/>
    <w:rsid w:val="0072417F"/>
    <w:rsid w:val="00724209"/>
    <w:rsid w:val="00724338"/>
    <w:rsid w:val="00724538"/>
    <w:rsid w:val="00724704"/>
    <w:rsid w:val="0072470A"/>
    <w:rsid w:val="00724713"/>
    <w:rsid w:val="007248D7"/>
    <w:rsid w:val="0072494F"/>
    <w:rsid w:val="00724F3D"/>
    <w:rsid w:val="00725159"/>
    <w:rsid w:val="00725639"/>
    <w:rsid w:val="007258D8"/>
    <w:rsid w:val="00725A40"/>
    <w:rsid w:val="00725BC1"/>
    <w:rsid w:val="00725BDF"/>
    <w:rsid w:val="00725D15"/>
    <w:rsid w:val="00725D89"/>
    <w:rsid w:val="00725DC2"/>
    <w:rsid w:val="00725F68"/>
    <w:rsid w:val="00726314"/>
    <w:rsid w:val="007263CE"/>
    <w:rsid w:val="007266F4"/>
    <w:rsid w:val="0072679F"/>
    <w:rsid w:val="007268C3"/>
    <w:rsid w:val="00726A09"/>
    <w:rsid w:val="00726B38"/>
    <w:rsid w:val="00726C94"/>
    <w:rsid w:val="0072714E"/>
    <w:rsid w:val="007271D9"/>
    <w:rsid w:val="0072723A"/>
    <w:rsid w:val="00727525"/>
    <w:rsid w:val="00727637"/>
    <w:rsid w:val="007276EE"/>
    <w:rsid w:val="00727E14"/>
    <w:rsid w:val="00727FD2"/>
    <w:rsid w:val="007307FF"/>
    <w:rsid w:val="00730810"/>
    <w:rsid w:val="00730B38"/>
    <w:rsid w:val="00730D4B"/>
    <w:rsid w:val="00730DA4"/>
    <w:rsid w:val="007310B0"/>
    <w:rsid w:val="00731123"/>
    <w:rsid w:val="0073154D"/>
    <w:rsid w:val="0073160E"/>
    <w:rsid w:val="00731A1A"/>
    <w:rsid w:val="00731E20"/>
    <w:rsid w:val="00731F3C"/>
    <w:rsid w:val="00732401"/>
    <w:rsid w:val="007325DD"/>
    <w:rsid w:val="00732640"/>
    <w:rsid w:val="00732757"/>
    <w:rsid w:val="00732875"/>
    <w:rsid w:val="00732C3E"/>
    <w:rsid w:val="007330A4"/>
    <w:rsid w:val="00733193"/>
    <w:rsid w:val="007334CC"/>
    <w:rsid w:val="007338B4"/>
    <w:rsid w:val="007338BE"/>
    <w:rsid w:val="00733939"/>
    <w:rsid w:val="00733B7D"/>
    <w:rsid w:val="00733C1F"/>
    <w:rsid w:val="00733D4D"/>
    <w:rsid w:val="00733EB8"/>
    <w:rsid w:val="00734158"/>
    <w:rsid w:val="0073416D"/>
    <w:rsid w:val="00734208"/>
    <w:rsid w:val="0073458B"/>
    <w:rsid w:val="0073463B"/>
    <w:rsid w:val="00734779"/>
    <w:rsid w:val="007349B6"/>
    <w:rsid w:val="00734B42"/>
    <w:rsid w:val="00734C6F"/>
    <w:rsid w:val="00734E83"/>
    <w:rsid w:val="00734FAB"/>
    <w:rsid w:val="00734FBB"/>
    <w:rsid w:val="00735002"/>
    <w:rsid w:val="0073503C"/>
    <w:rsid w:val="0073516D"/>
    <w:rsid w:val="00735682"/>
    <w:rsid w:val="007359D7"/>
    <w:rsid w:val="00735C60"/>
    <w:rsid w:val="00735CFD"/>
    <w:rsid w:val="00735D5F"/>
    <w:rsid w:val="00735F84"/>
    <w:rsid w:val="00736318"/>
    <w:rsid w:val="007363E7"/>
    <w:rsid w:val="00736742"/>
    <w:rsid w:val="007368B0"/>
    <w:rsid w:val="00736995"/>
    <w:rsid w:val="00736A37"/>
    <w:rsid w:val="00736B79"/>
    <w:rsid w:val="00736BF5"/>
    <w:rsid w:val="007371F9"/>
    <w:rsid w:val="00737328"/>
    <w:rsid w:val="0073765B"/>
    <w:rsid w:val="0073776A"/>
    <w:rsid w:val="00737999"/>
    <w:rsid w:val="00737A76"/>
    <w:rsid w:val="00737CF9"/>
    <w:rsid w:val="00737D48"/>
    <w:rsid w:val="00737D9E"/>
    <w:rsid w:val="00737DAB"/>
    <w:rsid w:val="00740140"/>
    <w:rsid w:val="00740260"/>
    <w:rsid w:val="0074071C"/>
    <w:rsid w:val="0074088F"/>
    <w:rsid w:val="00740991"/>
    <w:rsid w:val="00740AFA"/>
    <w:rsid w:val="00740F21"/>
    <w:rsid w:val="00740F77"/>
    <w:rsid w:val="00740FBF"/>
    <w:rsid w:val="0074101D"/>
    <w:rsid w:val="007410EA"/>
    <w:rsid w:val="00741290"/>
    <w:rsid w:val="00741521"/>
    <w:rsid w:val="007418C6"/>
    <w:rsid w:val="007419DE"/>
    <w:rsid w:val="00741BBC"/>
    <w:rsid w:val="007420B0"/>
    <w:rsid w:val="007420C2"/>
    <w:rsid w:val="007422B9"/>
    <w:rsid w:val="0074256B"/>
    <w:rsid w:val="00742879"/>
    <w:rsid w:val="007428D5"/>
    <w:rsid w:val="00742A9A"/>
    <w:rsid w:val="00742AEF"/>
    <w:rsid w:val="00742E8D"/>
    <w:rsid w:val="007430C2"/>
    <w:rsid w:val="007432B1"/>
    <w:rsid w:val="007432F5"/>
    <w:rsid w:val="0074335E"/>
    <w:rsid w:val="0074347D"/>
    <w:rsid w:val="007434B5"/>
    <w:rsid w:val="00743663"/>
    <w:rsid w:val="00743672"/>
    <w:rsid w:val="00743893"/>
    <w:rsid w:val="00743A78"/>
    <w:rsid w:val="00743C6D"/>
    <w:rsid w:val="00743EF9"/>
    <w:rsid w:val="00743F47"/>
    <w:rsid w:val="0074430F"/>
    <w:rsid w:val="007443FD"/>
    <w:rsid w:val="0074464C"/>
    <w:rsid w:val="00744656"/>
    <w:rsid w:val="007448B8"/>
    <w:rsid w:val="007448F5"/>
    <w:rsid w:val="00744E1D"/>
    <w:rsid w:val="0074537C"/>
    <w:rsid w:val="007455FD"/>
    <w:rsid w:val="0074589C"/>
    <w:rsid w:val="007459AD"/>
    <w:rsid w:val="00745E51"/>
    <w:rsid w:val="00745FC1"/>
    <w:rsid w:val="0074603C"/>
    <w:rsid w:val="007463FA"/>
    <w:rsid w:val="007464AC"/>
    <w:rsid w:val="0074655B"/>
    <w:rsid w:val="0074660A"/>
    <w:rsid w:val="0074663A"/>
    <w:rsid w:val="00746646"/>
    <w:rsid w:val="0074687A"/>
    <w:rsid w:val="00746A1D"/>
    <w:rsid w:val="00746B38"/>
    <w:rsid w:val="00746B8E"/>
    <w:rsid w:val="00746DEC"/>
    <w:rsid w:val="00746E39"/>
    <w:rsid w:val="00746EDB"/>
    <w:rsid w:val="00747361"/>
    <w:rsid w:val="00747543"/>
    <w:rsid w:val="007475D3"/>
    <w:rsid w:val="00747767"/>
    <w:rsid w:val="007477EC"/>
    <w:rsid w:val="00747908"/>
    <w:rsid w:val="00747C3C"/>
    <w:rsid w:val="00747CB9"/>
    <w:rsid w:val="00747D2A"/>
    <w:rsid w:val="00747DBA"/>
    <w:rsid w:val="00747E22"/>
    <w:rsid w:val="00747F77"/>
    <w:rsid w:val="0075029B"/>
    <w:rsid w:val="00750370"/>
    <w:rsid w:val="007507B5"/>
    <w:rsid w:val="0075088D"/>
    <w:rsid w:val="007508CF"/>
    <w:rsid w:val="00750C6C"/>
    <w:rsid w:val="00750E22"/>
    <w:rsid w:val="0075110F"/>
    <w:rsid w:val="0075169D"/>
    <w:rsid w:val="0075171D"/>
    <w:rsid w:val="00751ADD"/>
    <w:rsid w:val="00751BF5"/>
    <w:rsid w:val="00752781"/>
    <w:rsid w:val="00752877"/>
    <w:rsid w:val="00752AE9"/>
    <w:rsid w:val="00752CB5"/>
    <w:rsid w:val="00752D13"/>
    <w:rsid w:val="00753006"/>
    <w:rsid w:val="0075300B"/>
    <w:rsid w:val="00753050"/>
    <w:rsid w:val="007533D0"/>
    <w:rsid w:val="007534B0"/>
    <w:rsid w:val="007538C0"/>
    <w:rsid w:val="00753A92"/>
    <w:rsid w:val="00753CBB"/>
    <w:rsid w:val="00753D9A"/>
    <w:rsid w:val="00753E9F"/>
    <w:rsid w:val="00754001"/>
    <w:rsid w:val="007542DD"/>
    <w:rsid w:val="007542FE"/>
    <w:rsid w:val="007543BB"/>
    <w:rsid w:val="0075481F"/>
    <w:rsid w:val="0075489E"/>
    <w:rsid w:val="007549F2"/>
    <w:rsid w:val="00754AD3"/>
    <w:rsid w:val="00754D61"/>
    <w:rsid w:val="00754D96"/>
    <w:rsid w:val="00754E82"/>
    <w:rsid w:val="007550CB"/>
    <w:rsid w:val="007551C2"/>
    <w:rsid w:val="007553F3"/>
    <w:rsid w:val="00755476"/>
    <w:rsid w:val="0075551E"/>
    <w:rsid w:val="00755867"/>
    <w:rsid w:val="007558C1"/>
    <w:rsid w:val="00755C5B"/>
    <w:rsid w:val="00755DE1"/>
    <w:rsid w:val="00755E22"/>
    <w:rsid w:val="00755E89"/>
    <w:rsid w:val="007560E4"/>
    <w:rsid w:val="007561C5"/>
    <w:rsid w:val="0075621E"/>
    <w:rsid w:val="00756423"/>
    <w:rsid w:val="007565DF"/>
    <w:rsid w:val="00756869"/>
    <w:rsid w:val="00756870"/>
    <w:rsid w:val="0075699B"/>
    <w:rsid w:val="007569E8"/>
    <w:rsid w:val="00756A29"/>
    <w:rsid w:val="00756B4B"/>
    <w:rsid w:val="00756BA9"/>
    <w:rsid w:val="00756C64"/>
    <w:rsid w:val="00756CFD"/>
    <w:rsid w:val="00756FB2"/>
    <w:rsid w:val="007570DB"/>
    <w:rsid w:val="007570ED"/>
    <w:rsid w:val="0075730B"/>
    <w:rsid w:val="0075739E"/>
    <w:rsid w:val="00757760"/>
    <w:rsid w:val="00757808"/>
    <w:rsid w:val="00757BE6"/>
    <w:rsid w:val="00757C0C"/>
    <w:rsid w:val="00757C28"/>
    <w:rsid w:val="00757F8B"/>
    <w:rsid w:val="0076004F"/>
    <w:rsid w:val="0076014C"/>
    <w:rsid w:val="007604D5"/>
    <w:rsid w:val="00760710"/>
    <w:rsid w:val="007608E9"/>
    <w:rsid w:val="00760E96"/>
    <w:rsid w:val="00760F7D"/>
    <w:rsid w:val="00760FAD"/>
    <w:rsid w:val="0076113E"/>
    <w:rsid w:val="007611BC"/>
    <w:rsid w:val="00761596"/>
    <w:rsid w:val="007618EF"/>
    <w:rsid w:val="007619DA"/>
    <w:rsid w:val="00761A59"/>
    <w:rsid w:val="00761C93"/>
    <w:rsid w:val="00761D15"/>
    <w:rsid w:val="00762117"/>
    <w:rsid w:val="0076226B"/>
    <w:rsid w:val="00762288"/>
    <w:rsid w:val="007624C9"/>
    <w:rsid w:val="0076292B"/>
    <w:rsid w:val="00762D95"/>
    <w:rsid w:val="007630A1"/>
    <w:rsid w:val="007631D2"/>
    <w:rsid w:val="0076332F"/>
    <w:rsid w:val="0076342D"/>
    <w:rsid w:val="00763551"/>
    <w:rsid w:val="007639AF"/>
    <w:rsid w:val="00763AD1"/>
    <w:rsid w:val="00763E6A"/>
    <w:rsid w:val="00763F2B"/>
    <w:rsid w:val="00764123"/>
    <w:rsid w:val="0076418F"/>
    <w:rsid w:val="0076429C"/>
    <w:rsid w:val="0076468B"/>
    <w:rsid w:val="00764ADE"/>
    <w:rsid w:val="00764B00"/>
    <w:rsid w:val="00764C95"/>
    <w:rsid w:val="00764D21"/>
    <w:rsid w:val="00764D7D"/>
    <w:rsid w:val="00765117"/>
    <w:rsid w:val="007651D1"/>
    <w:rsid w:val="00765257"/>
    <w:rsid w:val="007652B0"/>
    <w:rsid w:val="00765616"/>
    <w:rsid w:val="007656F6"/>
    <w:rsid w:val="00765793"/>
    <w:rsid w:val="00765CF6"/>
    <w:rsid w:val="00765DDE"/>
    <w:rsid w:val="007663CD"/>
    <w:rsid w:val="007667A1"/>
    <w:rsid w:val="00766CE7"/>
    <w:rsid w:val="0076706C"/>
    <w:rsid w:val="00767103"/>
    <w:rsid w:val="0076748A"/>
    <w:rsid w:val="00767522"/>
    <w:rsid w:val="007676B0"/>
    <w:rsid w:val="00767BDB"/>
    <w:rsid w:val="00767C50"/>
    <w:rsid w:val="00767F06"/>
    <w:rsid w:val="00767FB3"/>
    <w:rsid w:val="00767FBC"/>
    <w:rsid w:val="00770120"/>
    <w:rsid w:val="00770135"/>
    <w:rsid w:val="00770643"/>
    <w:rsid w:val="007706E6"/>
    <w:rsid w:val="00770E25"/>
    <w:rsid w:val="00771187"/>
    <w:rsid w:val="007712C3"/>
    <w:rsid w:val="0077143B"/>
    <w:rsid w:val="00771569"/>
    <w:rsid w:val="00771659"/>
    <w:rsid w:val="00771754"/>
    <w:rsid w:val="0077175A"/>
    <w:rsid w:val="007717ED"/>
    <w:rsid w:val="007718F9"/>
    <w:rsid w:val="00771A65"/>
    <w:rsid w:val="00771B58"/>
    <w:rsid w:val="00771B74"/>
    <w:rsid w:val="00771CB0"/>
    <w:rsid w:val="007723C4"/>
    <w:rsid w:val="007723EC"/>
    <w:rsid w:val="007726CA"/>
    <w:rsid w:val="007726CE"/>
    <w:rsid w:val="00772FED"/>
    <w:rsid w:val="007735A9"/>
    <w:rsid w:val="007737D5"/>
    <w:rsid w:val="007737DA"/>
    <w:rsid w:val="007739FF"/>
    <w:rsid w:val="00773A49"/>
    <w:rsid w:val="00773D16"/>
    <w:rsid w:val="0077406C"/>
    <w:rsid w:val="0077406F"/>
    <w:rsid w:val="00774338"/>
    <w:rsid w:val="00774362"/>
    <w:rsid w:val="0077468E"/>
    <w:rsid w:val="0077474E"/>
    <w:rsid w:val="0077484C"/>
    <w:rsid w:val="007748D4"/>
    <w:rsid w:val="00774A1C"/>
    <w:rsid w:val="00774A44"/>
    <w:rsid w:val="00774B55"/>
    <w:rsid w:val="00774B89"/>
    <w:rsid w:val="00774D5C"/>
    <w:rsid w:val="00774E75"/>
    <w:rsid w:val="00774F22"/>
    <w:rsid w:val="0077501A"/>
    <w:rsid w:val="0077511E"/>
    <w:rsid w:val="007751C2"/>
    <w:rsid w:val="00775316"/>
    <w:rsid w:val="00775381"/>
    <w:rsid w:val="0077583A"/>
    <w:rsid w:val="00775ECF"/>
    <w:rsid w:val="00775F96"/>
    <w:rsid w:val="007760FF"/>
    <w:rsid w:val="007762F9"/>
    <w:rsid w:val="0077634D"/>
    <w:rsid w:val="00776380"/>
    <w:rsid w:val="00776390"/>
    <w:rsid w:val="00776543"/>
    <w:rsid w:val="007769A6"/>
    <w:rsid w:val="00776A66"/>
    <w:rsid w:val="00776E0E"/>
    <w:rsid w:val="00776E32"/>
    <w:rsid w:val="00776E39"/>
    <w:rsid w:val="00776E62"/>
    <w:rsid w:val="00776E7E"/>
    <w:rsid w:val="00776EC4"/>
    <w:rsid w:val="0077722B"/>
    <w:rsid w:val="0077753F"/>
    <w:rsid w:val="00777805"/>
    <w:rsid w:val="0077781C"/>
    <w:rsid w:val="00777821"/>
    <w:rsid w:val="00777831"/>
    <w:rsid w:val="007778B0"/>
    <w:rsid w:val="00777A5B"/>
    <w:rsid w:val="00777A82"/>
    <w:rsid w:val="00777C01"/>
    <w:rsid w:val="00777C4E"/>
    <w:rsid w:val="00777CB4"/>
    <w:rsid w:val="007803F7"/>
    <w:rsid w:val="0078041F"/>
    <w:rsid w:val="00780581"/>
    <w:rsid w:val="007807E7"/>
    <w:rsid w:val="00780A6B"/>
    <w:rsid w:val="00780B1E"/>
    <w:rsid w:val="00780DCA"/>
    <w:rsid w:val="00780EFC"/>
    <w:rsid w:val="00781041"/>
    <w:rsid w:val="007811A7"/>
    <w:rsid w:val="007814C7"/>
    <w:rsid w:val="0078151C"/>
    <w:rsid w:val="0078155A"/>
    <w:rsid w:val="007815EF"/>
    <w:rsid w:val="007815FA"/>
    <w:rsid w:val="00781954"/>
    <w:rsid w:val="007819FF"/>
    <w:rsid w:val="00781D9C"/>
    <w:rsid w:val="00781E7C"/>
    <w:rsid w:val="00781F95"/>
    <w:rsid w:val="00782181"/>
    <w:rsid w:val="007824A3"/>
    <w:rsid w:val="007827CF"/>
    <w:rsid w:val="00782999"/>
    <w:rsid w:val="00782A03"/>
    <w:rsid w:val="0078317D"/>
    <w:rsid w:val="007831BC"/>
    <w:rsid w:val="007834BA"/>
    <w:rsid w:val="007834C2"/>
    <w:rsid w:val="00783675"/>
    <w:rsid w:val="007836A2"/>
    <w:rsid w:val="0078388D"/>
    <w:rsid w:val="00783B95"/>
    <w:rsid w:val="00783CE4"/>
    <w:rsid w:val="00783D07"/>
    <w:rsid w:val="00783D36"/>
    <w:rsid w:val="00783D4C"/>
    <w:rsid w:val="00784108"/>
    <w:rsid w:val="0078436F"/>
    <w:rsid w:val="007844C0"/>
    <w:rsid w:val="007844DB"/>
    <w:rsid w:val="007846CE"/>
    <w:rsid w:val="007847E2"/>
    <w:rsid w:val="00784834"/>
    <w:rsid w:val="007848C5"/>
    <w:rsid w:val="00784A9D"/>
    <w:rsid w:val="00784F41"/>
    <w:rsid w:val="00785061"/>
    <w:rsid w:val="0078523C"/>
    <w:rsid w:val="007852A2"/>
    <w:rsid w:val="007853A6"/>
    <w:rsid w:val="007855AE"/>
    <w:rsid w:val="00785918"/>
    <w:rsid w:val="0078597A"/>
    <w:rsid w:val="00785A3B"/>
    <w:rsid w:val="00785A5F"/>
    <w:rsid w:val="00785D36"/>
    <w:rsid w:val="00785D6B"/>
    <w:rsid w:val="00785EA2"/>
    <w:rsid w:val="00785EB1"/>
    <w:rsid w:val="00785F73"/>
    <w:rsid w:val="007861B1"/>
    <w:rsid w:val="00786223"/>
    <w:rsid w:val="0078652F"/>
    <w:rsid w:val="00786541"/>
    <w:rsid w:val="00786736"/>
    <w:rsid w:val="00786737"/>
    <w:rsid w:val="00786A0E"/>
    <w:rsid w:val="00786AF5"/>
    <w:rsid w:val="00786CE0"/>
    <w:rsid w:val="007870DC"/>
    <w:rsid w:val="007870F0"/>
    <w:rsid w:val="007870FE"/>
    <w:rsid w:val="00787204"/>
    <w:rsid w:val="0078726B"/>
    <w:rsid w:val="007873C1"/>
    <w:rsid w:val="00787534"/>
    <w:rsid w:val="0078776F"/>
    <w:rsid w:val="00787ED0"/>
    <w:rsid w:val="007901C8"/>
    <w:rsid w:val="00790403"/>
    <w:rsid w:val="00790961"/>
    <w:rsid w:val="0079097B"/>
    <w:rsid w:val="00790B1B"/>
    <w:rsid w:val="00790C94"/>
    <w:rsid w:val="00791367"/>
    <w:rsid w:val="0079137C"/>
    <w:rsid w:val="00791563"/>
    <w:rsid w:val="0079156D"/>
    <w:rsid w:val="007915C8"/>
    <w:rsid w:val="007916AF"/>
    <w:rsid w:val="007916DB"/>
    <w:rsid w:val="00791829"/>
    <w:rsid w:val="00791A2A"/>
    <w:rsid w:val="00791FED"/>
    <w:rsid w:val="00792181"/>
    <w:rsid w:val="0079225D"/>
    <w:rsid w:val="007923E9"/>
    <w:rsid w:val="00792431"/>
    <w:rsid w:val="007924D0"/>
    <w:rsid w:val="0079254D"/>
    <w:rsid w:val="00792873"/>
    <w:rsid w:val="00792DE8"/>
    <w:rsid w:val="00793011"/>
    <w:rsid w:val="007931C7"/>
    <w:rsid w:val="007935D4"/>
    <w:rsid w:val="00793A91"/>
    <w:rsid w:val="00793BF6"/>
    <w:rsid w:val="00793D86"/>
    <w:rsid w:val="00793E85"/>
    <w:rsid w:val="00794378"/>
    <w:rsid w:val="0079488E"/>
    <w:rsid w:val="00794B54"/>
    <w:rsid w:val="00794B88"/>
    <w:rsid w:val="00794EE8"/>
    <w:rsid w:val="00794F37"/>
    <w:rsid w:val="00794F4B"/>
    <w:rsid w:val="0079508E"/>
    <w:rsid w:val="00795606"/>
    <w:rsid w:val="0079574B"/>
    <w:rsid w:val="007959F9"/>
    <w:rsid w:val="00795AD7"/>
    <w:rsid w:val="00795B15"/>
    <w:rsid w:val="00795E92"/>
    <w:rsid w:val="0079637D"/>
    <w:rsid w:val="007965A6"/>
    <w:rsid w:val="007966DB"/>
    <w:rsid w:val="0079677D"/>
    <w:rsid w:val="00796A7F"/>
    <w:rsid w:val="00796E7C"/>
    <w:rsid w:val="00796F3F"/>
    <w:rsid w:val="0079707B"/>
    <w:rsid w:val="00797593"/>
    <w:rsid w:val="00797770"/>
    <w:rsid w:val="007A0180"/>
    <w:rsid w:val="007A06EA"/>
    <w:rsid w:val="007A07D8"/>
    <w:rsid w:val="007A08F8"/>
    <w:rsid w:val="007A0A5C"/>
    <w:rsid w:val="007A0FDF"/>
    <w:rsid w:val="007A1154"/>
    <w:rsid w:val="007A11CA"/>
    <w:rsid w:val="007A127A"/>
    <w:rsid w:val="007A14A9"/>
    <w:rsid w:val="007A14D6"/>
    <w:rsid w:val="007A14E2"/>
    <w:rsid w:val="007A15D0"/>
    <w:rsid w:val="007A1865"/>
    <w:rsid w:val="007A1869"/>
    <w:rsid w:val="007A189C"/>
    <w:rsid w:val="007A18C9"/>
    <w:rsid w:val="007A1B0A"/>
    <w:rsid w:val="007A1E7E"/>
    <w:rsid w:val="007A1EF9"/>
    <w:rsid w:val="007A1FD8"/>
    <w:rsid w:val="007A213B"/>
    <w:rsid w:val="007A230E"/>
    <w:rsid w:val="007A2489"/>
    <w:rsid w:val="007A2593"/>
    <w:rsid w:val="007A25D2"/>
    <w:rsid w:val="007A2622"/>
    <w:rsid w:val="007A263E"/>
    <w:rsid w:val="007A28E4"/>
    <w:rsid w:val="007A2B19"/>
    <w:rsid w:val="007A3343"/>
    <w:rsid w:val="007A335F"/>
    <w:rsid w:val="007A39A0"/>
    <w:rsid w:val="007A39F6"/>
    <w:rsid w:val="007A3B95"/>
    <w:rsid w:val="007A3C82"/>
    <w:rsid w:val="007A3D2A"/>
    <w:rsid w:val="007A3D3A"/>
    <w:rsid w:val="007A3E75"/>
    <w:rsid w:val="007A3FEB"/>
    <w:rsid w:val="007A4038"/>
    <w:rsid w:val="007A4134"/>
    <w:rsid w:val="007A4139"/>
    <w:rsid w:val="007A43F9"/>
    <w:rsid w:val="007A47F1"/>
    <w:rsid w:val="007A4900"/>
    <w:rsid w:val="007A4F05"/>
    <w:rsid w:val="007A4FB0"/>
    <w:rsid w:val="007A5009"/>
    <w:rsid w:val="007A50A4"/>
    <w:rsid w:val="007A5268"/>
    <w:rsid w:val="007A5447"/>
    <w:rsid w:val="007A5648"/>
    <w:rsid w:val="007A5F3B"/>
    <w:rsid w:val="007A5F79"/>
    <w:rsid w:val="007A6160"/>
    <w:rsid w:val="007A6205"/>
    <w:rsid w:val="007A6271"/>
    <w:rsid w:val="007A6403"/>
    <w:rsid w:val="007A6804"/>
    <w:rsid w:val="007A69B6"/>
    <w:rsid w:val="007A6A5E"/>
    <w:rsid w:val="007A6BAF"/>
    <w:rsid w:val="007A6BD3"/>
    <w:rsid w:val="007A6C9B"/>
    <w:rsid w:val="007A6EE9"/>
    <w:rsid w:val="007A7411"/>
    <w:rsid w:val="007A7AF6"/>
    <w:rsid w:val="007A7B7A"/>
    <w:rsid w:val="007A7F0D"/>
    <w:rsid w:val="007B0149"/>
    <w:rsid w:val="007B029C"/>
    <w:rsid w:val="007B0A79"/>
    <w:rsid w:val="007B0BB8"/>
    <w:rsid w:val="007B0D97"/>
    <w:rsid w:val="007B0F5C"/>
    <w:rsid w:val="007B10E8"/>
    <w:rsid w:val="007B1326"/>
    <w:rsid w:val="007B1446"/>
    <w:rsid w:val="007B1675"/>
    <w:rsid w:val="007B1BA3"/>
    <w:rsid w:val="007B1F07"/>
    <w:rsid w:val="007B20FE"/>
    <w:rsid w:val="007B245B"/>
    <w:rsid w:val="007B26FF"/>
    <w:rsid w:val="007B27FC"/>
    <w:rsid w:val="007B28FC"/>
    <w:rsid w:val="007B2C76"/>
    <w:rsid w:val="007B309C"/>
    <w:rsid w:val="007B3812"/>
    <w:rsid w:val="007B3A8E"/>
    <w:rsid w:val="007B3B98"/>
    <w:rsid w:val="007B3BBC"/>
    <w:rsid w:val="007B3BED"/>
    <w:rsid w:val="007B3DC4"/>
    <w:rsid w:val="007B3E11"/>
    <w:rsid w:val="007B3E5B"/>
    <w:rsid w:val="007B3F71"/>
    <w:rsid w:val="007B3FC0"/>
    <w:rsid w:val="007B414C"/>
    <w:rsid w:val="007B42C8"/>
    <w:rsid w:val="007B42EC"/>
    <w:rsid w:val="007B450C"/>
    <w:rsid w:val="007B4B09"/>
    <w:rsid w:val="007B4FD4"/>
    <w:rsid w:val="007B4FDD"/>
    <w:rsid w:val="007B507F"/>
    <w:rsid w:val="007B50EF"/>
    <w:rsid w:val="007B511E"/>
    <w:rsid w:val="007B5250"/>
    <w:rsid w:val="007B5327"/>
    <w:rsid w:val="007B5B58"/>
    <w:rsid w:val="007B5D56"/>
    <w:rsid w:val="007B5DAD"/>
    <w:rsid w:val="007B5DCB"/>
    <w:rsid w:val="007B5FAA"/>
    <w:rsid w:val="007B5FB0"/>
    <w:rsid w:val="007B60A3"/>
    <w:rsid w:val="007B611C"/>
    <w:rsid w:val="007B61E0"/>
    <w:rsid w:val="007B6340"/>
    <w:rsid w:val="007B636B"/>
    <w:rsid w:val="007B6928"/>
    <w:rsid w:val="007B6B69"/>
    <w:rsid w:val="007B6F0B"/>
    <w:rsid w:val="007B7376"/>
    <w:rsid w:val="007B73AD"/>
    <w:rsid w:val="007B73D5"/>
    <w:rsid w:val="007B7415"/>
    <w:rsid w:val="007B7753"/>
    <w:rsid w:val="007B779B"/>
    <w:rsid w:val="007B7C20"/>
    <w:rsid w:val="007B7C50"/>
    <w:rsid w:val="007B7E06"/>
    <w:rsid w:val="007C000F"/>
    <w:rsid w:val="007C0049"/>
    <w:rsid w:val="007C00D0"/>
    <w:rsid w:val="007C0520"/>
    <w:rsid w:val="007C05CC"/>
    <w:rsid w:val="007C06EB"/>
    <w:rsid w:val="007C098A"/>
    <w:rsid w:val="007C0A7C"/>
    <w:rsid w:val="007C0D18"/>
    <w:rsid w:val="007C0D1A"/>
    <w:rsid w:val="007C0DAA"/>
    <w:rsid w:val="007C0E22"/>
    <w:rsid w:val="007C0F0E"/>
    <w:rsid w:val="007C1184"/>
    <w:rsid w:val="007C1238"/>
    <w:rsid w:val="007C12CD"/>
    <w:rsid w:val="007C12FC"/>
    <w:rsid w:val="007C145A"/>
    <w:rsid w:val="007C14FE"/>
    <w:rsid w:val="007C150B"/>
    <w:rsid w:val="007C1792"/>
    <w:rsid w:val="007C1B21"/>
    <w:rsid w:val="007C1DD9"/>
    <w:rsid w:val="007C1FFB"/>
    <w:rsid w:val="007C20B3"/>
    <w:rsid w:val="007C2314"/>
    <w:rsid w:val="007C2538"/>
    <w:rsid w:val="007C2766"/>
    <w:rsid w:val="007C2B31"/>
    <w:rsid w:val="007C2C37"/>
    <w:rsid w:val="007C2EAE"/>
    <w:rsid w:val="007C301B"/>
    <w:rsid w:val="007C312B"/>
    <w:rsid w:val="007C3434"/>
    <w:rsid w:val="007C3731"/>
    <w:rsid w:val="007C3A7A"/>
    <w:rsid w:val="007C3A83"/>
    <w:rsid w:val="007C3AED"/>
    <w:rsid w:val="007C3B76"/>
    <w:rsid w:val="007C3F79"/>
    <w:rsid w:val="007C3FB7"/>
    <w:rsid w:val="007C43DE"/>
    <w:rsid w:val="007C49D4"/>
    <w:rsid w:val="007C4D48"/>
    <w:rsid w:val="007C50F3"/>
    <w:rsid w:val="007C5514"/>
    <w:rsid w:val="007C5784"/>
    <w:rsid w:val="007C5862"/>
    <w:rsid w:val="007C58BC"/>
    <w:rsid w:val="007C58ED"/>
    <w:rsid w:val="007C5B8F"/>
    <w:rsid w:val="007C5CF7"/>
    <w:rsid w:val="007C5E98"/>
    <w:rsid w:val="007C5EB3"/>
    <w:rsid w:val="007C625F"/>
    <w:rsid w:val="007C6396"/>
    <w:rsid w:val="007C689A"/>
    <w:rsid w:val="007C6C69"/>
    <w:rsid w:val="007C6E42"/>
    <w:rsid w:val="007C7010"/>
    <w:rsid w:val="007C704F"/>
    <w:rsid w:val="007C73A3"/>
    <w:rsid w:val="007C73B5"/>
    <w:rsid w:val="007C7419"/>
    <w:rsid w:val="007C74E1"/>
    <w:rsid w:val="007C7559"/>
    <w:rsid w:val="007C75AB"/>
    <w:rsid w:val="007C76F4"/>
    <w:rsid w:val="007C7989"/>
    <w:rsid w:val="007C7A2F"/>
    <w:rsid w:val="007C7AE7"/>
    <w:rsid w:val="007C7C55"/>
    <w:rsid w:val="007C7E39"/>
    <w:rsid w:val="007D0649"/>
    <w:rsid w:val="007D0777"/>
    <w:rsid w:val="007D0811"/>
    <w:rsid w:val="007D0A99"/>
    <w:rsid w:val="007D0B00"/>
    <w:rsid w:val="007D0CB8"/>
    <w:rsid w:val="007D1182"/>
    <w:rsid w:val="007D1535"/>
    <w:rsid w:val="007D159C"/>
    <w:rsid w:val="007D1BD2"/>
    <w:rsid w:val="007D1ECD"/>
    <w:rsid w:val="007D1F5D"/>
    <w:rsid w:val="007D1F8A"/>
    <w:rsid w:val="007D209B"/>
    <w:rsid w:val="007D220E"/>
    <w:rsid w:val="007D23EB"/>
    <w:rsid w:val="007D2544"/>
    <w:rsid w:val="007D258A"/>
    <w:rsid w:val="007D26D1"/>
    <w:rsid w:val="007D277E"/>
    <w:rsid w:val="007D2781"/>
    <w:rsid w:val="007D278E"/>
    <w:rsid w:val="007D2807"/>
    <w:rsid w:val="007D28B0"/>
    <w:rsid w:val="007D28B4"/>
    <w:rsid w:val="007D2CF5"/>
    <w:rsid w:val="007D2D6A"/>
    <w:rsid w:val="007D3107"/>
    <w:rsid w:val="007D323D"/>
    <w:rsid w:val="007D3312"/>
    <w:rsid w:val="007D35A9"/>
    <w:rsid w:val="007D36A7"/>
    <w:rsid w:val="007D37E1"/>
    <w:rsid w:val="007D3837"/>
    <w:rsid w:val="007D38F9"/>
    <w:rsid w:val="007D3A8F"/>
    <w:rsid w:val="007D3ACF"/>
    <w:rsid w:val="007D3F8E"/>
    <w:rsid w:val="007D4509"/>
    <w:rsid w:val="007D4C36"/>
    <w:rsid w:val="007D4D11"/>
    <w:rsid w:val="007D51B4"/>
    <w:rsid w:val="007D5344"/>
    <w:rsid w:val="007D53C4"/>
    <w:rsid w:val="007D53D0"/>
    <w:rsid w:val="007D57C5"/>
    <w:rsid w:val="007D587E"/>
    <w:rsid w:val="007D5C56"/>
    <w:rsid w:val="007D5D05"/>
    <w:rsid w:val="007D5DFD"/>
    <w:rsid w:val="007D5E50"/>
    <w:rsid w:val="007D5EBF"/>
    <w:rsid w:val="007D607F"/>
    <w:rsid w:val="007D6164"/>
    <w:rsid w:val="007D6381"/>
    <w:rsid w:val="007D63DD"/>
    <w:rsid w:val="007D641C"/>
    <w:rsid w:val="007D68E5"/>
    <w:rsid w:val="007D6946"/>
    <w:rsid w:val="007D6AB5"/>
    <w:rsid w:val="007D6B97"/>
    <w:rsid w:val="007D6FF1"/>
    <w:rsid w:val="007D708F"/>
    <w:rsid w:val="007D785F"/>
    <w:rsid w:val="007D7883"/>
    <w:rsid w:val="007D79D2"/>
    <w:rsid w:val="007D7AD9"/>
    <w:rsid w:val="007E046F"/>
    <w:rsid w:val="007E05A9"/>
    <w:rsid w:val="007E0602"/>
    <w:rsid w:val="007E0769"/>
    <w:rsid w:val="007E0A33"/>
    <w:rsid w:val="007E0DF6"/>
    <w:rsid w:val="007E0F55"/>
    <w:rsid w:val="007E11AD"/>
    <w:rsid w:val="007E1405"/>
    <w:rsid w:val="007E15C3"/>
    <w:rsid w:val="007E188D"/>
    <w:rsid w:val="007E1924"/>
    <w:rsid w:val="007E1A2B"/>
    <w:rsid w:val="007E1A56"/>
    <w:rsid w:val="007E1B58"/>
    <w:rsid w:val="007E1CF6"/>
    <w:rsid w:val="007E1DD7"/>
    <w:rsid w:val="007E1E41"/>
    <w:rsid w:val="007E1EE6"/>
    <w:rsid w:val="007E2019"/>
    <w:rsid w:val="007E205E"/>
    <w:rsid w:val="007E2347"/>
    <w:rsid w:val="007E25E3"/>
    <w:rsid w:val="007E29C1"/>
    <w:rsid w:val="007E29E7"/>
    <w:rsid w:val="007E2B83"/>
    <w:rsid w:val="007E2EBF"/>
    <w:rsid w:val="007E2EFD"/>
    <w:rsid w:val="007E2F21"/>
    <w:rsid w:val="007E339E"/>
    <w:rsid w:val="007E33B0"/>
    <w:rsid w:val="007E33C4"/>
    <w:rsid w:val="007E34CD"/>
    <w:rsid w:val="007E34CE"/>
    <w:rsid w:val="007E3628"/>
    <w:rsid w:val="007E365F"/>
    <w:rsid w:val="007E387D"/>
    <w:rsid w:val="007E39E2"/>
    <w:rsid w:val="007E3A4A"/>
    <w:rsid w:val="007E3BCF"/>
    <w:rsid w:val="007E3CE1"/>
    <w:rsid w:val="007E3D2A"/>
    <w:rsid w:val="007E3F11"/>
    <w:rsid w:val="007E40D3"/>
    <w:rsid w:val="007E4114"/>
    <w:rsid w:val="007E46DF"/>
    <w:rsid w:val="007E495E"/>
    <w:rsid w:val="007E50BE"/>
    <w:rsid w:val="007E5C91"/>
    <w:rsid w:val="007E5DD2"/>
    <w:rsid w:val="007E5F82"/>
    <w:rsid w:val="007E5F9C"/>
    <w:rsid w:val="007E6221"/>
    <w:rsid w:val="007E65BD"/>
    <w:rsid w:val="007E66F7"/>
    <w:rsid w:val="007E679A"/>
    <w:rsid w:val="007E67A8"/>
    <w:rsid w:val="007E69D1"/>
    <w:rsid w:val="007E6B3B"/>
    <w:rsid w:val="007E6CC4"/>
    <w:rsid w:val="007E6D29"/>
    <w:rsid w:val="007E6EB8"/>
    <w:rsid w:val="007E6F94"/>
    <w:rsid w:val="007E6FD8"/>
    <w:rsid w:val="007E707C"/>
    <w:rsid w:val="007E711C"/>
    <w:rsid w:val="007E73C6"/>
    <w:rsid w:val="007E788C"/>
    <w:rsid w:val="007E7A39"/>
    <w:rsid w:val="007E7AAF"/>
    <w:rsid w:val="007E7AF3"/>
    <w:rsid w:val="007E7BFA"/>
    <w:rsid w:val="007E7D32"/>
    <w:rsid w:val="007E7D82"/>
    <w:rsid w:val="007E7E00"/>
    <w:rsid w:val="007E7E0A"/>
    <w:rsid w:val="007E7E2B"/>
    <w:rsid w:val="007F02BF"/>
    <w:rsid w:val="007F03F3"/>
    <w:rsid w:val="007F0A9C"/>
    <w:rsid w:val="007F1143"/>
    <w:rsid w:val="007F134F"/>
    <w:rsid w:val="007F1A0F"/>
    <w:rsid w:val="007F1CAE"/>
    <w:rsid w:val="007F1D1A"/>
    <w:rsid w:val="007F1F2F"/>
    <w:rsid w:val="007F2122"/>
    <w:rsid w:val="007F23EB"/>
    <w:rsid w:val="007F2444"/>
    <w:rsid w:val="007F2447"/>
    <w:rsid w:val="007F2469"/>
    <w:rsid w:val="007F2542"/>
    <w:rsid w:val="007F2892"/>
    <w:rsid w:val="007F28AC"/>
    <w:rsid w:val="007F2C55"/>
    <w:rsid w:val="007F2EE8"/>
    <w:rsid w:val="007F31DA"/>
    <w:rsid w:val="007F32E8"/>
    <w:rsid w:val="007F3321"/>
    <w:rsid w:val="007F34CF"/>
    <w:rsid w:val="007F3628"/>
    <w:rsid w:val="007F374E"/>
    <w:rsid w:val="007F37CD"/>
    <w:rsid w:val="007F39C9"/>
    <w:rsid w:val="007F3BB3"/>
    <w:rsid w:val="007F3C19"/>
    <w:rsid w:val="007F3C92"/>
    <w:rsid w:val="007F3DE6"/>
    <w:rsid w:val="007F422E"/>
    <w:rsid w:val="007F49A5"/>
    <w:rsid w:val="007F49DC"/>
    <w:rsid w:val="007F4AD2"/>
    <w:rsid w:val="007F4D62"/>
    <w:rsid w:val="007F4EC4"/>
    <w:rsid w:val="007F4ED8"/>
    <w:rsid w:val="007F4EF6"/>
    <w:rsid w:val="007F5360"/>
    <w:rsid w:val="007F558D"/>
    <w:rsid w:val="007F59DF"/>
    <w:rsid w:val="007F5BF8"/>
    <w:rsid w:val="007F5D28"/>
    <w:rsid w:val="007F61A3"/>
    <w:rsid w:val="007F62F1"/>
    <w:rsid w:val="007F6761"/>
    <w:rsid w:val="007F6920"/>
    <w:rsid w:val="007F6A77"/>
    <w:rsid w:val="007F6B8E"/>
    <w:rsid w:val="007F6D4D"/>
    <w:rsid w:val="007F7010"/>
    <w:rsid w:val="007F7167"/>
    <w:rsid w:val="007F743A"/>
    <w:rsid w:val="007F7628"/>
    <w:rsid w:val="007F7742"/>
    <w:rsid w:val="007F7D4C"/>
    <w:rsid w:val="007F7E75"/>
    <w:rsid w:val="007F7ED4"/>
    <w:rsid w:val="007F7F4D"/>
    <w:rsid w:val="00800082"/>
    <w:rsid w:val="0080029A"/>
    <w:rsid w:val="008002DF"/>
    <w:rsid w:val="00800410"/>
    <w:rsid w:val="00800436"/>
    <w:rsid w:val="0080059C"/>
    <w:rsid w:val="00800787"/>
    <w:rsid w:val="008008A4"/>
    <w:rsid w:val="008008D9"/>
    <w:rsid w:val="008008DC"/>
    <w:rsid w:val="00800976"/>
    <w:rsid w:val="00800B37"/>
    <w:rsid w:val="00800BD4"/>
    <w:rsid w:val="008013D9"/>
    <w:rsid w:val="00801856"/>
    <w:rsid w:val="008018EB"/>
    <w:rsid w:val="008018EE"/>
    <w:rsid w:val="00801B50"/>
    <w:rsid w:val="00801D2B"/>
    <w:rsid w:val="0080202A"/>
    <w:rsid w:val="00802307"/>
    <w:rsid w:val="00802579"/>
    <w:rsid w:val="00802599"/>
    <w:rsid w:val="008026D6"/>
    <w:rsid w:val="00802891"/>
    <w:rsid w:val="00802B88"/>
    <w:rsid w:val="00802DB9"/>
    <w:rsid w:val="00802FAF"/>
    <w:rsid w:val="0080309C"/>
    <w:rsid w:val="00803F2E"/>
    <w:rsid w:val="00803FC3"/>
    <w:rsid w:val="008041DE"/>
    <w:rsid w:val="0080428C"/>
    <w:rsid w:val="008042BB"/>
    <w:rsid w:val="008042CF"/>
    <w:rsid w:val="00804319"/>
    <w:rsid w:val="008048CD"/>
    <w:rsid w:val="00804B1D"/>
    <w:rsid w:val="00804C79"/>
    <w:rsid w:val="00804E7F"/>
    <w:rsid w:val="00804EAC"/>
    <w:rsid w:val="0080503F"/>
    <w:rsid w:val="008051BD"/>
    <w:rsid w:val="0080530F"/>
    <w:rsid w:val="0080543F"/>
    <w:rsid w:val="0080551E"/>
    <w:rsid w:val="00805901"/>
    <w:rsid w:val="00805A7C"/>
    <w:rsid w:val="00805ABB"/>
    <w:rsid w:val="00805BB4"/>
    <w:rsid w:val="00805D19"/>
    <w:rsid w:val="00805E6C"/>
    <w:rsid w:val="00806092"/>
    <w:rsid w:val="0080615C"/>
    <w:rsid w:val="0080678F"/>
    <w:rsid w:val="008067CB"/>
    <w:rsid w:val="00806808"/>
    <w:rsid w:val="0080681F"/>
    <w:rsid w:val="00806917"/>
    <w:rsid w:val="00806D73"/>
    <w:rsid w:val="00806E62"/>
    <w:rsid w:val="00807230"/>
    <w:rsid w:val="008078D2"/>
    <w:rsid w:val="00807C28"/>
    <w:rsid w:val="00807C7E"/>
    <w:rsid w:val="00807D4E"/>
    <w:rsid w:val="00807DB8"/>
    <w:rsid w:val="00810078"/>
    <w:rsid w:val="008101D6"/>
    <w:rsid w:val="00810709"/>
    <w:rsid w:val="008107F8"/>
    <w:rsid w:val="00810919"/>
    <w:rsid w:val="00810B42"/>
    <w:rsid w:val="00810CD9"/>
    <w:rsid w:val="00810EBC"/>
    <w:rsid w:val="00811183"/>
    <w:rsid w:val="008113BB"/>
    <w:rsid w:val="008119B7"/>
    <w:rsid w:val="00811B7E"/>
    <w:rsid w:val="00811C44"/>
    <w:rsid w:val="00811E2C"/>
    <w:rsid w:val="00811F61"/>
    <w:rsid w:val="008121AB"/>
    <w:rsid w:val="0081221C"/>
    <w:rsid w:val="008122C4"/>
    <w:rsid w:val="00812678"/>
    <w:rsid w:val="008127BD"/>
    <w:rsid w:val="008129C6"/>
    <w:rsid w:val="00812E43"/>
    <w:rsid w:val="00812F95"/>
    <w:rsid w:val="0081300E"/>
    <w:rsid w:val="0081306E"/>
    <w:rsid w:val="008131CC"/>
    <w:rsid w:val="008134D1"/>
    <w:rsid w:val="00813911"/>
    <w:rsid w:val="008139CA"/>
    <w:rsid w:val="00813A37"/>
    <w:rsid w:val="00813A41"/>
    <w:rsid w:val="00813A6D"/>
    <w:rsid w:val="00813B24"/>
    <w:rsid w:val="00813CD9"/>
    <w:rsid w:val="00813CF5"/>
    <w:rsid w:val="00814144"/>
    <w:rsid w:val="008142BE"/>
    <w:rsid w:val="00814373"/>
    <w:rsid w:val="008143DF"/>
    <w:rsid w:val="0081492D"/>
    <w:rsid w:val="00814AC9"/>
    <w:rsid w:val="00814CD9"/>
    <w:rsid w:val="00814ED4"/>
    <w:rsid w:val="008151FD"/>
    <w:rsid w:val="008153C3"/>
    <w:rsid w:val="00815481"/>
    <w:rsid w:val="008154DB"/>
    <w:rsid w:val="0081577B"/>
    <w:rsid w:val="0081578E"/>
    <w:rsid w:val="00815803"/>
    <w:rsid w:val="00815862"/>
    <w:rsid w:val="008158C9"/>
    <w:rsid w:val="00815AD3"/>
    <w:rsid w:val="00815C52"/>
    <w:rsid w:val="00815E7A"/>
    <w:rsid w:val="00815EDF"/>
    <w:rsid w:val="00816257"/>
    <w:rsid w:val="0081626C"/>
    <w:rsid w:val="008165AF"/>
    <w:rsid w:val="00816847"/>
    <w:rsid w:val="00816C89"/>
    <w:rsid w:val="00816CD6"/>
    <w:rsid w:val="00816CE8"/>
    <w:rsid w:val="00816E5E"/>
    <w:rsid w:val="00817226"/>
    <w:rsid w:val="0081739A"/>
    <w:rsid w:val="0081752C"/>
    <w:rsid w:val="0081789B"/>
    <w:rsid w:val="0081791E"/>
    <w:rsid w:val="00817ADB"/>
    <w:rsid w:val="00817D70"/>
    <w:rsid w:val="008200B2"/>
    <w:rsid w:val="008200DA"/>
    <w:rsid w:val="008201A1"/>
    <w:rsid w:val="00820203"/>
    <w:rsid w:val="008207CB"/>
    <w:rsid w:val="00820ADD"/>
    <w:rsid w:val="00820C84"/>
    <w:rsid w:val="00820CB1"/>
    <w:rsid w:val="00820F70"/>
    <w:rsid w:val="00820F79"/>
    <w:rsid w:val="00820FD0"/>
    <w:rsid w:val="00821085"/>
    <w:rsid w:val="008210BC"/>
    <w:rsid w:val="00821191"/>
    <w:rsid w:val="0082147C"/>
    <w:rsid w:val="008214ED"/>
    <w:rsid w:val="00821855"/>
    <w:rsid w:val="008219E0"/>
    <w:rsid w:val="00821A7E"/>
    <w:rsid w:val="00821CFF"/>
    <w:rsid w:val="00821FF4"/>
    <w:rsid w:val="008220F2"/>
    <w:rsid w:val="008222D3"/>
    <w:rsid w:val="00822374"/>
    <w:rsid w:val="00822459"/>
    <w:rsid w:val="008227EB"/>
    <w:rsid w:val="00822B6F"/>
    <w:rsid w:val="00822F76"/>
    <w:rsid w:val="008230E6"/>
    <w:rsid w:val="00823489"/>
    <w:rsid w:val="00823A29"/>
    <w:rsid w:val="00823B1C"/>
    <w:rsid w:val="00823E6F"/>
    <w:rsid w:val="00824095"/>
    <w:rsid w:val="008241A9"/>
    <w:rsid w:val="0082423D"/>
    <w:rsid w:val="0082446F"/>
    <w:rsid w:val="00824734"/>
    <w:rsid w:val="00824EEC"/>
    <w:rsid w:val="00824F1E"/>
    <w:rsid w:val="00825229"/>
    <w:rsid w:val="00825D50"/>
    <w:rsid w:val="00825E8B"/>
    <w:rsid w:val="00825EC3"/>
    <w:rsid w:val="0082608B"/>
    <w:rsid w:val="0082624B"/>
    <w:rsid w:val="00826846"/>
    <w:rsid w:val="008268F1"/>
    <w:rsid w:val="00826921"/>
    <w:rsid w:val="00826A5B"/>
    <w:rsid w:val="00826B46"/>
    <w:rsid w:val="00826DFA"/>
    <w:rsid w:val="00826FF2"/>
    <w:rsid w:val="00827358"/>
    <w:rsid w:val="008273B1"/>
    <w:rsid w:val="00827932"/>
    <w:rsid w:val="00827E2D"/>
    <w:rsid w:val="00827F8D"/>
    <w:rsid w:val="008301F6"/>
    <w:rsid w:val="00830296"/>
    <w:rsid w:val="00830858"/>
    <w:rsid w:val="0083105F"/>
    <w:rsid w:val="008311AC"/>
    <w:rsid w:val="008311F2"/>
    <w:rsid w:val="00831295"/>
    <w:rsid w:val="00831317"/>
    <w:rsid w:val="008315CE"/>
    <w:rsid w:val="008317B9"/>
    <w:rsid w:val="008319D6"/>
    <w:rsid w:val="00831A73"/>
    <w:rsid w:val="00831A90"/>
    <w:rsid w:val="00831C66"/>
    <w:rsid w:val="00831C94"/>
    <w:rsid w:val="00831EBA"/>
    <w:rsid w:val="00831ED0"/>
    <w:rsid w:val="00831FC0"/>
    <w:rsid w:val="0083202A"/>
    <w:rsid w:val="00832036"/>
    <w:rsid w:val="00832293"/>
    <w:rsid w:val="0083231E"/>
    <w:rsid w:val="0083248C"/>
    <w:rsid w:val="008326E7"/>
    <w:rsid w:val="00832E84"/>
    <w:rsid w:val="00833054"/>
    <w:rsid w:val="0083311F"/>
    <w:rsid w:val="00833439"/>
    <w:rsid w:val="00833457"/>
    <w:rsid w:val="008336C4"/>
    <w:rsid w:val="00833774"/>
    <w:rsid w:val="00833964"/>
    <w:rsid w:val="00833B7A"/>
    <w:rsid w:val="00833E35"/>
    <w:rsid w:val="00834081"/>
    <w:rsid w:val="0083412D"/>
    <w:rsid w:val="00834236"/>
    <w:rsid w:val="00834275"/>
    <w:rsid w:val="008347F2"/>
    <w:rsid w:val="0083484D"/>
    <w:rsid w:val="0083488D"/>
    <w:rsid w:val="00834E85"/>
    <w:rsid w:val="0083501A"/>
    <w:rsid w:val="008352F6"/>
    <w:rsid w:val="0083574C"/>
    <w:rsid w:val="0083590D"/>
    <w:rsid w:val="00835A7B"/>
    <w:rsid w:val="00835B2F"/>
    <w:rsid w:val="00835F67"/>
    <w:rsid w:val="00835FA6"/>
    <w:rsid w:val="0083625F"/>
    <w:rsid w:val="00836C8B"/>
    <w:rsid w:val="00836F90"/>
    <w:rsid w:val="00837240"/>
    <w:rsid w:val="00837259"/>
    <w:rsid w:val="00837305"/>
    <w:rsid w:val="00837610"/>
    <w:rsid w:val="00837CAD"/>
    <w:rsid w:val="00837D77"/>
    <w:rsid w:val="00837ED2"/>
    <w:rsid w:val="008400AF"/>
    <w:rsid w:val="00840413"/>
    <w:rsid w:val="0084079A"/>
    <w:rsid w:val="00840841"/>
    <w:rsid w:val="00840870"/>
    <w:rsid w:val="008408EF"/>
    <w:rsid w:val="008408FD"/>
    <w:rsid w:val="00840C37"/>
    <w:rsid w:val="00840ED5"/>
    <w:rsid w:val="00840F70"/>
    <w:rsid w:val="0084168C"/>
    <w:rsid w:val="00841891"/>
    <w:rsid w:val="008418AF"/>
    <w:rsid w:val="00841C37"/>
    <w:rsid w:val="00841E32"/>
    <w:rsid w:val="0084244C"/>
    <w:rsid w:val="008424A0"/>
    <w:rsid w:val="00842502"/>
    <w:rsid w:val="00842E3F"/>
    <w:rsid w:val="00842F01"/>
    <w:rsid w:val="00842F6B"/>
    <w:rsid w:val="00842F7A"/>
    <w:rsid w:val="00843018"/>
    <w:rsid w:val="008433A4"/>
    <w:rsid w:val="008434D5"/>
    <w:rsid w:val="008434F7"/>
    <w:rsid w:val="00843861"/>
    <w:rsid w:val="008438C7"/>
    <w:rsid w:val="00843B27"/>
    <w:rsid w:val="00843D4A"/>
    <w:rsid w:val="00843FEB"/>
    <w:rsid w:val="00844025"/>
    <w:rsid w:val="0084440E"/>
    <w:rsid w:val="008445A9"/>
    <w:rsid w:val="00844756"/>
    <w:rsid w:val="0084483C"/>
    <w:rsid w:val="00844890"/>
    <w:rsid w:val="00844AA0"/>
    <w:rsid w:val="00844D33"/>
    <w:rsid w:val="008451DC"/>
    <w:rsid w:val="0084521A"/>
    <w:rsid w:val="008452C4"/>
    <w:rsid w:val="00845389"/>
    <w:rsid w:val="0084544B"/>
    <w:rsid w:val="008454BF"/>
    <w:rsid w:val="0084552C"/>
    <w:rsid w:val="00845976"/>
    <w:rsid w:val="00845BD9"/>
    <w:rsid w:val="00845C3E"/>
    <w:rsid w:val="00845CC9"/>
    <w:rsid w:val="00845FE0"/>
    <w:rsid w:val="008462BC"/>
    <w:rsid w:val="0084643B"/>
    <w:rsid w:val="00846488"/>
    <w:rsid w:val="0084651C"/>
    <w:rsid w:val="00846551"/>
    <w:rsid w:val="008465BF"/>
    <w:rsid w:val="008466DE"/>
    <w:rsid w:val="00846700"/>
    <w:rsid w:val="0084691B"/>
    <w:rsid w:val="00846BB6"/>
    <w:rsid w:val="00846C12"/>
    <w:rsid w:val="00846C79"/>
    <w:rsid w:val="00847025"/>
    <w:rsid w:val="0084742B"/>
    <w:rsid w:val="00847663"/>
    <w:rsid w:val="008477FD"/>
    <w:rsid w:val="008479D6"/>
    <w:rsid w:val="00847CB8"/>
    <w:rsid w:val="00847CC1"/>
    <w:rsid w:val="00847E6A"/>
    <w:rsid w:val="00847FEB"/>
    <w:rsid w:val="008500A3"/>
    <w:rsid w:val="008502B3"/>
    <w:rsid w:val="00850432"/>
    <w:rsid w:val="00850711"/>
    <w:rsid w:val="00850738"/>
    <w:rsid w:val="00850A54"/>
    <w:rsid w:val="00850C13"/>
    <w:rsid w:val="00850D42"/>
    <w:rsid w:val="00850DB6"/>
    <w:rsid w:val="0085133D"/>
    <w:rsid w:val="0085142F"/>
    <w:rsid w:val="00851431"/>
    <w:rsid w:val="0085145D"/>
    <w:rsid w:val="008514C7"/>
    <w:rsid w:val="008517CD"/>
    <w:rsid w:val="008517E2"/>
    <w:rsid w:val="00851C38"/>
    <w:rsid w:val="00851CCE"/>
    <w:rsid w:val="00851DD4"/>
    <w:rsid w:val="0085222D"/>
    <w:rsid w:val="00852254"/>
    <w:rsid w:val="0085232B"/>
    <w:rsid w:val="008523D0"/>
    <w:rsid w:val="008524C4"/>
    <w:rsid w:val="00852841"/>
    <w:rsid w:val="008528DD"/>
    <w:rsid w:val="00852994"/>
    <w:rsid w:val="00852CB4"/>
    <w:rsid w:val="00852D18"/>
    <w:rsid w:val="00852D64"/>
    <w:rsid w:val="00852E8B"/>
    <w:rsid w:val="00853112"/>
    <w:rsid w:val="008532CA"/>
    <w:rsid w:val="008535BC"/>
    <w:rsid w:val="008537B9"/>
    <w:rsid w:val="00853BBF"/>
    <w:rsid w:val="00853C99"/>
    <w:rsid w:val="00853D6E"/>
    <w:rsid w:val="008545ED"/>
    <w:rsid w:val="008547AA"/>
    <w:rsid w:val="0085494F"/>
    <w:rsid w:val="00854B7D"/>
    <w:rsid w:val="00855869"/>
    <w:rsid w:val="008559A0"/>
    <w:rsid w:val="00855B97"/>
    <w:rsid w:val="00855C12"/>
    <w:rsid w:val="00855C51"/>
    <w:rsid w:val="00855C8F"/>
    <w:rsid w:val="00855FAF"/>
    <w:rsid w:val="00856079"/>
    <w:rsid w:val="008562CD"/>
    <w:rsid w:val="00856611"/>
    <w:rsid w:val="00856842"/>
    <w:rsid w:val="00856A53"/>
    <w:rsid w:val="00856ADD"/>
    <w:rsid w:val="00856B97"/>
    <w:rsid w:val="00856D9C"/>
    <w:rsid w:val="00856F8E"/>
    <w:rsid w:val="00857137"/>
    <w:rsid w:val="008572A1"/>
    <w:rsid w:val="00857496"/>
    <w:rsid w:val="0085761D"/>
    <w:rsid w:val="0085770D"/>
    <w:rsid w:val="0085782B"/>
    <w:rsid w:val="00857849"/>
    <w:rsid w:val="00857BA8"/>
    <w:rsid w:val="00857D32"/>
    <w:rsid w:val="00860214"/>
    <w:rsid w:val="00860555"/>
    <w:rsid w:val="008605E4"/>
    <w:rsid w:val="00860673"/>
    <w:rsid w:val="00860995"/>
    <w:rsid w:val="00860C68"/>
    <w:rsid w:val="00860EE7"/>
    <w:rsid w:val="00860F2C"/>
    <w:rsid w:val="00860FF6"/>
    <w:rsid w:val="00861295"/>
    <w:rsid w:val="008612D9"/>
    <w:rsid w:val="00861311"/>
    <w:rsid w:val="00861314"/>
    <w:rsid w:val="0086131C"/>
    <w:rsid w:val="0086142D"/>
    <w:rsid w:val="0086154E"/>
    <w:rsid w:val="0086162C"/>
    <w:rsid w:val="008618C7"/>
    <w:rsid w:val="00861DBB"/>
    <w:rsid w:val="00861E0A"/>
    <w:rsid w:val="008620B5"/>
    <w:rsid w:val="008622E0"/>
    <w:rsid w:val="0086243B"/>
    <w:rsid w:val="00862683"/>
    <w:rsid w:val="0086287B"/>
    <w:rsid w:val="008629E0"/>
    <w:rsid w:val="00862A60"/>
    <w:rsid w:val="00862FF9"/>
    <w:rsid w:val="00863182"/>
    <w:rsid w:val="008633F3"/>
    <w:rsid w:val="0086340A"/>
    <w:rsid w:val="0086366E"/>
    <w:rsid w:val="00863722"/>
    <w:rsid w:val="00863745"/>
    <w:rsid w:val="008639D9"/>
    <w:rsid w:val="00863F74"/>
    <w:rsid w:val="00864077"/>
    <w:rsid w:val="008643A4"/>
    <w:rsid w:val="00864466"/>
    <w:rsid w:val="00864535"/>
    <w:rsid w:val="00864607"/>
    <w:rsid w:val="00864645"/>
    <w:rsid w:val="0086471A"/>
    <w:rsid w:val="0086479B"/>
    <w:rsid w:val="00864B26"/>
    <w:rsid w:val="00864D48"/>
    <w:rsid w:val="00864DF6"/>
    <w:rsid w:val="00864E24"/>
    <w:rsid w:val="0086511F"/>
    <w:rsid w:val="00865619"/>
    <w:rsid w:val="00865B7B"/>
    <w:rsid w:val="00865D82"/>
    <w:rsid w:val="00865F1C"/>
    <w:rsid w:val="00865F35"/>
    <w:rsid w:val="008662BB"/>
    <w:rsid w:val="008666F4"/>
    <w:rsid w:val="008669ED"/>
    <w:rsid w:val="00866A14"/>
    <w:rsid w:val="00866ADD"/>
    <w:rsid w:val="00866CF8"/>
    <w:rsid w:val="00866DC7"/>
    <w:rsid w:val="00867278"/>
    <w:rsid w:val="008675C1"/>
    <w:rsid w:val="00867711"/>
    <w:rsid w:val="008678E5"/>
    <w:rsid w:val="00867C05"/>
    <w:rsid w:val="00867C48"/>
    <w:rsid w:val="00867DE6"/>
    <w:rsid w:val="00870279"/>
    <w:rsid w:val="008702B7"/>
    <w:rsid w:val="008703F6"/>
    <w:rsid w:val="00870479"/>
    <w:rsid w:val="0087059F"/>
    <w:rsid w:val="008705A0"/>
    <w:rsid w:val="00870A63"/>
    <w:rsid w:val="00870A84"/>
    <w:rsid w:val="00870B96"/>
    <w:rsid w:val="00870BE6"/>
    <w:rsid w:val="00870CAB"/>
    <w:rsid w:val="00870DBE"/>
    <w:rsid w:val="00870F1E"/>
    <w:rsid w:val="00871253"/>
    <w:rsid w:val="00871277"/>
    <w:rsid w:val="008712B8"/>
    <w:rsid w:val="008713BD"/>
    <w:rsid w:val="008713F5"/>
    <w:rsid w:val="00871449"/>
    <w:rsid w:val="00871594"/>
    <w:rsid w:val="008715C9"/>
    <w:rsid w:val="008717EE"/>
    <w:rsid w:val="00871983"/>
    <w:rsid w:val="00871BCB"/>
    <w:rsid w:val="00871D0A"/>
    <w:rsid w:val="00871DFE"/>
    <w:rsid w:val="00871EBB"/>
    <w:rsid w:val="00871F56"/>
    <w:rsid w:val="00872227"/>
    <w:rsid w:val="0087245C"/>
    <w:rsid w:val="00872770"/>
    <w:rsid w:val="00872A38"/>
    <w:rsid w:val="00872A6C"/>
    <w:rsid w:val="00872C37"/>
    <w:rsid w:val="00872C63"/>
    <w:rsid w:val="00872DAD"/>
    <w:rsid w:val="00872E5A"/>
    <w:rsid w:val="008730F6"/>
    <w:rsid w:val="00873351"/>
    <w:rsid w:val="0087349D"/>
    <w:rsid w:val="008734C1"/>
    <w:rsid w:val="008734F8"/>
    <w:rsid w:val="00873656"/>
    <w:rsid w:val="008737FB"/>
    <w:rsid w:val="00873B1C"/>
    <w:rsid w:val="00873B5A"/>
    <w:rsid w:val="00873BD8"/>
    <w:rsid w:val="00873CFA"/>
    <w:rsid w:val="00873F89"/>
    <w:rsid w:val="00873FBF"/>
    <w:rsid w:val="00874305"/>
    <w:rsid w:val="00874324"/>
    <w:rsid w:val="008743DB"/>
    <w:rsid w:val="00874549"/>
    <w:rsid w:val="0087482F"/>
    <w:rsid w:val="00874834"/>
    <w:rsid w:val="008748E3"/>
    <w:rsid w:val="00874995"/>
    <w:rsid w:val="00874CE6"/>
    <w:rsid w:val="00874E52"/>
    <w:rsid w:val="00874F98"/>
    <w:rsid w:val="008750A6"/>
    <w:rsid w:val="008752F1"/>
    <w:rsid w:val="00875619"/>
    <w:rsid w:val="008757D6"/>
    <w:rsid w:val="008758C0"/>
    <w:rsid w:val="008759CA"/>
    <w:rsid w:val="00875C51"/>
    <w:rsid w:val="00875E19"/>
    <w:rsid w:val="00875E1D"/>
    <w:rsid w:val="008760AD"/>
    <w:rsid w:val="008763FE"/>
    <w:rsid w:val="008764D8"/>
    <w:rsid w:val="008765AF"/>
    <w:rsid w:val="008765B7"/>
    <w:rsid w:val="0087668B"/>
    <w:rsid w:val="008766CC"/>
    <w:rsid w:val="008767AE"/>
    <w:rsid w:val="008768E9"/>
    <w:rsid w:val="00876DD8"/>
    <w:rsid w:val="00876E42"/>
    <w:rsid w:val="00876EB7"/>
    <w:rsid w:val="0087732C"/>
    <w:rsid w:val="00877BE7"/>
    <w:rsid w:val="00877D9D"/>
    <w:rsid w:val="00880054"/>
    <w:rsid w:val="008800CD"/>
    <w:rsid w:val="0088013C"/>
    <w:rsid w:val="0088035F"/>
    <w:rsid w:val="00880993"/>
    <w:rsid w:val="00880C9E"/>
    <w:rsid w:val="00880DF6"/>
    <w:rsid w:val="00880FB8"/>
    <w:rsid w:val="0088108C"/>
    <w:rsid w:val="008811F0"/>
    <w:rsid w:val="008812F4"/>
    <w:rsid w:val="00881375"/>
    <w:rsid w:val="00881588"/>
    <w:rsid w:val="0088199F"/>
    <w:rsid w:val="00881B6D"/>
    <w:rsid w:val="00881EAB"/>
    <w:rsid w:val="00881F66"/>
    <w:rsid w:val="00881FFA"/>
    <w:rsid w:val="008829AE"/>
    <w:rsid w:val="00882AFC"/>
    <w:rsid w:val="00882B8E"/>
    <w:rsid w:val="00882D82"/>
    <w:rsid w:val="00882FAF"/>
    <w:rsid w:val="00883708"/>
    <w:rsid w:val="00883757"/>
    <w:rsid w:val="008838E1"/>
    <w:rsid w:val="00883966"/>
    <w:rsid w:val="00883A6E"/>
    <w:rsid w:val="00883A89"/>
    <w:rsid w:val="00883CE8"/>
    <w:rsid w:val="00884018"/>
    <w:rsid w:val="0088414F"/>
    <w:rsid w:val="00884153"/>
    <w:rsid w:val="0088418A"/>
    <w:rsid w:val="0088419F"/>
    <w:rsid w:val="00884290"/>
    <w:rsid w:val="008844A5"/>
    <w:rsid w:val="0088459C"/>
    <w:rsid w:val="008845B9"/>
    <w:rsid w:val="008847B5"/>
    <w:rsid w:val="00884A06"/>
    <w:rsid w:val="00884AAD"/>
    <w:rsid w:val="00884B8E"/>
    <w:rsid w:val="00885024"/>
    <w:rsid w:val="0088515C"/>
    <w:rsid w:val="00885433"/>
    <w:rsid w:val="00885789"/>
    <w:rsid w:val="008859DA"/>
    <w:rsid w:val="00885A7C"/>
    <w:rsid w:val="00885CC2"/>
    <w:rsid w:val="00885F1D"/>
    <w:rsid w:val="00885F6E"/>
    <w:rsid w:val="0088609C"/>
    <w:rsid w:val="008861B3"/>
    <w:rsid w:val="0088641C"/>
    <w:rsid w:val="0088678E"/>
    <w:rsid w:val="008868D8"/>
    <w:rsid w:val="008868DA"/>
    <w:rsid w:val="008869EA"/>
    <w:rsid w:val="00886C8B"/>
    <w:rsid w:val="00886D05"/>
    <w:rsid w:val="00886D0C"/>
    <w:rsid w:val="00886D24"/>
    <w:rsid w:val="00886D8D"/>
    <w:rsid w:val="00887251"/>
    <w:rsid w:val="00887409"/>
    <w:rsid w:val="008875B5"/>
    <w:rsid w:val="00887692"/>
    <w:rsid w:val="00887956"/>
    <w:rsid w:val="00887A20"/>
    <w:rsid w:val="00887A8C"/>
    <w:rsid w:val="00887C47"/>
    <w:rsid w:val="00887EE7"/>
    <w:rsid w:val="00890042"/>
    <w:rsid w:val="0089027E"/>
    <w:rsid w:val="00890304"/>
    <w:rsid w:val="00890402"/>
    <w:rsid w:val="008904C5"/>
    <w:rsid w:val="008907AE"/>
    <w:rsid w:val="008909D7"/>
    <w:rsid w:val="00890A31"/>
    <w:rsid w:val="00890BEA"/>
    <w:rsid w:val="00890F28"/>
    <w:rsid w:val="0089132C"/>
    <w:rsid w:val="00891509"/>
    <w:rsid w:val="00891511"/>
    <w:rsid w:val="00891751"/>
    <w:rsid w:val="00891842"/>
    <w:rsid w:val="00891908"/>
    <w:rsid w:val="00891A89"/>
    <w:rsid w:val="00891AD6"/>
    <w:rsid w:val="00891C95"/>
    <w:rsid w:val="00891F97"/>
    <w:rsid w:val="00892417"/>
    <w:rsid w:val="0089292D"/>
    <w:rsid w:val="00892BBA"/>
    <w:rsid w:val="00892C6F"/>
    <w:rsid w:val="0089302E"/>
    <w:rsid w:val="00893045"/>
    <w:rsid w:val="0089324D"/>
    <w:rsid w:val="008933F8"/>
    <w:rsid w:val="00893489"/>
    <w:rsid w:val="008936D5"/>
    <w:rsid w:val="008938EB"/>
    <w:rsid w:val="00893B84"/>
    <w:rsid w:val="008941A6"/>
    <w:rsid w:val="00894204"/>
    <w:rsid w:val="008943B8"/>
    <w:rsid w:val="0089456A"/>
    <w:rsid w:val="008949CE"/>
    <w:rsid w:val="00894C6E"/>
    <w:rsid w:val="00894E2D"/>
    <w:rsid w:val="00894E7B"/>
    <w:rsid w:val="00894F48"/>
    <w:rsid w:val="00895416"/>
    <w:rsid w:val="00895436"/>
    <w:rsid w:val="00895B2F"/>
    <w:rsid w:val="00895BDB"/>
    <w:rsid w:val="008962D1"/>
    <w:rsid w:val="00896759"/>
    <w:rsid w:val="00896783"/>
    <w:rsid w:val="008969C9"/>
    <w:rsid w:val="00896B7F"/>
    <w:rsid w:val="00897285"/>
    <w:rsid w:val="0089731C"/>
    <w:rsid w:val="0089731D"/>
    <w:rsid w:val="00897863"/>
    <w:rsid w:val="00897ABE"/>
    <w:rsid w:val="00897CFC"/>
    <w:rsid w:val="00897F03"/>
    <w:rsid w:val="00897F31"/>
    <w:rsid w:val="00897FB3"/>
    <w:rsid w:val="008A0013"/>
    <w:rsid w:val="008A017A"/>
    <w:rsid w:val="008A01A3"/>
    <w:rsid w:val="008A02EA"/>
    <w:rsid w:val="008A06D9"/>
    <w:rsid w:val="008A0C6F"/>
    <w:rsid w:val="008A1082"/>
    <w:rsid w:val="008A1122"/>
    <w:rsid w:val="008A12F0"/>
    <w:rsid w:val="008A1354"/>
    <w:rsid w:val="008A15DD"/>
    <w:rsid w:val="008A1876"/>
    <w:rsid w:val="008A1B01"/>
    <w:rsid w:val="008A1CF1"/>
    <w:rsid w:val="008A1D0D"/>
    <w:rsid w:val="008A1DDD"/>
    <w:rsid w:val="008A1E1C"/>
    <w:rsid w:val="008A1E74"/>
    <w:rsid w:val="008A1FDE"/>
    <w:rsid w:val="008A2151"/>
    <w:rsid w:val="008A216D"/>
    <w:rsid w:val="008A2184"/>
    <w:rsid w:val="008A21F3"/>
    <w:rsid w:val="008A234B"/>
    <w:rsid w:val="008A24F1"/>
    <w:rsid w:val="008A27B4"/>
    <w:rsid w:val="008A2978"/>
    <w:rsid w:val="008A2BD2"/>
    <w:rsid w:val="008A2BEF"/>
    <w:rsid w:val="008A2C78"/>
    <w:rsid w:val="008A2D65"/>
    <w:rsid w:val="008A2DC1"/>
    <w:rsid w:val="008A2E5A"/>
    <w:rsid w:val="008A2E6A"/>
    <w:rsid w:val="008A2FE9"/>
    <w:rsid w:val="008A35E7"/>
    <w:rsid w:val="008A3685"/>
    <w:rsid w:val="008A3872"/>
    <w:rsid w:val="008A38AD"/>
    <w:rsid w:val="008A38B6"/>
    <w:rsid w:val="008A3B74"/>
    <w:rsid w:val="008A3BDB"/>
    <w:rsid w:val="008A401F"/>
    <w:rsid w:val="008A4191"/>
    <w:rsid w:val="008A42E5"/>
    <w:rsid w:val="008A43B1"/>
    <w:rsid w:val="008A4479"/>
    <w:rsid w:val="008A4545"/>
    <w:rsid w:val="008A4692"/>
    <w:rsid w:val="008A46AB"/>
    <w:rsid w:val="008A498A"/>
    <w:rsid w:val="008A4C72"/>
    <w:rsid w:val="008A5011"/>
    <w:rsid w:val="008A5020"/>
    <w:rsid w:val="008A5288"/>
    <w:rsid w:val="008A52E9"/>
    <w:rsid w:val="008A5576"/>
    <w:rsid w:val="008A55CF"/>
    <w:rsid w:val="008A5BC8"/>
    <w:rsid w:val="008A5CD4"/>
    <w:rsid w:val="008A608F"/>
    <w:rsid w:val="008A6454"/>
    <w:rsid w:val="008A6457"/>
    <w:rsid w:val="008A6485"/>
    <w:rsid w:val="008A652B"/>
    <w:rsid w:val="008A652D"/>
    <w:rsid w:val="008A65A3"/>
    <w:rsid w:val="008A6671"/>
    <w:rsid w:val="008A67CB"/>
    <w:rsid w:val="008A69A5"/>
    <w:rsid w:val="008A6FDA"/>
    <w:rsid w:val="008A7008"/>
    <w:rsid w:val="008A7138"/>
    <w:rsid w:val="008A729A"/>
    <w:rsid w:val="008A735B"/>
    <w:rsid w:val="008A7517"/>
    <w:rsid w:val="008A75D9"/>
    <w:rsid w:val="008A76AE"/>
    <w:rsid w:val="008A76D0"/>
    <w:rsid w:val="008A7794"/>
    <w:rsid w:val="008A79B6"/>
    <w:rsid w:val="008A79D0"/>
    <w:rsid w:val="008A7BA6"/>
    <w:rsid w:val="008A7CD9"/>
    <w:rsid w:val="008B0C5F"/>
    <w:rsid w:val="008B0E32"/>
    <w:rsid w:val="008B0F19"/>
    <w:rsid w:val="008B1062"/>
    <w:rsid w:val="008B11BD"/>
    <w:rsid w:val="008B15E8"/>
    <w:rsid w:val="008B1B87"/>
    <w:rsid w:val="008B23B1"/>
    <w:rsid w:val="008B250B"/>
    <w:rsid w:val="008B2510"/>
    <w:rsid w:val="008B2582"/>
    <w:rsid w:val="008B261D"/>
    <w:rsid w:val="008B2638"/>
    <w:rsid w:val="008B2AFA"/>
    <w:rsid w:val="008B2D73"/>
    <w:rsid w:val="008B301B"/>
    <w:rsid w:val="008B3088"/>
    <w:rsid w:val="008B320C"/>
    <w:rsid w:val="008B33A8"/>
    <w:rsid w:val="008B3879"/>
    <w:rsid w:val="008B3C52"/>
    <w:rsid w:val="008B3D0B"/>
    <w:rsid w:val="008B3D69"/>
    <w:rsid w:val="008B3E8E"/>
    <w:rsid w:val="008B3F50"/>
    <w:rsid w:val="008B4004"/>
    <w:rsid w:val="008B4094"/>
    <w:rsid w:val="008B4257"/>
    <w:rsid w:val="008B4328"/>
    <w:rsid w:val="008B46FC"/>
    <w:rsid w:val="008B4767"/>
    <w:rsid w:val="008B48CA"/>
    <w:rsid w:val="008B4A73"/>
    <w:rsid w:val="008B4D68"/>
    <w:rsid w:val="008B4E68"/>
    <w:rsid w:val="008B4F15"/>
    <w:rsid w:val="008B4F41"/>
    <w:rsid w:val="008B4F75"/>
    <w:rsid w:val="008B521C"/>
    <w:rsid w:val="008B534E"/>
    <w:rsid w:val="008B54A5"/>
    <w:rsid w:val="008B5738"/>
    <w:rsid w:val="008B587B"/>
    <w:rsid w:val="008B5A7C"/>
    <w:rsid w:val="008B5AF9"/>
    <w:rsid w:val="008B5B4D"/>
    <w:rsid w:val="008B5B58"/>
    <w:rsid w:val="008B5E7D"/>
    <w:rsid w:val="008B6139"/>
    <w:rsid w:val="008B615A"/>
    <w:rsid w:val="008B63CA"/>
    <w:rsid w:val="008B64D1"/>
    <w:rsid w:val="008B64FB"/>
    <w:rsid w:val="008B65C2"/>
    <w:rsid w:val="008B6810"/>
    <w:rsid w:val="008B6844"/>
    <w:rsid w:val="008B6B2A"/>
    <w:rsid w:val="008B6CD6"/>
    <w:rsid w:val="008B6E0C"/>
    <w:rsid w:val="008B6FA4"/>
    <w:rsid w:val="008B71D6"/>
    <w:rsid w:val="008B78D7"/>
    <w:rsid w:val="008B7941"/>
    <w:rsid w:val="008B7CEC"/>
    <w:rsid w:val="008B7DA9"/>
    <w:rsid w:val="008B7E52"/>
    <w:rsid w:val="008B7F05"/>
    <w:rsid w:val="008B7FD2"/>
    <w:rsid w:val="008C014F"/>
    <w:rsid w:val="008C0306"/>
    <w:rsid w:val="008C0327"/>
    <w:rsid w:val="008C0568"/>
    <w:rsid w:val="008C0A2A"/>
    <w:rsid w:val="008C0A9A"/>
    <w:rsid w:val="008C0D00"/>
    <w:rsid w:val="008C0D36"/>
    <w:rsid w:val="008C0D48"/>
    <w:rsid w:val="008C1124"/>
    <w:rsid w:val="008C142E"/>
    <w:rsid w:val="008C1593"/>
    <w:rsid w:val="008C15B6"/>
    <w:rsid w:val="008C1762"/>
    <w:rsid w:val="008C19B0"/>
    <w:rsid w:val="008C19E4"/>
    <w:rsid w:val="008C1B48"/>
    <w:rsid w:val="008C1C62"/>
    <w:rsid w:val="008C2121"/>
    <w:rsid w:val="008C2483"/>
    <w:rsid w:val="008C2576"/>
    <w:rsid w:val="008C26BE"/>
    <w:rsid w:val="008C26C8"/>
    <w:rsid w:val="008C2757"/>
    <w:rsid w:val="008C29AC"/>
    <w:rsid w:val="008C2CDD"/>
    <w:rsid w:val="008C2D59"/>
    <w:rsid w:val="008C2DA1"/>
    <w:rsid w:val="008C2F77"/>
    <w:rsid w:val="008C3008"/>
    <w:rsid w:val="008C3377"/>
    <w:rsid w:val="008C37BE"/>
    <w:rsid w:val="008C3813"/>
    <w:rsid w:val="008C39C1"/>
    <w:rsid w:val="008C3A2F"/>
    <w:rsid w:val="008C3AB5"/>
    <w:rsid w:val="008C3BEF"/>
    <w:rsid w:val="008C4053"/>
    <w:rsid w:val="008C43A4"/>
    <w:rsid w:val="008C43E5"/>
    <w:rsid w:val="008C466C"/>
    <w:rsid w:val="008C495C"/>
    <w:rsid w:val="008C4A19"/>
    <w:rsid w:val="008C4A26"/>
    <w:rsid w:val="008C4ABF"/>
    <w:rsid w:val="008C4B10"/>
    <w:rsid w:val="008C4D33"/>
    <w:rsid w:val="008C54A2"/>
    <w:rsid w:val="008C5623"/>
    <w:rsid w:val="008C5D56"/>
    <w:rsid w:val="008C6008"/>
    <w:rsid w:val="008C6236"/>
    <w:rsid w:val="008C6378"/>
    <w:rsid w:val="008C63C1"/>
    <w:rsid w:val="008C65B0"/>
    <w:rsid w:val="008C6631"/>
    <w:rsid w:val="008C6804"/>
    <w:rsid w:val="008C69E5"/>
    <w:rsid w:val="008C6DC3"/>
    <w:rsid w:val="008C6EC5"/>
    <w:rsid w:val="008C6F67"/>
    <w:rsid w:val="008C7006"/>
    <w:rsid w:val="008C73CD"/>
    <w:rsid w:val="008C7A22"/>
    <w:rsid w:val="008C7A85"/>
    <w:rsid w:val="008C7C48"/>
    <w:rsid w:val="008C7FEC"/>
    <w:rsid w:val="008D0150"/>
    <w:rsid w:val="008D03DE"/>
    <w:rsid w:val="008D042A"/>
    <w:rsid w:val="008D0517"/>
    <w:rsid w:val="008D056C"/>
    <w:rsid w:val="008D0621"/>
    <w:rsid w:val="008D06A8"/>
    <w:rsid w:val="008D0716"/>
    <w:rsid w:val="008D099D"/>
    <w:rsid w:val="008D0AA5"/>
    <w:rsid w:val="008D0B22"/>
    <w:rsid w:val="008D0D2A"/>
    <w:rsid w:val="008D1084"/>
    <w:rsid w:val="008D109F"/>
    <w:rsid w:val="008D10B9"/>
    <w:rsid w:val="008D13E9"/>
    <w:rsid w:val="008D1409"/>
    <w:rsid w:val="008D14DD"/>
    <w:rsid w:val="008D1A73"/>
    <w:rsid w:val="008D1AE6"/>
    <w:rsid w:val="008D1B0F"/>
    <w:rsid w:val="008D1B6F"/>
    <w:rsid w:val="008D1CD5"/>
    <w:rsid w:val="008D206F"/>
    <w:rsid w:val="008D22CF"/>
    <w:rsid w:val="008D24D1"/>
    <w:rsid w:val="008D261A"/>
    <w:rsid w:val="008D2764"/>
    <w:rsid w:val="008D29AE"/>
    <w:rsid w:val="008D2B78"/>
    <w:rsid w:val="008D2BFA"/>
    <w:rsid w:val="008D2CC0"/>
    <w:rsid w:val="008D2E46"/>
    <w:rsid w:val="008D3562"/>
    <w:rsid w:val="008D35ED"/>
    <w:rsid w:val="008D3845"/>
    <w:rsid w:val="008D3854"/>
    <w:rsid w:val="008D3B67"/>
    <w:rsid w:val="008D3B6C"/>
    <w:rsid w:val="008D3F55"/>
    <w:rsid w:val="008D3F78"/>
    <w:rsid w:val="008D4062"/>
    <w:rsid w:val="008D40E7"/>
    <w:rsid w:val="008D46CC"/>
    <w:rsid w:val="008D471F"/>
    <w:rsid w:val="008D4839"/>
    <w:rsid w:val="008D48F3"/>
    <w:rsid w:val="008D49DC"/>
    <w:rsid w:val="008D4A7D"/>
    <w:rsid w:val="008D4CA8"/>
    <w:rsid w:val="008D4D7A"/>
    <w:rsid w:val="008D4E93"/>
    <w:rsid w:val="008D5157"/>
    <w:rsid w:val="008D5252"/>
    <w:rsid w:val="008D5321"/>
    <w:rsid w:val="008D55C9"/>
    <w:rsid w:val="008D56CB"/>
    <w:rsid w:val="008D5780"/>
    <w:rsid w:val="008D5986"/>
    <w:rsid w:val="008D5F56"/>
    <w:rsid w:val="008D60F0"/>
    <w:rsid w:val="008D6167"/>
    <w:rsid w:val="008D6258"/>
    <w:rsid w:val="008D63E9"/>
    <w:rsid w:val="008D6441"/>
    <w:rsid w:val="008D65BD"/>
    <w:rsid w:val="008D696F"/>
    <w:rsid w:val="008D6AC2"/>
    <w:rsid w:val="008D6D11"/>
    <w:rsid w:val="008D6D21"/>
    <w:rsid w:val="008D6F2C"/>
    <w:rsid w:val="008D71B3"/>
    <w:rsid w:val="008D738C"/>
    <w:rsid w:val="008D73B9"/>
    <w:rsid w:val="008D74EB"/>
    <w:rsid w:val="008D761F"/>
    <w:rsid w:val="008D7718"/>
    <w:rsid w:val="008D77C0"/>
    <w:rsid w:val="008D7E39"/>
    <w:rsid w:val="008D7E90"/>
    <w:rsid w:val="008D7FD6"/>
    <w:rsid w:val="008E0098"/>
    <w:rsid w:val="008E0185"/>
    <w:rsid w:val="008E037B"/>
    <w:rsid w:val="008E0627"/>
    <w:rsid w:val="008E0671"/>
    <w:rsid w:val="008E06F8"/>
    <w:rsid w:val="008E07BD"/>
    <w:rsid w:val="008E07F5"/>
    <w:rsid w:val="008E0806"/>
    <w:rsid w:val="008E083F"/>
    <w:rsid w:val="008E0D58"/>
    <w:rsid w:val="008E1231"/>
    <w:rsid w:val="008E1281"/>
    <w:rsid w:val="008E15FB"/>
    <w:rsid w:val="008E19A0"/>
    <w:rsid w:val="008E1D59"/>
    <w:rsid w:val="008E1F27"/>
    <w:rsid w:val="008E1F52"/>
    <w:rsid w:val="008E200C"/>
    <w:rsid w:val="008E247D"/>
    <w:rsid w:val="008E2588"/>
    <w:rsid w:val="008E261C"/>
    <w:rsid w:val="008E26AE"/>
    <w:rsid w:val="008E2794"/>
    <w:rsid w:val="008E2C1C"/>
    <w:rsid w:val="008E3139"/>
    <w:rsid w:val="008E3211"/>
    <w:rsid w:val="008E3345"/>
    <w:rsid w:val="008E365B"/>
    <w:rsid w:val="008E3821"/>
    <w:rsid w:val="008E384D"/>
    <w:rsid w:val="008E3A29"/>
    <w:rsid w:val="008E3D01"/>
    <w:rsid w:val="008E3D92"/>
    <w:rsid w:val="008E3E2C"/>
    <w:rsid w:val="008E3F18"/>
    <w:rsid w:val="008E412A"/>
    <w:rsid w:val="008E4467"/>
    <w:rsid w:val="008E4BAB"/>
    <w:rsid w:val="008E51CD"/>
    <w:rsid w:val="008E51EB"/>
    <w:rsid w:val="008E5200"/>
    <w:rsid w:val="008E5294"/>
    <w:rsid w:val="008E549A"/>
    <w:rsid w:val="008E5610"/>
    <w:rsid w:val="008E59CA"/>
    <w:rsid w:val="008E5B3E"/>
    <w:rsid w:val="008E5E60"/>
    <w:rsid w:val="008E60B6"/>
    <w:rsid w:val="008E64F1"/>
    <w:rsid w:val="008E67B6"/>
    <w:rsid w:val="008E687E"/>
    <w:rsid w:val="008E68A1"/>
    <w:rsid w:val="008E68CF"/>
    <w:rsid w:val="008E69C1"/>
    <w:rsid w:val="008E6A45"/>
    <w:rsid w:val="008E6BC4"/>
    <w:rsid w:val="008E6CE6"/>
    <w:rsid w:val="008E7065"/>
    <w:rsid w:val="008E7220"/>
    <w:rsid w:val="008E7377"/>
    <w:rsid w:val="008E785B"/>
    <w:rsid w:val="008E7BB6"/>
    <w:rsid w:val="008E7C0C"/>
    <w:rsid w:val="008E7C76"/>
    <w:rsid w:val="008E7CAA"/>
    <w:rsid w:val="008E7D6B"/>
    <w:rsid w:val="008E7FA5"/>
    <w:rsid w:val="008F0207"/>
    <w:rsid w:val="008F028D"/>
    <w:rsid w:val="008F02E5"/>
    <w:rsid w:val="008F035F"/>
    <w:rsid w:val="008F0796"/>
    <w:rsid w:val="008F0DDF"/>
    <w:rsid w:val="008F0F60"/>
    <w:rsid w:val="008F10B1"/>
    <w:rsid w:val="008F11FC"/>
    <w:rsid w:val="008F141C"/>
    <w:rsid w:val="008F146C"/>
    <w:rsid w:val="008F1589"/>
    <w:rsid w:val="008F1967"/>
    <w:rsid w:val="008F1BF8"/>
    <w:rsid w:val="008F1C23"/>
    <w:rsid w:val="008F1DDB"/>
    <w:rsid w:val="008F20D4"/>
    <w:rsid w:val="008F22AE"/>
    <w:rsid w:val="008F22C5"/>
    <w:rsid w:val="008F2333"/>
    <w:rsid w:val="008F23C4"/>
    <w:rsid w:val="008F2459"/>
    <w:rsid w:val="008F268C"/>
    <w:rsid w:val="008F2696"/>
    <w:rsid w:val="008F2BC8"/>
    <w:rsid w:val="008F2BFF"/>
    <w:rsid w:val="008F2C51"/>
    <w:rsid w:val="008F2E7A"/>
    <w:rsid w:val="008F2F04"/>
    <w:rsid w:val="008F3008"/>
    <w:rsid w:val="008F3224"/>
    <w:rsid w:val="008F398D"/>
    <w:rsid w:val="008F3DAD"/>
    <w:rsid w:val="008F3DD6"/>
    <w:rsid w:val="008F3E8E"/>
    <w:rsid w:val="008F3FA2"/>
    <w:rsid w:val="008F40F3"/>
    <w:rsid w:val="008F4242"/>
    <w:rsid w:val="008F455B"/>
    <w:rsid w:val="008F4986"/>
    <w:rsid w:val="008F499D"/>
    <w:rsid w:val="008F4AF7"/>
    <w:rsid w:val="008F4DA9"/>
    <w:rsid w:val="008F5074"/>
    <w:rsid w:val="008F516A"/>
    <w:rsid w:val="008F531D"/>
    <w:rsid w:val="008F549D"/>
    <w:rsid w:val="008F56B8"/>
    <w:rsid w:val="008F56E8"/>
    <w:rsid w:val="008F596C"/>
    <w:rsid w:val="008F5C84"/>
    <w:rsid w:val="008F5EA2"/>
    <w:rsid w:val="008F5EAC"/>
    <w:rsid w:val="008F625F"/>
    <w:rsid w:val="008F62D8"/>
    <w:rsid w:val="008F6306"/>
    <w:rsid w:val="008F6314"/>
    <w:rsid w:val="008F63F6"/>
    <w:rsid w:val="008F65F2"/>
    <w:rsid w:val="008F667A"/>
    <w:rsid w:val="008F674C"/>
    <w:rsid w:val="008F67D6"/>
    <w:rsid w:val="008F681A"/>
    <w:rsid w:val="008F6891"/>
    <w:rsid w:val="008F69A7"/>
    <w:rsid w:val="008F69FD"/>
    <w:rsid w:val="008F6C7D"/>
    <w:rsid w:val="008F6E07"/>
    <w:rsid w:val="008F6EB8"/>
    <w:rsid w:val="008F6F4C"/>
    <w:rsid w:val="008F709A"/>
    <w:rsid w:val="008F711A"/>
    <w:rsid w:val="008F71EE"/>
    <w:rsid w:val="008F7378"/>
    <w:rsid w:val="008F75D3"/>
    <w:rsid w:val="008F7856"/>
    <w:rsid w:val="008F79D8"/>
    <w:rsid w:val="008F7E13"/>
    <w:rsid w:val="008F7E24"/>
    <w:rsid w:val="008F7F0C"/>
    <w:rsid w:val="00900071"/>
    <w:rsid w:val="00900696"/>
    <w:rsid w:val="00900700"/>
    <w:rsid w:val="0090083E"/>
    <w:rsid w:val="009008F2"/>
    <w:rsid w:val="00900B7E"/>
    <w:rsid w:val="00900BFC"/>
    <w:rsid w:val="00900F2D"/>
    <w:rsid w:val="00901168"/>
    <w:rsid w:val="009016C0"/>
    <w:rsid w:val="0090184A"/>
    <w:rsid w:val="00901881"/>
    <w:rsid w:val="00901A11"/>
    <w:rsid w:val="00901D9A"/>
    <w:rsid w:val="00901FC3"/>
    <w:rsid w:val="00902234"/>
    <w:rsid w:val="009022D4"/>
    <w:rsid w:val="009025A8"/>
    <w:rsid w:val="0090275E"/>
    <w:rsid w:val="009027FB"/>
    <w:rsid w:val="00902859"/>
    <w:rsid w:val="00902B4E"/>
    <w:rsid w:val="00902C71"/>
    <w:rsid w:val="00902ECF"/>
    <w:rsid w:val="009030DF"/>
    <w:rsid w:val="0090311E"/>
    <w:rsid w:val="00903502"/>
    <w:rsid w:val="00903556"/>
    <w:rsid w:val="00903915"/>
    <w:rsid w:val="00903A76"/>
    <w:rsid w:val="00903B08"/>
    <w:rsid w:val="00903C52"/>
    <w:rsid w:val="00903E63"/>
    <w:rsid w:val="00903EA1"/>
    <w:rsid w:val="0090406E"/>
    <w:rsid w:val="0090409B"/>
    <w:rsid w:val="00904271"/>
    <w:rsid w:val="009042AD"/>
    <w:rsid w:val="009045C0"/>
    <w:rsid w:val="0090485A"/>
    <w:rsid w:val="00904E7C"/>
    <w:rsid w:val="009052EB"/>
    <w:rsid w:val="00905608"/>
    <w:rsid w:val="0090569C"/>
    <w:rsid w:val="00905774"/>
    <w:rsid w:val="00905966"/>
    <w:rsid w:val="00905AB6"/>
    <w:rsid w:val="00905AF2"/>
    <w:rsid w:val="00905BE5"/>
    <w:rsid w:val="00905BF5"/>
    <w:rsid w:val="00905E3F"/>
    <w:rsid w:val="00905F43"/>
    <w:rsid w:val="00905FD5"/>
    <w:rsid w:val="009060C1"/>
    <w:rsid w:val="0090614E"/>
    <w:rsid w:val="009064DA"/>
    <w:rsid w:val="00906598"/>
    <w:rsid w:val="00906911"/>
    <w:rsid w:val="009069B2"/>
    <w:rsid w:val="009075B8"/>
    <w:rsid w:val="00907630"/>
    <w:rsid w:val="009076D4"/>
    <w:rsid w:val="00907858"/>
    <w:rsid w:val="00907979"/>
    <w:rsid w:val="00907BD6"/>
    <w:rsid w:val="00907C3D"/>
    <w:rsid w:val="00907CDE"/>
    <w:rsid w:val="00910085"/>
    <w:rsid w:val="00910C66"/>
    <w:rsid w:val="00911109"/>
    <w:rsid w:val="0091119C"/>
    <w:rsid w:val="009111C7"/>
    <w:rsid w:val="0091120D"/>
    <w:rsid w:val="0091126A"/>
    <w:rsid w:val="0091129F"/>
    <w:rsid w:val="009113BD"/>
    <w:rsid w:val="00911598"/>
    <w:rsid w:val="00911986"/>
    <w:rsid w:val="00911AEE"/>
    <w:rsid w:val="0091261A"/>
    <w:rsid w:val="009129AA"/>
    <w:rsid w:val="00912AD2"/>
    <w:rsid w:val="00912C90"/>
    <w:rsid w:val="00912DC3"/>
    <w:rsid w:val="00912FF6"/>
    <w:rsid w:val="00913239"/>
    <w:rsid w:val="009133D9"/>
    <w:rsid w:val="00913594"/>
    <w:rsid w:val="00913602"/>
    <w:rsid w:val="0091362F"/>
    <w:rsid w:val="0091398F"/>
    <w:rsid w:val="009139A4"/>
    <w:rsid w:val="00913BCE"/>
    <w:rsid w:val="00913D2C"/>
    <w:rsid w:val="009140A0"/>
    <w:rsid w:val="0091427D"/>
    <w:rsid w:val="009143F3"/>
    <w:rsid w:val="00914569"/>
    <w:rsid w:val="00914716"/>
    <w:rsid w:val="009149EF"/>
    <w:rsid w:val="00914D3C"/>
    <w:rsid w:val="00914DC2"/>
    <w:rsid w:val="009152C1"/>
    <w:rsid w:val="0091546B"/>
    <w:rsid w:val="009159BE"/>
    <w:rsid w:val="00915A9A"/>
    <w:rsid w:val="00915CFC"/>
    <w:rsid w:val="00915F57"/>
    <w:rsid w:val="009162B2"/>
    <w:rsid w:val="00916300"/>
    <w:rsid w:val="0091644D"/>
    <w:rsid w:val="0091649D"/>
    <w:rsid w:val="0091657D"/>
    <w:rsid w:val="00916B76"/>
    <w:rsid w:val="00916FB0"/>
    <w:rsid w:val="00917153"/>
    <w:rsid w:val="00917178"/>
    <w:rsid w:val="009172B7"/>
    <w:rsid w:val="0091737C"/>
    <w:rsid w:val="00917730"/>
    <w:rsid w:val="00917753"/>
    <w:rsid w:val="009177EF"/>
    <w:rsid w:val="009177FA"/>
    <w:rsid w:val="00917B8B"/>
    <w:rsid w:val="00917BAB"/>
    <w:rsid w:val="00917C36"/>
    <w:rsid w:val="00917DC4"/>
    <w:rsid w:val="00917F01"/>
    <w:rsid w:val="00920146"/>
    <w:rsid w:val="009201B4"/>
    <w:rsid w:val="009206A0"/>
    <w:rsid w:val="00920A68"/>
    <w:rsid w:val="00920C98"/>
    <w:rsid w:val="00920CFE"/>
    <w:rsid w:val="00921E81"/>
    <w:rsid w:val="00921FBF"/>
    <w:rsid w:val="00922253"/>
    <w:rsid w:val="00922507"/>
    <w:rsid w:val="00922556"/>
    <w:rsid w:val="0092276F"/>
    <w:rsid w:val="00922C34"/>
    <w:rsid w:val="00922C42"/>
    <w:rsid w:val="00922D73"/>
    <w:rsid w:val="00922F0C"/>
    <w:rsid w:val="00923004"/>
    <w:rsid w:val="009233F6"/>
    <w:rsid w:val="009236A0"/>
    <w:rsid w:val="009236FF"/>
    <w:rsid w:val="009238A4"/>
    <w:rsid w:val="00923C9E"/>
    <w:rsid w:val="00923D31"/>
    <w:rsid w:val="00923DB7"/>
    <w:rsid w:val="00923F98"/>
    <w:rsid w:val="0092444B"/>
    <w:rsid w:val="009244B3"/>
    <w:rsid w:val="009245AA"/>
    <w:rsid w:val="009245E7"/>
    <w:rsid w:val="009247AE"/>
    <w:rsid w:val="00924D36"/>
    <w:rsid w:val="00924EBC"/>
    <w:rsid w:val="00925429"/>
    <w:rsid w:val="00925550"/>
    <w:rsid w:val="00925595"/>
    <w:rsid w:val="00925787"/>
    <w:rsid w:val="009259CB"/>
    <w:rsid w:val="00925D4C"/>
    <w:rsid w:val="00925EA1"/>
    <w:rsid w:val="0092632A"/>
    <w:rsid w:val="00926541"/>
    <w:rsid w:val="0092696C"/>
    <w:rsid w:val="00926A8D"/>
    <w:rsid w:val="00926AF4"/>
    <w:rsid w:val="00926B75"/>
    <w:rsid w:val="00926D4E"/>
    <w:rsid w:val="00926EFA"/>
    <w:rsid w:val="00926F7A"/>
    <w:rsid w:val="00926F86"/>
    <w:rsid w:val="00927016"/>
    <w:rsid w:val="009273AE"/>
    <w:rsid w:val="009276DA"/>
    <w:rsid w:val="00927754"/>
    <w:rsid w:val="009279E9"/>
    <w:rsid w:val="00927A31"/>
    <w:rsid w:val="00927A83"/>
    <w:rsid w:val="00927B98"/>
    <w:rsid w:val="00927BBE"/>
    <w:rsid w:val="00927BCE"/>
    <w:rsid w:val="00927BF8"/>
    <w:rsid w:val="00927C3A"/>
    <w:rsid w:val="00927D27"/>
    <w:rsid w:val="00927D67"/>
    <w:rsid w:val="00927DE0"/>
    <w:rsid w:val="00927EDF"/>
    <w:rsid w:val="009300E0"/>
    <w:rsid w:val="00930489"/>
    <w:rsid w:val="0093055A"/>
    <w:rsid w:val="00930926"/>
    <w:rsid w:val="00930C08"/>
    <w:rsid w:val="00931217"/>
    <w:rsid w:val="00931446"/>
    <w:rsid w:val="0093168D"/>
    <w:rsid w:val="00931725"/>
    <w:rsid w:val="009317AE"/>
    <w:rsid w:val="009317BB"/>
    <w:rsid w:val="0093182D"/>
    <w:rsid w:val="00931AF8"/>
    <w:rsid w:val="00931C12"/>
    <w:rsid w:val="00931C8F"/>
    <w:rsid w:val="00931E83"/>
    <w:rsid w:val="00931F1C"/>
    <w:rsid w:val="0093216B"/>
    <w:rsid w:val="00932315"/>
    <w:rsid w:val="00932583"/>
    <w:rsid w:val="00932648"/>
    <w:rsid w:val="00932728"/>
    <w:rsid w:val="00932E07"/>
    <w:rsid w:val="00932EE5"/>
    <w:rsid w:val="00933100"/>
    <w:rsid w:val="009331DE"/>
    <w:rsid w:val="00933502"/>
    <w:rsid w:val="00933588"/>
    <w:rsid w:val="00933609"/>
    <w:rsid w:val="0093368C"/>
    <w:rsid w:val="00933831"/>
    <w:rsid w:val="009338D4"/>
    <w:rsid w:val="00933969"/>
    <w:rsid w:val="00933A22"/>
    <w:rsid w:val="009341AE"/>
    <w:rsid w:val="00934493"/>
    <w:rsid w:val="0093478D"/>
    <w:rsid w:val="00934799"/>
    <w:rsid w:val="0093489B"/>
    <w:rsid w:val="0093496C"/>
    <w:rsid w:val="009349D5"/>
    <w:rsid w:val="00934A41"/>
    <w:rsid w:val="00934B17"/>
    <w:rsid w:val="00934B97"/>
    <w:rsid w:val="00934C3E"/>
    <w:rsid w:val="00934D28"/>
    <w:rsid w:val="00934DD7"/>
    <w:rsid w:val="00934EF7"/>
    <w:rsid w:val="00935242"/>
    <w:rsid w:val="009352F6"/>
    <w:rsid w:val="009353CF"/>
    <w:rsid w:val="00935401"/>
    <w:rsid w:val="009354A6"/>
    <w:rsid w:val="00935570"/>
    <w:rsid w:val="0093564C"/>
    <w:rsid w:val="0093574E"/>
    <w:rsid w:val="00935A0E"/>
    <w:rsid w:val="00935B5A"/>
    <w:rsid w:val="00935C48"/>
    <w:rsid w:val="009360FA"/>
    <w:rsid w:val="0093658B"/>
    <w:rsid w:val="009369FF"/>
    <w:rsid w:val="009373FE"/>
    <w:rsid w:val="00937599"/>
    <w:rsid w:val="0093777C"/>
    <w:rsid w:val="009378BC"/>
    <w:rsid w:val="00937C72"/>
    <w:rsid w:val="00937C95"/>
    <w:rsid w:val="00937FE4"/>
    <w:rsid w:val="00940132"/>
    <w:rsid w:val="0094025B"/>
    <w:rsid w:val="009403BE"/>
    <w:rsid w:val="00940418"/>
    <w:rsid w:val="009404B0"/>
    <w:rsid w:val="009405C2"/>
    <w:rsid w:val="00940CA7"/>
    <w:rsid w:val="00941003"/>
    <w:rsid w:val="0094114E"/>
    <w:rsid w:val="009411CF"/>
    <w:rsid w:val="009412C4"/>
    <w:rsid w:val="00941491"/>
    <w:rsid w:val="00941517"/>
    <w:rsid w:val="00941743"/>
    <w:rsid w:val="009417C3"/>
    <w:rsid w:val="00941DF4"/>
    <w:rsid w:val="00941F3B"/>
    <w:rsid w:val="00942110"/>
    <w:rsid w:val="009421DF"/>
    <w:rsid w:val="00942449"/>
    <w:rsid w:val="00942520"/>
    <w:rsid w:val="00942538"/>
    <w:rsid w:val="0094263B"/>
    <w:rsid w:val="00942766"/>
    <w:rsid w:val="009428C7"/>
    <w:rsid w:val="009428E9"/>
    <w:rsid w:val="009429E1"/>
    <w:rsid w:val="00942C83"/>
    <w:rsid w:val="00942E25"/>
    <w:rsid w:val="00942F86"/>
    <w:rsid w:val="00943002"/>
    <w:rsid w:val="0094307F"/>
    <w:rsid w:val="009430FD"/>
    <w:rsid w:val="009431F4"/>
    <w:rsid w:val="0094361E"/>
    <w:rsid w:val="0094363F"/>
    <w:rsid w:val="0094383B"/>
    <w:rsid w:val="00943B89"/>
    <w:rsid w:val="00943D2A"/>
    <w:rsid w:val="00943D3C"/>
    <w:rsid w:val="00943EA2"/>
    <w:rsid w:val="00943F20"/>
    <w:rsid w:val="0094459A"/>
    <w:rsid w:val="009446C9"/>
    <w:rsid w:val="009446FC"/>
    <w:rsid w:val="00944A9C"/>
    <w:rsid w:val="00944ABF"/>
    <w:rsid w:val="00944B85"/>
    <w:rsid w:val="00944C97"/>
    <w:rsid w:val="00944E23"/>
    <w:rsid w:val="00945135"/>
    <w:rsid w:val="0094527A"/>
    <w:rsid w:val="0094559A"/>
    <w:rsid w:val="0094571F"/>
    <w:rsid w:val="00945721"/>
    <w:rsid w:val="009459C7"/>
    <w:rsid w:val="009459CE"/>
    <w:rsid w:val="00945D16"/>
    <w:rsid w:val="00945D83"/>
    <w:rsid w:val="0094631A"/>
    <w:rsid w:val="009463B4"/>
    <w:rsid w:val="00946480"/>
    <w:rsid w:val="00946499"/>
    <w:rsid w:val="00946521"/>
    <w:rsid w:val="00946566"/>
    <w:rsid w:val="00946B70"/>
    <w:rsid w:val="00946CC9"/>
    <w:rsid w:val="00946E10"/>
    <w:rsid w:val="00946F2D"/>
    <w:rsid w:val="00946F72"/>
    <w:rsid w:val="00946FAB"/>
    <w:rsid w:val="00947065"/>
    <w:rsid w:val="00947424"/>
    <w:rsid w:val="00947BC1"/>
    <w:rsid w:val="00947E56"/>
    <w:rsid w:val="009501FB"/>
    <w:rsid w:val="00950252"/>
    <w:rsid w:val="009502AF"/>
    <w:rsid w:val="009503D6"/>
    <w:rsid w:val="00950754"/>
    <w:rsid w:val="0095087B"/>
    <w:rsid w:val="0095097E"/>
    <w:rsid w:val="00950CBA"/>
    <w:rsid w:val="00950CD4"/>
    <w:rsid w:val="00951272"/>
    <w:rsid w:val="00951E7F"/>
    <w:rsid w:val="00951F52"/>
    <w:rsid w:val="0095204F"/>
    <w:rsid w:val="00952081"/>
    <w:rsid w:val="0095217F"/>
    <w:rsid w:val="00952213"/>
    <w:rsid w:val="00952293"/>
    <w:rsid w:val="00952437"/>
    <w:rsid w:val="00952510"/>
    <w:rsid w:val="009526EC"/>
    <w:rsid w:val="0095296E"/>
    <w:rsid w:val="009529E3"/>
    <w:rsid w:val="00952AC3"/>
    <w:rsid w:val="00952CBA"/>
    <w:rsid w:val="00952EFA"/>
    <w:rsid w:val="0095308C"/>
    <w:rsid w:val="00953574"/>
    <w:rsid w:val="009537B2"/>
    <w:rsid w:val="00953B3D"/>
    <w:rsid w:val="00953F20"/>
    <w:rsid w:val="00954203"/>
    <w:rsid w:val="009548C8"/>
    <w:rsid w:val="00955164"/>
    <w:rsid w:val="009553DE"/>
    <w:rsid w:val="00955447"/>
    <w:rsid w:val="00955907"/>
    <w:rsid w:val="00955A53"/>
    <w:rsid w:val="00955AB8"/>
    <w:rsid w:val="00955B1B"/>
    <w:rsid w:val="00955BB0"/>
    <w:rsid w:val="00955BC5"/>
    <w:rsid w:val="0095607D"/>
    <w:rsid w:val="00956227"/>
    <w:rsid w:val="00956395"/>
    <w:rsid w:val="00956A38"/>
    <w:rsid w:val="00956C4E"/>
    <w:rsid w:val="00956C71"/>
    <w:rsid w:val="00956D00"/>
    <w:rsid w:val="00956E0E"/>
    <w:rsid w:val="0095702F"/>
    <w:rsid w:val="0095726C"/>
    <w:rsid w:val="0095735F"/>
    <w:rsid w:val="0095749B"/>
    <w:rsid w:val="00957594"/>
    <w:rsid w:val="0095799D"/>
    <w:rsid w:val="0096011E"/>
    <w:rsid w:val="009602D4"/>
    <w:rsid w:val="009603A3"/>
    <w:rsid w:val="00960670"/>
    <w:rsid w:val="0096080C"/>
    <w:rsid w:val="00960829"/>
    <w:rsid w:val="009608CD"/>
    <w:rsid w:val="00960BC5"/>
    <w:rsid w:val="00960D3B"/>
    <w:rsid w:val="00960E03"/>
    <w:rsid w:val="00960FB2"/>
    <w:rsid w:val="0096122B"/>
    <w:rsid w:val="009613C8"/>
    <w:rsid w:val="00961436"/>
    <w:rsid w:val="0096158F"/>
    <w:rsid w:val="00961910"/>
    <w:rsid w:val="00961992"/>
    <w:rsid w:val="00961EDD"/>
    <w:rsid w:val="009620E4"/>
    <w:rsid w:val="009620F1"/>
    <w:rsid w:val="00962365"/>
    <w:rsid w:val="0096293B"/>
    <w:rsid w:val="00962B52"/>
    <w:rsid w:val="00962DDF"/>
    <w:rsid w:val="00962FFB"/>
    <w:rsid w:val="009630F0"/>
    <w:rsid w:val="009633D7"/>
    <w:rsid w:val="009633DF"/>
    <w:rsid w:val="009633FA"/>
    <w:rsid w:val="00963403"/>
    <w:rsid w:val="009635B4"/>
    <w:rsid w:val="00963878"/>
    <w:rsid w:val="009638CE"/>
    <w:rsid w:val="0096399F"/>
    <w:rsid w:val="00963D63"/>
    <w:rsid w:val="00963E32"/>
    <w:rsid w:val="00964013"/>
    <w:rsid w:val="009640E7"/>
    <w:rsid w:val="009641C0"/>
    <w:rsid w:val="009644B2"/>
    <w:rsid w:val="00964596"/>
    <w:rsid w:val="0096460A"/>
    <w:rsid w:val="00964786"/>
    <w:rsid w:val="00964D28"/>
    <w:rsid w:val="00964D69"/>
    <w:rsid w:val="00964E16"/>
    <w:rsid w:val="00964F3A"/>
    <w:rsid w:val="00964F6F"/>
    <w:rsid w:val="009651BA"/>
    <w:rsid w:val="009655AB"/>
    <w:rsid w:val="00965728"/>
    <w:rsid w:val="009658D3"/>
    <w:rsid w:val="00965B2E"/>
    <w:rsid w:val="00965CAF"/>
    <w:rsid w:val="00965D33"/>
    <w:rsid w:val="009660BA"/>
    <w:rsid w:val="0096614E"/>
    <w:rsid w:val="0096617D"/>
    <w:rsid w:val="00966185"/>
    <w:rsid w:val="00966407"/>
    <w:rsid w:val="0096667A"/>
    <w:rsid w:val="00966E27"/>
    <w:rsid w:val="00966E91"/>
    <w:rsid w:val="00966EB6"/>
    <w:rsid w:val="00967069"/>
    <w:rsid w:val="00967087"/>
    <w:rsid w:val="009672BB"/>
    <w:rsid w:val="009672E8"/>
    <w:rsid w:val="009676B9"/>
    <w:rsid w:val="009678AB"/>
    <w:rsid w:val="0096796C"/>
    <w:rsid w:val="00967AB6"/>
    <w:rsid w:val="00967AFC"/>
    <w:rsid w:val="00967F46"/>
    <w:rsid w:val="0097007A"/>
    <w:rsid w:val="009701B0"/>
    <w:rsid w:val="0097059E"/>
    <w:rsid w:val="0097069C"/>
    <w:rsid w:val="00970936"/>
    <w:rsid w:val="0097094C"/>
    <w:rsid w:val="00970F95"/>
    <w:rsid w:val="00971258"/>
    <w:rsid w:val="0097156D"/>
    <w:rsid w:val="009715AE"/>
    <w:rsid w:val="0097185D"/>
    <w:rsid w:val="00971899"/>
    <w:rsid w:val="00971984"/>
    <w:rsid w:val="00971C2E"/>
    <w:rsid w:val="00971E8A"/>
    <w:rsid w:val="00972199"/>
    <w:rsid w:val="009726A0"/>
    <w:rsid w:val="009726D1"/>
    <w:rsid w:val="009728D3"/>
    <w:rsid w:val="00972A57"/>
    <w:rsid w:val="00972B26"/>
    <w:rsid w:val="00972BAB"/>
    <w:rsid w:val="00972BBD"/>
    <w:rsid w:val="00972F63"/>
    <w:rsid w:val="00972F77"/>
    <w:rsid w:val="00973B4B"/>
    <w:rsid w:val="00973CE5"/>
    <w:rsid w:val="00973ECF"/>
    <w:rsid w:val="00973FC2"/>
    <w:rsid w:val="009741A2"/>
    <w:rsid w:val="009742A2"/>
    <w:rsid w:val="00974380"/>
    <w:rsid w:val="00974460"/>
    <w:rsid w:val="0097466F"/>
    <w:rsid w:val="0097472D"/>
    <w:rsid w:val="00974812"/>
    <w:rsid w:val="00974A6A"/>
    <w:rsid w:val="0097507C"/>
    <w:rsid w:val="00975295"/>
    <w:rsid w:val="009753F2"/>
    <w:rsid w:val="009757F2"/>
    <w:rsid w:val="00975881"/>
    <w:rsid w:val="009758E9"/>
    <w:rsid w:val="009759D2"/>
    <w:rsid w:val="00975A7C"/>
    <w:rsid w:val="00975B94"/>
    <w:rsid w:val="00975CC9"/>
    <w:rsid w:val="00975CD6"/>
    <w:rsid w:val="00976097"/>
    <w:rsid w:val="009761F5"/>
    <w:rsid w:val="00976271"/>
    <w:rsid w:val="009762AA"/>
    <w:rsid w:val="0097636E"/>
    <w:rsid w:val="00976425"/>
    <w:rsid w:val="009769E4"/>
    <w:rsid w:val="00976B22"/>
    <w:rsid w:val="00976B5D"/>
    <w:rsid w:val="00976CCE"/>
    <w:rsid w:val="00976D61"/>
    <w:rsid w:val="00976D64"/>
    <w:rsid w:val="00976E29"/>
    <w:rsid w:val="009771ED"/>
    <w:rsid w:val="0097734C"/>
    <w:rsid w:val="00977428"/>
    <w:rsid w:val="00977792"/>
    <w:rsid w:val="009779CC"/>
    <w:rsid w:val="00977A60"/>
    <w:rsid w:val="00977AA9"/>
    <w:rsid w:val="00977C18"/>
    <w:rsid w:val="00977C60"/>
    <w:rsid w:val="00977CD6"/>
    <w:rsid w:val="009800AC"/>
    <w:rsid w:val="009801FF"/>
    <w:rsid w:val="00980210"/>
    <w:rsid w:val="009805A2"/>
    <w:rsid w:val="009806C2"/>
    <w:rsid w:val="00980B94"/>
    <w:rsid w:val="00981037"/>
    <w:rsid w:val="00981082"/>
    <w:rsid w:val="0098111C"/>
    <w:rsid w:val="00981201"/>
    <w:rsid w:val="00981733"/>
    <w:rsid w:val="0098179E"/>
    <w:rsid w:val="00981846"/>
    <w:rsid w:val="00981A7E"/>
    <w:rsid w:val="00981AB6"/>
    <w:rsid w:val="00981BEA"/>
    <w:rsid w:val="009821BE"/>
    <w:rsid w:val="00982693"/>
    <w:rsid w:val="009828B1"/>
    <w:rsid w:val="00982A22"/>
    <w:rsid w:val="00982AE8"/>
    <w:rsid w:val="00982B8C"/>
    <w:rsid w:val="00982B9F"/>
    <w:rsid w:val="00982E96"/>
    <w:rsid w:val="009838B7"/>
    <w:rsid w:val="00983B7F"/>
    <w:rsid w:val="00983DA7"/>
    <w:rsid w:val="00983E7D"/>
    <w:rsid w:val="0098415D"/>
    <w:rsid w:val="009843D3"/>
    <w:rsid w:val="00984468"/>
    <w:rsid w:val="009844C8"/>
    <w:rsid w:val="0098462F"/>
    <w:rsid w:val="0098496D"/>
    <w:rsid w:val="00984A19"/>
    <w:rsid w:val="00984C50"/>
    <w:rsid w:val="0098542B"/>
    <w:rsid w:val="00985579"/>
    <w:rsid w:val="00985770"/>
    <w:rsid w:val="00985A0D"/>
    <w:rsid w:val="00985B0F"/>
    <w:rsid w:val="00985B79"/>
    <w:rsid w:val="00985BA8"/>
    <w:rsid w:val="00986190"/>
    <w:rsid w:val="0098624A"/>
    <w:rsid w:val="009862A2"/>
    <w:rsid w:val="00986572"/>
    <w:rsid w:val="009867AA"/>
    <w:rsid w:val="009867B3"/>
    <w:rsid w:val="009867C7"/>
    <w:rsid w:val="00986B2E"/>
    <w:rsid w:val="00986BD6"/>
    <w:rsid w:val="00986D96"/>
    <w:rsid w:val="00986E27"/>
    <w:rsid w:val="00986FBC"/>
    <w:rsid w:val="00987098"/>
    <w:rsid w:val="0098714E"/>
    <w:rsid w:val="009872FB"/>
    <w:rsid w:val="0098746F"/>
    <w:rsid w:val="00987502"/>
    <w:rsid w:val="009875B8"/>
    <w:rsid w:val="0098772C"/>
    <w:rsid w:val="009879B6"/>
    <w:rsid w:val="009879F4"/>
    <w:rsid w:val="00987CF3"/>
    <w:rsid w:val="00987EB3"/>
    <w:rsid w:val="00987F8D"/>
    <w:rsid w:val="0099016B"/>
    <w:rsid w:val="009901AB"/>
    <w:rsid w:val="009901C1"/>
    <w:rsid w:val="009907C2"/>
    <w:rsid w:val="00990B82"/>
    <w:rsid w:val="00990BC8"/>
    <w:rsid w:val="00990D13"/>
    <w:rsid w:val="00990D92"/>
    <w:rsid w:val="009912C6"/>
    <w:rsid w:val="00991623"/>
    <w:rsid w:val="0099181B"/>
    <w:rsid w:val="00991875"/>
    <w:rsid w:val="009918C3"/>
    <w:rsid w:val="00992087"/>
    <w:rsid w:val="00992251"/>
    <w:rsid w:val="009923A6"/>
    <w:rsid w:val="00992463"/>
    <w:rsid w:val="009924CE"/>
    <w:rsid w:val="0099289F"/>
    <w:rsid w:val="00992C76"/>
    <w:rsid w:val="00992DA6"/>
    <w:rsid w:val="00992DB0"/>
    <w:rsid w:val="00992F2E"/>
    <w:rsid w:val="00993105"/>
    <w:rsid w:val="009931F4"/>
    <w:rsid w:val="009932D8"/>
    <w:rsid w:val="009934D2"/>
    <w:rsid w:val="00993595"/>
    <w:rsid w:val="0099383C"/>
    <w:rsid w:val="00993B65"/>
    <w:rsid w:val="00993B67"/>
    <w:rsid w:val="00993C56"/>
    <w:rsid w:val="00993EEB"/>
    <w:rsid w:val="00994044"/>
    <w:rsid w:val="0099407F"/>
    <w:rsid w:val="009940F4"/>
    <w:rsid w:val="009941F6"/>
    <w:rsid w:val="009942B5"/>
    <w:rsid w:val="0099467B"/>
    <w:rsid w:val="009946D5"/>
    <w:rsid w:val="00994833"/>
    <w:rsid w:val="00994976"/>
    <w:rsid w:val="00994A16"/>
    <w:rsid w:val="00994A53"/>
    <w:rsid w:val="00994BEE"/>
    <w:rsid w:val="00994CDC"/>
    <w:rsid w:val="00994F75"/>
    <w:rsid w:val="0099510B"/>
    <w:rsid w:val="009953BC"/>
    <w:rsid w:val="0099562D"/>
    <w:rsid w:val="009956B6"/>
    <w:rsid w:val="009956EC"/>
    <w:rsid w:val="009957D7"/>
    <w:rsid w:val="00995A05"/>
    <w:rsid w:val="00995B58"/>
    <w:rsid w:val="00995BEB"/>
    <w:rsid w:val="00995C6F"/>
    <w:rsid w:val="00995C97"/>
    <w:rsid w:val="00995C9A"/>
    <w:rsid w:val="00995E35"/>
    <w:rsid w:val="00995EF1"/>
    <w:rsid w:val="009960EC"/>
    <w:rsid w:val="0099617F"/>
    <w:rsid w:val="009962AC"/>
    <w:rsid w:val="009963ED"/>
    <w:rsid w:val="009964BD"/>
    <w:rsid w:val="009965D4"/>
    <w:rsid w:val="00996A0E"/>
    <w:rsid w:val="00996CF0"/>
    <w:rsid w:val="009971FF"/>
    <w:rsid w:val="00997493"/>
    <w:rsid w:val="00997573"/>
    <w:rsid w:val="009975D2"/>
    <w:rsid w:val="0099774F"/>
    <w:rsid w:val="00997BF5"/>
    <w:rsid w:val="00997E7F"/>
    <w:rsid w:val="009A0570"/>
    <w:rsid w:val="009A068B"/>
    <w:rsid w:val="009A0720"/>
    <w:rsid w:val="009A0B25"/>
    <w:rsid w:val="009A0C57"/>
    <w:rsid w:val="009A104C"/>
    <w:rsid w:val="009A139E"/>
    <w:rsid w:val="009A146A"/>
    <w:rsid w:val="009A14A9"/>
    <w:rsid w:val="009A14D5"/>
    <w:rsid w:val="009A163A"/>
    <w:rsid w:val="009A16B1"/>
    <w:rsid w:val="009A1795"/>
    <w:rsid w:val="009A1894"/>
    <w:rsid w:val="009A1B1D"/>
    <w:rsid w:val="009A1B56"/>
    <w:rsid w:val="009A1CD6"/>
    <w:rsid w:val="009A20C3"/>
    <w:rsid w:val="009A228A"/>
    <w:rsid w:val="009A23F2"/>
    <w:rsid w:val="009A24A6"/>
    <w:rsid w:val="009A252B"/>
    <w:rsid w:val="009A268B"/>
    <w:rsid w:val="009A2FCB"/>
    <w:rsid w:val="009A3209"/>
    <w:rsid w:val="009A32AA"/>
    <w:rsid w:val="009A348E"/>
    <w:rsid w:val="009A34F8"/>
    <w:rsid w:val="009A370E"/>
    <w:rsid w:val="009A37AC"/>
    <w:rsid w:val="009A3942"/>
    <w:rsid w:val="009A39F5"/>
    <w:rsid w:val="009A3B3E"/>
    <w:rsid w:val="009A3B4F"/>
    <w:rsid w:val="009A3C74"/>
    <w:rsid w:val="009A3DBC"/>
    <w:rsid w:val="009A4453"/>
    <w:rsid w:val="009A4675"/>
    <w:rsid w:val="009A472F"/>
    <w:rsid w:val="009A48D8"/>
    <w:rsid w:val="009A4ACD"/>
    <w:rsid w:val="009A4AE1"/>
    <w:rsid w:val="009A4BFA"/>
    <w:rsid w:val="009A4CE0"/>
    <w:rsid w:val="009A4EC0"/>
    <w:rsid w:val="009A5204"/>
    <w:rsid w:val="009A5781"/>
    <w:rsid w:val="009A5EC2"/>
    <w:rsid w:val="009A5FB1"/>
    <w:rsid w:val="009A60E8"/>
    <w:rsid w:val="009A6201"/>
    <w:rsid w:val="009A64E1"/>
    <w:rsid w:val="009A6615"/>
    <w:rsid w:val="009A6713"/>
    <w:rsid w:val="009A68C0"/>
    <w:rsid w:val="009A6D12"/>
    <w:rsid w:val="009A744D"/>
    <w:rsid w:val="009A7547"/>
    <w:rsid w:val="009A767C"/>
    <w:rsid w:val="009A77D8"/>
    <w:rsid w:val="009A7B6B"/>
    <w:rsid w:val="009A7BF0"/>
    <w:rsid w:val="009A7C29"/>
    <w:rsid w:val="009A7D00"/>
    <w:rsid w:val="009A7E8A"/>
    <w:rsid w:val="009A7F29"/>
    <w:rsid w:val="009B0414"/>
    <w:rsid w:val="009B04D9"/>
    <w:rsid w:val="009B056D"/>
    <w:rsid w:val="009B06AC"/>
    <w:rsid w:val="009B06AF"/>
    <w:rsid w:val="009B0815"/>
    <w:rsid w:val="009B0C71"/>
    <w:rsid w:val="009B0F47"/>
    <w:rsid w:val="009B1153"/>
    <w:rsid w:val="009B1573"/>
    <w:rsid w:val="009B15C7"/>
    <w:rsid w:val="009B169E"/>
    <w:rsid w:val="009B1816"/>
    <w:rsid w:val="009B1967"/>
    <w:rsid w:val="009B19D1"/>
    <w:rsid w:val="009B19E4"/>
    <w:rsid w:val="009B1D72"/>
    <w:rsid w:val="009B1E1E"/>
    <w:rsid w:val="009B1F74"/>
    <w:rsid w:val="009B2035"/>
    <w:rsid w:val="009B2280"/>
    <w:rsid w:val="009B230B"/>
    <w:rsid w:val="009B2342"/>
    <w:rsid w:val="009B2378"/>
    <w:rsid w:val="009B2751"/>
    <w:rsid w:val="009B28B9"/>
    <w:rsid w:val="009B29E1"/>
    <w:rsid w:val="009B2A4F"/>
    <w:rsid w:val="009B2BE7"/>
    <w:rsid w:val="009B2D96"/>
    <w:rsid w:val="009B2D99"/>
    <w:rsid w:val="009B2E23"/>
    <w:rsid w:val="009B2FE6"/>
    <w:rsid w:val="009B332E"/>
    <w:rsid w:val="009B3415"/>
    <w:rsid w:val="009B35E9"/>
    <w:rsid w:val="009B3868"/>
    <w:rsid w:val="009B3B1B"/>
    <w:rsid w:val="009B3C8B"/>
    <w:rsid w:val="009B3CE9"/>
    <w:rsid w:val="009B3FB0"/>
    <w:rsid w:val="009B40BC"/>
    <w:rsid w:val="009B4147"/>
    <w:rsid w:val="009B4168"/>
    <w:rsid w:val="009B43EE"/>
    <w:rsid w:val="009B4567"/>
    <w:rsid w:val="009B45E9"/>
    <w:rsid w:val="009B46D0"/>
    <w:rsid w:val="009B485D"/>
    <w:rsid w:val="009B4D0E"/>
    <w:rsid w:val="009B5028"/>
    <w:rsid w:val="009B503C"/>
    <w:rsid w:val="009B5330"/>
    <w:rsid w:val="009B5377"/>
    <w:rsid w:val="009B53C3"/>
    <w:rsid w:val="009B552B"/>
    <w:rsid w:val="009B554C"/>
    <w:rsid w:val="009B558A"/>
    <w:rsid w:val="009B5DAB"/>
    <w:rsid w:val="009B5E92"/>
    <w:rsid w:val="009B615A"/>
    <w:rsid w:val="009B616D"/>
    <w:rsid w:val="009B6254"/>
    <w:rsid w:val="009B6359"/>
    <w:rsid w:val="009B65B0"/>
    <w:rsid w:val="009B65CE"/>
    <w:rsid w:val="009B66A4"/>
    <w:rsid w:val="009B6746"/>
    <w:rsid w:val="009B67BB"/>
    <w:rsid w:val="009B67E2"/>
    <w:rsid w:val="009B69AF"/>
    <w:rsid w:val="009B702C"/>
    <w:rsid w:val="009B71B1"/>
    <w:rsid w:val="009B7473"/>
    <w:rsid w:val="009B762E"/>
    <w:rsid w:val="009B7701"/>
    <w:rsid w:val="009B79F2"/>
    <w:rsid w:val="009B7B3F"/>
    <w:rsid w:val="009C0311"/>
    <w:rsid w:val="009C0379"/>
    <w:rsid w:val="009C050B"/>
    <w:rsid w:val="009C07AD"/>
    <w:rsid w:val="009C07C6"/>
    <w:rsid w:val="009C083E"/>
    <w:rsid w:val="009C0A44"/>
    <w:rsid w:val="009C0BCE"/>
    <w:rsid w:val="009C0EC4"/>
    <w:rsid w:val="009C0F9D"/>
    <w:rsid w:val="009C1203"/>
    <w:rsid w:val="009C19C3"/>
    <w:rsid w:val="009C1C9A"/>
    <w:rsid w:val="009C1E93"/>
    <w:rsid w:val="009C2093"/>
    <w:rsid w:val="009C263D"/>
    <w:rsid w:val="009C2652"/>
    <w:rsid w:val="009C2679"/>
    <w:rsid w:val="009C28A2"/>
    <w:rsid w:val="009C2911"/>
    <w:rsid w:val="009C295F"/>
    <w:rsid w:val="009C2C35"/>
    <w:rsid w:val="009C2D74"/>
    <w:rsid w:val="009C2E66"/>
    <w:rsid w:val="009C306B"/>
    <w:rsid w:val="009C30BB"/>
    <w:rsid w:val="009C333E"/>
    <w:rsid w:val="009C33EF"/>
    <w:rsid w:val="009C3436"/>
    <w:rsid w:val="009C38AF"/>
    <w:rsid w:val="009C3D1F"/>
    <w:rsid w:val="009C3E80"/>
    <w:rsid w:val="009C3F0F"/>
    <w:rsid w:val="009C4212"/>
    <w:rsid w:val="009C44B3"/>
    <w:rsid w:val="009C4523"/>
    <w:rsid w:val="009C4694"/>
    <w:rsid w:val="009C46CC"/>
    <w:rsid w:val="009C4C0D"/>
    <w:rsid w:val="009C4CD8"/>
    <w:rsid w:val="009C4DCA"/>
    <w:rsid w:val="009C4DD5"/>
    <w:rsid w:val="009C4E41"/>
    <w:rsid w:val="009C4FDB"/>
    <w:rsid w:val="009C502F"/>
    <w:rsid w:val="009C51EC"/>
    <w:rsid w:val="009C522C"/>
    <w:rsid w:val="009C52BE"/>
    <w:rsid w:val="009C52DC"/>
    <w:rsid w:val="009C531E"/>
    <w:rsid w:val="009C55B5"/>
    <w:rsid w:val="009C57AB"/>
    <w:rsid w:val="009C5B48"/>
    <w:rsid w:val="009C6110"/>
    <w:rsid w:val="009C65A5"/>
    <w:rsid w:val="009C66C0"/>
    <w:rsid w:val="009C683C"/>
    <w:rsid w:val="009C683D"/>
    <w:rsid w:val="009C686A"/>
    <w:rsid w:val="009C688F"/>
    <w:rsid w:val="009C68A9"/>
    <w:rsid w:val="009C68D3"/>
    <w:rsid w:val="009C6AD9"/>
    <w:rsid w:val="009C6B17"/>
    <w:rsid w:val="009C6BF6"/>
    <w:rsid w:val="009C6D7A"/>
    <w:rsid w:val="009C70FA"/>
    <w:rsid w:val="009C7193"/>
    <w:rsid w:val="009C72E9"/>
    <w:rsid w:val="009C73C8"/>
    <w:rsid w:val="009C7527"/>
    <w:rsid w:val="009C7968"/>
    <w:rsid w:val="009C7ADF"/>
    <w:rsid w:val="009C7C59"/>
    <w:rsid w:val="009C7D6D"/>
    <w:rsid w:val="009C7F62"/>
    <w:rsid w:val="009C7F9C"/>
    <w:rsid w:val="009D03F6"/>
    <w:rsid w:val="009D0523"/>
    <w:rsid w:val="009D0B1A"/>
    <w:rsid w:val="009D0B6E"/>
    <w:rsid w:val="009D0C1D"/>
    <w:rsid w:val="009D0D21"/>
    <w:rsid w:val="009D0D6D"/>
    <w:rsid w:val="009D1047"/>
    <w:rsid w:val="009D113D"/>
    <w:rsid w:val="009D127E"/>
    <w:rsid w:val="009D12BE"/>
    <w:rsid w:val="009D13E3"/>
    <w:rsid w:val="009D13E6"/>
    <w:rsid w:val="009D14D3"/>
    <w:rsid w:val="009D1517"/>
    <w:rsid w:val="009D152E"/>
    <w:rsid w:val="009D1640"/>
    <w:rsid w:val="009D1761"/>
    <w:rsid w:val="009D18EF"/>
    <w:rsid w:val="009D1D7B"/>
    <w:rsid w:val="009D1E60"/>
    <w:rsid w:val="009D2045"/>
    <w:rsid w:val="009D2286"/>
    <w:rsid w:val="009D238C"/>
    <w:rsid w:val="009D2548"/>
    <w:rsid w:val="009D2B64"/>
    <w:rsid w:val="009D2E81"/>
    <w:rsid w:val="009D2FF4"/>
    <w:rsid w:val="009D3285"/>
    <w:rsid w:val="009D3409"/>
    <w:rsid w:val="009D3456"/>
    <w:rsid w:val="009D34C6"/>
    <w:rsid w:val="009D36A4"/>
    <w:rsid w:val="009D38A8"/>
    <w:rsid w:val="009D399E"/>
    <w:rsid w:val="009D39F0"/>
    <w:rsid w:val="009D39F2"/>
    <w:rsid w:val="009D3A10"/>
    <w:rsid w:val="009D3B32"/>
    <w:rsid w:val="009D3BDC"/>
    <w:rsid w:val="009D3C2A"/>
    <w:rsid w:val="009D3D82"/>
    <w:rsid w:val="009D4427"/>
    <w:rsid w:val="009D44AD"/>
    <w:rsid w:val="009D4694"/>
    <w:rsid w:val="009D48AF"/>
    <w:rsid w:val="009D49B5"/>
    <w:rsid w:val="009D49ED"/>
    <w:rsid w:val="009D4D8E"/>
    <w:rsid w:val="009D4DA2"/>
    <w:rsid w:val="009D4E39"/>
    <w:rsid w:val="009D4E7B"/>
    <w:rsid w:val="009D4E81"/>
    <w:rsid w:val="009D4F9A"/>
    <w:rsid w:val="009D50B3"/>
    <w:rsid w:val="009D5194"/>
    <w:rsid w:val="009D521C"/>
    <w:rsid w:val="009D5264"/>
    <w:rsid w:val="009D577C"/>
    <w:rsid w:val="009D57E1"/>
    <w:rsid w:val="009D5ECE"/>
    <w:rsid w:val="009D609F"/>
    <w:rsid w:val="009D62CB"/>
    <w:rsid w:val="009D6422"/>
    <w:rsid w:val="009D657E"/>
    <w:rsid w:val="009D66DF"/>
    <w:rsid w:val="009D674B"/>
    <w:rsid w:val="009D694D"/>
    <w:rsid w:val="009D6B43"/>
    <w:rsid w:val="009D7075"/>
    <w:rsid w:val="009D70DC"/>
    <w:rsid w:val="009D77C1"/>
    <w:rsid w:val="009D79C0"/>
    <w:rsid w:val="009D7A5B"/>
    <w:rsid w:val="009D7B56"/>
    <w:rsid w:val="009D7B64"/>
    <w:rsid w:val="009D7D52"/>
    <w:rsid w:val="009E017A"/>
    <w:rsid w:val="009E0255"/>
    <w:rsid w:val="009E0293"/>
    <w:rsid w:val="009E05C6"/>
    <w:rsid w:val="009E0913"/>
    <w:rsid w:val="009E0939"/>
    <w:rsid w:val="009E0AB9"/>
    <w:rsid w:val="009E0B7D"/>
    <w:rsid w:val="009E0BAA"/>
    <w:rsid w:val="009E0ED9"/>
    <w:rsid w:val="009E0F51"/>
    <w:rsid w:val="009E10F9"/>
    <w:rsid w:val="009E1255"/>
    <w:rsid w:val="009E12AB"/>
    <w:rsid w:val="009E19B7"/>
    <w:rsid w:val="009E1A65"/>
    <w:rsid w:val="009E1E9E"/>
    <w:rsid w:val="009E1F08"/>
    <w:rsid w:val="009E20BB"/>
    <w:rsid w:val="009E2167"/>
    <w:rsid w:val="009E2240"/>
    <w:rsid w:val="009E23B3"/>
    <w:rsid w:val="009E241D"/>
    <w:rsid w:val="009E24DA"/>
    <w:rsid w:val="009E2C5D"/>
    <w:rsid w:val="009E2FCE"/>
    <w:rsid w:val="009E3152"/>
    <w:rsid w:val="009E337A"/>
    <w:rsid w:val="009E3551"/>
    <w:rsid w:val="009E35DF"/>
    <w:rsid w:val="009E364D"/>
    <w:rsid w:val="009E3BFF"/>
    <w:rsid w:val="009E3CAB"/>
    <w:rsid w:val="009E3D3D"/>
    <w:rsid w:val="009E4588"/>
    <w:rsid w:val="009E4759"/>
    <w:rsid w:val="009E481F"/>
    <w:rsid w:val="009E4854"/>
    <w:rsid w:val="009E4A1B"/>
    <w:rsid w:val="009E4A9E"/>
    <w:rsid w:val="009E4AAD"/>
    <w:rsid w:val="009E4BC9"/>
    <w:rsid w:val="009E4E31"/>
    <w:rsid w:val="009E4F7D"/>
    <w:rsid w:val="009E50CE"/>
    <w:rsid w:val="009E53D7"/>
    <w:rsid w:val="009E54BC"/>
    <w:rsid w:val="009E568B"/>
    <w:rsid w:val="009E56AF"/>
    <w:rsid w:val="009E5841"/>
    <w:rsid w:val="009E5881"/>
    <w:rsid w:val="009E59B3"/>
    <w:rsid w:val="009E59C1"/>
    <w:rsid w:val="009E5FB0"/>
    <w:rsid w:val="009E5FC0"/>
    <w:rsid w:val="009E5FDF"/>
    <w:rsid w:val="009E61C0"/>
    <w:rsid w:val="009E6317"/>
    <w:rsid w:val="009E6546"/>
    <w:rsid w:val="009E6601"/>
    <w:rsid w:val="009E68EA"/>
    <w:rsid w:val="009E69E4"/>
    <w:rsid w:val="009E7231"/>
    <w:rsid w:val="009E7387"/>
    <w:rsid w:val="009E73AB"/>
    <w:rsid w:val="009E73EA"/>
    <w:rsid w:val="009E7495"/>
    <w:rsid w:val="009E7621"/>
    <w:rsid w:val="009E7879"/>
    <w:rsid w:val="009E789C"/>
    <w:rsid w:val="009E799A"/>
    <w:rsid w:val="009E7D69"/>
    <w:rsid w:val="009E7DCF"/>
    <w:rsid w:val="009F00E0"/>
    <w:rsid w:val="009F0510"/>
    <w:rsid w:val="009F0941"/>
    <w:rsid w:val="009F0AFA"/>
    <w:rsid w:val="009F0DBE"/>
    <w:rsid w:val="009F0ED3"/>
    <w:rsid w:val="009F1087"/>
    <w:rsid w:val="009F1317"/>
    <w:rsid w:val="009F1511"/>
    <w:rsid w:val="009F1754"/>
    <w:rsid w:val="009F1785"/>
    <w:rsid w:val="009F17DC"/>
    <w:rsid w:val="009F1977"/>
    <w:rsid w:val="009F1991"/>
    <w:rsid w:val="009F1A78"/>
    <w:rsid w:val="009F1A84"/>
    <w:rsid w:val="009F1D0D"/>
    <w:rsid w:val="009F1D8E"/>
    <w:rsid w:val="009F21A9"/>
    <w:rsid w:val="009F23E1"/>
    <w:rsid w:val="009F2632"/>
    <w:rsid w:val="009F2811"/>
    <w:rsid w:val="009F2916"/>
    <w:rsid w:val="009F2BDA"/>
    <w:rsid w:val="009F2C7C"/>
    <w:rsid w:val="009F2F2C"/>
    <w:rsid w:val="009F3167"/>
    <w:rsid w:val="009F328D"/>
    <w:rsid w:val="009F363A"/>
    <w:rsid w:val="009F3644"/>
    <w:rsid w:val="009F3671"/>
    <w:rsid w:val="009F3837"/>
    <w:rsid w:val="009F3897"/>
    <w:rsid w:val="009F38BC"/>
    <w:rsid w:val="009F3BBE"/>
    <w:rsid w:val="009F3D9C"/>
    <w:rsid w:val="009F41F9"/>
    <w:rsid w:val="009F4233"/>
    <w:rsid w:val="009F42E7"/>
    <w:rsid w:val="009F42EB"/>
    <w:rsid w:val="009F448E"/>
    <w:rsid w:val="009F46C0"/>
    <w:rsid w:val="009F46D9"/>
    <w:rsid w:val="009F4854"/>
    <w:rsid w:val="009F4AE0"/>
    <w:rsid w:val="009F4B7A"/>
    <w:rsid w:val="009F4C0E"/>
    <w:rsid w:val="009F4C7C"/>
    <w:rsid w:val="009F4DC6"/>
    <w:rsid w:val="009F4E06"/>
    <w:rsid w:val="009F5228"/>
    <w:rsid w:val="009F551F"/>
    <w:rsid w:val="009F568C"/>
    <w:rsid w:val="009F5842"/>
    <w:rsid w:val="009F5B0D"/>
    <w:rsid w:val="009F5BA3"/>
    <w:rsid w:val="009F5D7A"/>
    <w:rsid w:val="009F5D9B"/>
    <w:rsid w:val="009F6872"/>
    <w:rsid w:val="009F6873"/>
    <w:rsid w:val="009F71A5"/>
    <w:rsid w:val="009F79AC"/>
    <w:rsid w:val="009F79B1"/>
    <w:rsid w:val="009F7A2E"/>
    <w:rsid w:val="009F7B82"/>
    <w:rsid w:val="009F7C51"/>
    <w:rsid w:val="009F7D85"/>
    <w:rsid w:val="009F7DA1"/>
    <w:rsid w:val="009F7E24"/>
    <w:rsid w:val="009F7E82"/>
    <w:rsid w:val="00A000B4"/>
    <w:rsid w:val="00A007BA"/>
    <w:rsid w:val="00A00849"/>
    <w:rsid w:val="00A008EF"/>
    <w:rsid w:val="00A00A16"/>
    <w:rsid w:val="00A00A78"/>
    <w:rsid w:val="00A00CAF"/>
    <w:rsid w:val="00A00CCC"/>
    <w:rsid w:val="00A00FA5"/>
    <w:rsid w:val="00A00FB6"/>
    <w:rsid w:val="00A0122E"/>
    <w:rsid w:val="00A012BD"/>
    <w:rsid w:val="00A0150C"/>
    <w:rsid w:val="00A01644"/>
    <w:rsid w:val="00A0170F"/>
    <w:rsid w:val="00A0175B"/>
    <w:rsid w:val="00A01C49"/>
    <w:rsid w:val="00A01D40"/>
    <w:rsid w:val="00A02059"/>
    <w:rsid w:val="00A021E4"/>
    <w:rsid w:val="00A0225E"/>
    <w:rsid w:val="00A026A7"/>
    <w:rsid w:val="00A02C28"/>
    <w:rsid w:val="00A02C8C"/>
    <w:rsid w:val="00A02CE1"/>
    <w:rsid w:val="00A02EDD"/>
    <w:rsid w:val="00A02EE8"/>
    <w:rsid w:val="00A032CD"/>
    <w:rsid w:val="00A03319"/>
    <w:rsid w:val="00A03614"/>
    <w:rsid w:val="00A03631"/>
    <w:rsid w:val="00A0371E"/>
    <w:rsid w:val="00A03C60"/>
    <w:rsid w:val="00A03E67"/>
    <w:rsid w:val="00A03EB3"/>
    <w:rsid w:val="00A03EDF"/>
    <w:rsid w:val="00A03F41"/>
    <w:rsid w:val="00A03F65"/>
    <w:rsid w:val="00A03F83"/>
    <w:rsid w:val="00A03FBA"/>
    <w:rsid w:val="00A043C5"/>
    <w:rsid w:val="00A045E1"/>
    <w:rsid w:val="00A04685"/>
    <w:rsid w:val="00A04695"/>
    <w:rsid w:val="00A0481C"/>
    <w:rsid w:val="00A0483D"/>
    <w:rsid w:val="00A04871"/>
    <w:rsid w:val="00A0493D"/>
    <w:rsid w:val="00A04B5F"/>
    <w:rsid w:val="00A04ECE"/>
    <w:rsid w:val="00A05002"/>
    <w:rsid w:val="00A05193"/>
    <w:rsid w:val="00A05255"/>
    <w:rsid w:val="00A05318"/>
    <w:rsid w:val="00A05836"/>
    <w:rsid w:val="00A05879"/>
    <w:rsid w:val="00A05A5A"/>
    <w:rsid w:val="00A05B31"/>
    <w:rsid w:val="00A05CEB"/>
    <w:rsid w:val="00A05F44"/>
    <w:rsid w:val="00A061D9"/>
    <w:rsid w:val="00A06250"/>
    <w:rsid w:val="00A065E9"/>
    <w:rsid w:val="00A06F5C"/>
    <w:rsid w:val="00A07501"/>
    <w:rsid w:val="00A0763C"/>
    <w:rsid w:val="00A079B9"/>
    <w:rsid w:val="00A07AA1"/>
    <w:rsid w:val="00A07E42"/>
    <w:rsid w:val="00A10294"/>
    <w:rsid w:val="00A106AE"/>
    <w:rsid w:val="00A10878"/>
    <w:rsid w:val="00A10978"/>
    <w:rsid w:val="00A10CA1"/>
    <w:rsid w:val="00A10D8A"/>
    <w:rsid w:val="00A10D94"/>
    <w:rsid w:val="00A1104D"/>
    <w:rsid w:val="00A113A0"/>
    <w:rsid w:val="00A1161D"/>
    <w:rsid w:val="00A116A6"/>
    <w:rsid w:val="00A1170D"/>
    <w:rsid w:val="00A1173F"/>
    <w:rsid w:val="00A11830"/>
    <w:rsid w:val="00A11927"/>
    <w:rsid w:val="00A1192E"/>
    <w:rsid w:val="00A11A8D"/>
    <w:rsid w:val="00A11AAC"/>
    <w:rsid w:val="00A11B52"/>
    <w:rsid w:val="00A11B5C"/>
    <w:rsid w:val="00A11C2C"/>
    <w:rsid w:val="00A11C8D"/>
    <w:rsid w:val="00A11D57"/>
    <w:rsid w:val="00A11FD0"/>
    <w:rsid w:val="00A12032"/>
    <w:rsid w:val="00A121B8"/>
    <w:rsid w:val="00A12582"/>
    <w:rsid w:val="00A12640"/>
    <w:rsid w:val="00A1269F"/>
    <w:rsid w:val="00A12701"/>
    <w:rsid w:val="00A128AC"/>
    <w:rsid w:val="00A12910"/>
    <w:rsid w:val="00A1291C"/>
    <w:rsid w:val="00A12A96"/>
    <w:rsid w:val="00A12CCD"/>
    <w:rsid w:val="00A12EA1"/>
    <w:rsid w:val="00A12F36"/>
    <w:rsid w:val="00A1301B"/>
    <w:rsid w:val="00A13049"/>
    <w:rsid w:val="00A13528"/>
    <w:rsid w:val="00A13589"/>
    <w:rsid w:val="00A136B0"/>
    <w:rsid w:val="00A1372E"/>
    <w:rsid w:val="00A138A7"/>
    <w:rsid w:val="00A13E29"/>
    <w:rsid w:val="00A13EE1"/>
    <w:rsid w:val="00A14215"/>
    <w:rsid w:val="00A14493"/>
    <w:rsid w:val="00A144DD"/>
    <w:rsid w:val="00A147AA"/>
    <w:rsid w:val="00A149C6"/>
    <w:rsid w:val="00A14CE1"/>
    <w:rsid w:val="00A14E66"/>
    <w:rsid w:val="00A14EE0"/>
    <w:rsid w:val="00A1506D"/>
    <w:rsid w:val="00A154AB"/>
    <w:rsid w:val="00A1554D"/>
    <w:rsid w:val="00A15752"/>
    <w:rsid w:val="00A15C29"/>
    <w:rsid w:val="00A15C9C"/>
    <w:rsid w:val="00A15D65"/>
    <w:rsid w:val="00A15D95"/>
    <w:rsid w:val="00A16102"/>
    <w:rsid w:val="00A1625E"/>
    <w:rsid w:val="00A16288"/>
    <w:rsid w:val="00A16662"/>
    <w:rsid w:val="00A16EEF"/>
    <w:rsid w:val="00A1767F"/>
    <w:rsid w:val="00A1771F"/>
    <w:rsid w:val="00A17B1B"/>
    <w:rsid w:val="00A17B26"/>
    <w:rsid w:val="00A17BF5"/>
    <w:rsid w:val="00A17E51"/>
    <w:rsid w:val="00A17FE9"/>
    <w:rsid w:val="00A20254"/>
    <w:rsid w:val="00A20266"/>
    <w:rsid w:val="00A205C8"/>
    <w:rsid w:val="00A207E0"/>
    <w:rsid w:val="00A2088D"/>
    <w:rsid w:val="00A20A1C"/>
    <w:rsid w:val="00A20BB2"/>
    <w:rsid w:val="00A20E83"/>
    <w:rsid w:val="00A21389"/>
    <w:rsid w:val="00A216B2"/>
    <w:rsid w:val="00A218A8"/>
    <w:rsid w:val="00A21B70"/>
    <w:rsid w:val="00A21BDC"/>
    <w:rsid w:val="00A21C4C"/>
    <w:rsid w:val="00A21D27"/>
    <w:rsid w:val="00A21D48"/>
    <w:rsid w:val="00A21E19"/>
    <w:rsid w:val="00A21EC5"/>
    <w:rsid w:val="00A2259E"/>
    <w:rsid w:val="00A22727"/>
    <w:rsid w:val="00A22ABA"/>
    <w:rsid w:val="00A22CEE"/>
    <w:rsid w:val="00A22DFE"/>
    <w:rsid w:val="00A23113"/>
    <w:rsid w:val="00A231F0"/>
    <w:rsid w:val="00A2329F"/>
    <w:rsid w:val="00A233C5"/>
    <w:rsid w:val="00A23583"/>
    <w:rsid w:val="00A236E2"/>
    <w:rsid w:val="00A23749"/>
    <w:rsid w:val="00A2390D"/>
    <w:rsid w:val="00A2390E"/>
    <w:rsid w:val="00A23A99"/>
    <w:rsid w:val="00A23C0D"/>
    <w:rsid w:val="00A23D4F"/>
    <w:rsid w:val="00A23E36"/>
    <w:rsid w:val="00A23F1C"/>
    <w:rsid w:val="00A23F48"/>
    <w:rsid w:val="00A240D5"/>
    <w:rsid w:val="00A242C1"/>
    <w:rsid w:val="00A247D9"/>
    <w:rsid w:val="00A24916"/>
    <w:rsid w:val="00A24B22"/>
    <w:rsid w:val="00A24CA9"/>
    <w:rsid w:val="00A24E2E"/>
    <w:rsid w:val="00A24F05"/>
    <w:rsid w:val="00A253D4"/>
    <w:rsid w:val="00A253E5"/>
    <w:rsid w:val="00A2552F"/>
    <w:rsid w:val="00A2556D"/>
    <w:rsid w:val="00A25672"/>
    <w:rsid w:val="00A258E6"/>
    <w:rsid w:val="00A25AEC"/>
    <w:rsid w:val="00A25F1D"/>
    <w:rsid w:val="00A26017"/>
    <w:rsid w:val="00A26443"/>
    <w:rsid w:val="00A266F0"/>
    <w:rsid w:val="00A268F5"/>
    <w:rsid w:val="00A269B2"/>
    <w:rsid w:val="00A26D6E"/>
    <w:rsid w:val="00A273E5"/>
    <w:rsid w:val="00A27501"/>
    <w:rsid w:val="00A2794E"/>
    <w:rsid w:val="00A27983"/>
    <w:rsid w:val="00A27C22"/>
    <w:rsid w:val="00A27F08"/>
    <w:rsid w:val="00A30138"/>
    <w:rsid w:val="00A30201"/>
    <w:rsid w:val="00A302CC"/>
    <w:rsid w:val="00A304EC"/>
    <w:rsid w:val="00A30749"/>
    <w:rsid w:val="00A308B5"/>
    <w:rsid w:val="00A30A64"/>
    <w:rsid w:val="00A30D4D"/>
    <w:rsid w:val="00A30DC6"/>
    <w:rsid w:val="00A30E02"/>
    <w:rsid w:val="00A30F61"/>
    <w:rsid w:val="00A31094"/>
    <w:rsid w:val="00A310E6"/>
    <w:rsid w:val="00A311AF"/>
    <w:rsid w:val="00A313F9"/>
    <w:rsid w:val="00A3167A"/>
    <w:rsid w:val="00A31936"/>
    <w:rsid w:val="00A32155"/>
    <w:rsid w:val="00A322B3"/>
    <w:rsid w:val="00A32399"/>
    <w:rsid w:val="00A32535"/>
    <w:rsid w:val="00A32614"/>
    <w:rsid w:val="00A32E1A"/>
    <w:rsid w:val="00A33223"/>
    <w:rsid w:val="00A332CA"/>
    <w:rsid w:val="00A3330F"/>
    <w:rsid w:val="00A33330"/>
    <w:rsid w:val="00A33381"/>
    <w:rsid w:val="00A34069"/>
    <w:rsid w:val="00A34283"/>
    <w:rsid w:val="00A346BE"/>
    <w:rsid w:val="00A349CD"/>
    <w:rsid w:val="00A34A88"/>
    <w:rsid w:val="00A34C25"/>
    <w:rsid w:val="00A34C68"/>
    <w:rsid w:val="00A34F8D"/>
    <w:rsid w:val="00A35295"/>
    <w:rsid w:val="00A353F7"/>
    <w:rsid w:val="00A35480"/>
    <w:rsid w:val="00A354B4"/>
    <w:rsid w:val="00A354DE"/>
    <w:rsid w:val="00A35564"/>
    <w:rsid w:val="00A355D5"/>
    <w:rsid w:val="00A35841"/>
    <w:rsid w:val="00A35B0A"/>
    <w:rsid w:val="00A35B2D"/>
    <w:rsid w:val="00A35B6C"/>
    <w:rsid w:val="00A35C48"/>
    <w:rsid w:val="00A35D37"/>
    <w:rsid w:val="00A35DE1"/>
    <w:rsid w:val="00A35FB4"/>
    <w:rsid w:val="00A36038"/>
    <w:rsid w:val="00A360DF"/>
    <w:rsid w:val="00A3621B"/>
    <w:rsid w:val="00A363EF"/>
    <w:rsid w:val="00A3648B"/>
    <w:rsid w:val="00A364D8"/>
    <w:rsid w:val="00A36662"/>
    <w:rsid w:val="00A369F1"/>
    <w:rsid w:val="00A36B6E"/>
    <w:rsid w:val="00A36B80"/>
    <w:rsid w:val="00A36D77"/>
    <w:rsid w:val="00A371E0"/>
    <w:rsid w:val="00A371FF"/>
    <w:rsid w:val="00A3726B"/>
    <w:rsid w:val="00A37699"/>
    <w:rsid w:val="00A3774B"/>
    <w:rsid w:val="00A3788F"/>
    <w:rsid w:val="00A3799E"/>
    <w:rsid w:val="00A37B05"/>
    <w:rsid w:val="00A37D3F"/>
    <w:rsid w:val="00A37DC7"/>
    <w:rsid w:val="00A400C6"/>
    <w:rsid w:val="00A4019D"/>
    <w:rsid w:val="00A406A3"/>
    <w:rsid w:val="00A40BDF"/>
    <w:rsid w:val="00A40D73"/>
    <w:rsid w:val="00A40FBF"/>
    <w:rsid w:val="00A4159B"/>
    <w:rsid w:val="00A416B5"/>
    <w:rsid w:val="00A41BCC"/>
    <w:rsid w:val="00A41C58"/>
    <w:rsid w:val="00A41D97"/>
    <w:rsid w:val="00A422CC"/>
    <w:rsid w:val="00A42542"/>
    <w:rsid w:val="00A425F6"/>
    <w:rsid w:val="00A425F8"/>
    <w:rsid w:val="00A427E4"/>
    <w:rsid w:val="00A42827"/>
    <w:rsid w:val="00A429C8"/>
    <w:rsid w:val="00A42F20"/>
    <w:rsid w:val="00A4336B"/>
    <w:rsid w:val="00A43469"/>
    <w:rsid w:val="00A434E7"/>
    <w:rsid w:val="00A43572"/>
    <w:rsid w:val="00A438BE"/>
    <w:rsid w:val="00A43ED8"/>
    <w:rsid w:val="00A4412C"/>
    <w:rsid w:val="00A44162"/>
    <w:rsid w:val="00A442AB"/>
    <w:rsid w:val="00A442AF"/>
    <w:rsid w:val="00A443DA"/>
    <w:rsid w:val="00A443F3"/>
    <w:rsid w:val="00A445C9"/>
    <w:rsid w:val="00A446D9"/>
    <w:rsid w:val="00A44BE5"/>
    <w:rsid w:val="00A44BEF"/>
    <w:rsid w:val="00A44C2A"/>
    <w:rsid w:val="00A44CEC"/>
    <w:rsid w:val="00A4531E"/>
    <w:rsid w:val="00A459E8"/>
    <w:rsid w:val="00A45A0A"/>
    <w:rsid w:val="00A45A38"/>
    <w:rsid w:val="00A45C6C"/>
    <w:rsid w:val="00A45DBD"/>
    <w:rsid w:val="00A45EF3"/>
    <w:rsid w:val="00A462D2"/>
    <w:rsid w:val="00A463D2"/>
    <w:rsid w:val="00A4647B"/>
    <w:rsid w:val="00A4648E"/>
    <w:rsid w:val="00A465BC"/>
    <w:rsid w:val="00A46707"/>
    <w:rsid w:val="00A46AC4"/>
    <w:rsid w:val="00A46D51"/>
    <w:rsid w:val="00A47203"/>
    <w:rsid w:val="00A472C2"/>
    <w:rsid w:val="00A47432"/>
    <w:rsid w:val="00A47483"/>
    <w:rsid w:val="00A4775E"/>
    <w:rsid w:val="00A47A25"/>
    <w:rsid w:val="00A47F32"/>
    <w:rsid w:val="00A5024D"/>
    <w:rsid w:val="00A504CD"/>
    <w:rsid w:val="00A504D6"/>
    <w:rsid w:val="00A50793"/>
    <w:rsid w:val="00A509ED"/>
    <w:rsid w:val="00A50AA5"/>
    <w:rsid w:val="00A511A9"/>
    <w:rsid w:val="00A511C7"/>
    <w:rsid w:val="00A5132C"/>
    <w:rsid w:val="00A51428"/>
    <w:rsid w:val="00A51452"/>
    <w:rsid w:val="00A51EDD"/>
    <w:rsid w:val="00A51F83"/>
    <w:rsid w:val="00A52635"/>
    <w:rsid w:val="00A52662"/>
    <w:rsid w:val="00A52B8C"/>
    <w:rsid w:val="00A52C0A"/>
    <w:rsid w:val="00A52C1D"/>
    <w:rsid w:val="00A52CEE"/>
    <w:rsid w:val="00A52DB6"/>
    <w:rsid w:val="00A52E3F"/>
    <w:rsid w:val="00A52E8E"/>
    <w:rsid w:val="00A52E9A"/>
    <w:rsid w:val="00A52EAA"/>
    <w:rsid w:val="00A52F5F"/>
    <w:rsid w:val="00A530CF"/>
    <w:rsid w:val="00A533CD"/>
    <w:rsid w:val="00A5366F"/>
    <w:rsid w:val="00A538ED"/>
    <w:rsid w:val="00A539A0"/>
    <w:rsid w:val="00A53A49"/>
    <w:rsid w:val="00A53A74"/>
    <w:rsid w:val="00A53B38"/>
    <w:rsid w:val="00A53C50"/>
    <w:rsid w:val="00A53C7D"/>
    <w:rsid w:val="00A53C7F"/>
    <w:rsid w:val="00A53E74"/>
    <w:rsid w:val="00A53F1C"/>
    <w:rsid w:val="00A53FB1"/>
    <w:rsid w:val="00A5427F"/>
    <w:rsid w:val="00A54919"/>
    <w:rsid w:val="00A54A33"/>
    <w:rsid w:val="00A54F29"/>
    <w:rsid w:val="00A54F2A"/>
    <w:rsid w:val="00A550A3"/>
    <w:rsid w:val="00A557E8"/>
    <w:rsid w:val="00A55E60"/>
    <w:rsid w:val="00A55EA5"/>
    <w:rsid w:val="00A562EA"/>
    <w:rsid w:val="00A56589"/>
    <w:rsid w:val="00A566AD"/>
    <w:rsid w:val="00A5675C"/>
    <w:rsid w:val="00A567A9"/>
    <w:rsid w:val="00A56914"/>
    <w:rsid w:val="00A569A8"/>
    <w:rsid w:val="00A56AC3"/>
    <w:rsid w:val="00A56ACA"/>
    <w:rsid w:val="00A56B94"/>
    <w:rsid w:val="00A57302"/>
    <w:rsid w:val="00A57351"/>
    <w:rsid w:val="00A576D3"/>
    <w:rsid w:val="00A5793F"/>
    <w:rsid w:val="00A5796A"/>
    <w:rsid w:val="00A57A50"/>
    <w:rsid w:val="00A57CA7"/>
    <w:rsid w:val="00A57E7F"/>
    <w:rsid w:val="00A602E3"/>
    <w:rsid w:val="00A603AB"/>
    <w:rsid w:val="00A6049C"/>
    <w:rsid w:val="00A604BE"/>
    <w:rsid w:val="00A60B7B"/>
    <w:rsid w:val="00A60E2B"/>
    <w:rsid w:val="00A60F8A"/>
    <w:rsid w:val="00A61114"/>
    <w:rsid w:val="00A611C4"/>
    <w:rsid w:val="00A6135E"/>
    <w:rsid w:val="00A613CA"/>
    <w:rsid w:val="00A61571"/>
    <w:rsid w:val="00A61A66"/>
    <w:rsid w:val="00A61BDA"/>
    <w:rsid w:val="00A61C41"/>
    <w:rsid w:val="00A61D4A"/>
    <w:rsid w:val="00A61DC3"/>
    <w:rsid w:val="00A62273"/>
    <w:rsid w:val="00A62777"/>
    <w:rsid w:val="00A62947"/>
    <w:rsid w:val="00A62B3C"/>
    <w:rsid w:val="00A62CD5"/>
    <w:rsid w:val="00A62CE0"/>
    <w:rsid w:val="00A62D2E"/>
    <w:rsid w:val="00A62D4A"/>
    <w:rsid w:val="00A62DCB"/>
    <w:rsid w:val="00A62F35"/>
    <w:rsid w:val="00A63167"/>
    <w:rsid w:val="00A63192"/>
    <w:rsid w:val="00A63323"/>
    <w:rsid w:val="00A634D6"/>
    <w:rsid w:val="00A63819"/>
    <w:rsid w:val="00A6398E"/>
    <w:rsid w:val="00A63A38"/>
    <w:rsid w:val="00A63B94"/>
    <w:rsid w:val="00A63D1B"/>
    <w:rsid w:val="00A63F36"/>
    <w:rsid w:val="00A6420A"/>
    <w:rsid w:val="00A64260"/>
    <w:rsid w:val="00A64279"/>
    <w:rsid w:val="00A64567"/>
    <w:rsid w:val="00A64EC1"/>
    <w:rsid w:val="00A65088"/>
    <w:rsid w:val="00A65347"/>
    <w:rsid w:val="00A655E3"/>
    <w:rsid w:val="00A6568B"/>
    <w:rsid w:val="00A65ADE"/>
    <w:rsid w:val="00A65B8F"/>
    <w:rsid w:val="00A65CA2"/>
    <w:rsid w:val="00A65CDC"/>
    <w:rsid w:val="00A65E24"/>
    <w:rsid w:val="00A65E60"/>
    <w:rsid w:val="00A65F98"/>
    <w:rsid w:val="00A66087"/>
    <w:rsid w:val="00A660F5"/>
    <w:rsid w:val="00A662A6"/>
    <w:rsid w:val="00A663CE"/>
    <w:rsid w:val="00A665A9"/>
    <w:rsid w:val="00A665AE"/>
    <w:rsid w:val="00A6674A"/>
    <w:rsid w:val="00A6688F"/>
    <w:rsid w:val="00A66987"/>
    <w:rsid w:val="00A66A21"/>
    <w:rsid w:val="00A66DD9"/>
    <w:rsid w:val="00A66E02"/>
    <w:rsid w:val="00A66F3B"/>
    <w:rsid w:val="00A66F3F"/>
    <w:rsid w:val="00A67027"/>
    <w:rsid w:val="00A67443"/>
    <w:rsid w:val="00A6753C"/>
    <w:rsid w:val="00A6781D"/>
    <w:rsid w:val="00A6792E"/>
    <w:rsid w:val="00A67A31"/>
    <w:rsid w:val="00A67BDA"/>
    <w:rsid w:val="00A67C49"/>
    <w:rsid w:val="00A67DBF"/>
    <w:rsid w:val="00A67F17"/>
    <w:rsid w:val="00A701BF"/>
    <w:rsid w:val="00A70265"/>
    <w:rsid w:val="00A702C8"/>
    <w:rsid w:val="00A70738"/>
    <w:rsid w:val="00A70A69"/>
    <w:rsid w:val="00A70AEE"/>
    <w:rsid w:val="00A70CAD"/>
    <w:rsid w:val="00A70CF9"/>
    <w:rsid w:val="00A70E27"/>
    <w:rsid w:val="00A70F4A"/>
    <w:rsid w:val="00A715C8"/>
    <w:rsid w:val="00A717D9"/>
    <w:rsid w:val="00A71869"/>
    <w:rsid w:val="00A71ADF"/>
    <w:rsid w:val="00A71D06"/>
    <w:rsid w:val="00A71DD1"/>
    <w:rsid w:val="00A71F20"/>
    <w:rsid w:val="00A71FC6"/>
    <w:rsid w:val="00A7257B"/>
    <w:rsid w:val="00A725B9"/>
    <w:rsid w:val="00A726B2"/>
    <w:rsid w:val="00A728E1"/>
    <w:rsid w:val="00A72A1E"/>
    <w:rsid w:val="00A72ACC"/>
    <w:rsid w:val="00A72D6E"/>
    <w:rsid w:val="00A72EA0"/>
    <w:rsid w:val="00A732A2"/>
    <w:rsid w:val="00A73383"/>
    <w:rsid w:val="00A733E9"/>
    <w:rsid w:val="00A735A5"/>
    <w:rsid w:val="00A735E9"/>
    <w:rsid w:val="00A73660"/>
    <w:rsid w:val="00A73A90"/>
    <w:rsid w:val="00A73D20"/>
    <w:rsid w:val="00A73E82"/>
    <w:rsid w:val="00A73F59"/>
    <w:rsid w:val="00A740B5"/>
    <w:rsid w:val="00A74187"/>
    <w:rsid w:val="00A74334"/>
    <w:rsid w:val="00A746A7"/>
    <w:rsid w:val="00A747D2"/>
    <w:rsid w:val="00A74984"/>
    <w:rsid w:val="00A74A23"/>
    <w:rsid w:val="00A74D18"/>
    <w:rsid w:val="00A74E36"/>
    <w:rsid w:val="00A74E62"/>
    <w:rsid w:val="00A74E97"/>
    <w:rsid w:val="00A7527E"/>
    <w:rsid w:val="00A753FF"/>
    <w:rsid w:val="00A75709"/>
    <w:rsid w:val="00A75831"/>
    <w:rsid w:val="00A75990"/>
    <w:rsid w:val="00A75AF8"/>
    <w:rsid w:val="00A75B3B"/>
    <w:rsid w:val="00A75F56"/>
    <w:rsid w:val="00A75FFA"/>
    <w:rsid w:val="00A769DF"/>
    <w:rsid w:val="00A76C8F"/>
    <w:rsid w:val="00A770D3"/>
    <w:rsid w:val="00A771AF"/>
    <w:rsid w:val="00A77401"/>
    <w:rsid w:val="00A775BA"/>
    <w:rsid w:val="00A7779E"/>
    <w:rsid w:val="00A778B0"/>
    <w:rsid w:val="00A77FB0"/>
    <w:rsid w:val="00A80145"/>
    <w:rsid w:val="00A80181"/>
    <w:rsid w:val="00A80282"/>
    <w:rsid w:val="00A802A3"/>
    <w:rsid w:val="00A80474"/>
    <w:rsid w:val="00A8059F"/>
    <w:rsid w:val="00A8076B"/>
    <w:rsid w:val="00A8090A"/>
    <w:rsid w:val="00A80B30"/>
    <w:rsid w:val="00A80B41"/>
    <w:rsid w:val="00A811A7"/>
    <w:rsid w:val="00A81346"/>
    <w:rsid w:val="00A813CC"/>
    <w:rsid w:val="00A81452"/>
    <w:rsid w:val="00A814FD"/>
    <w:rsid w:val="00A81760"/>
    <w:rsid w:val="00A8179E"/>
    <w:rsid w:val="00A81872"/>
    <w:rsid w:val="00A81B56"/>
    <w:rsid w:val="00A81BE7"/>
    <w:rsid w:val="00A81BF1"/>
    <w:rsid w:val="00A81CD7"/>
    <w:rsid w:val="00A81D0D"/>
    <w:rsid w:val="00A81F84"/>
    <w:rsid w:val="00A82011"/>
    <w:rsid w:val="00A82131"/>
    <w:rsid w:val="00A821B6"/>
    <w:rsid w:val="00A8257D"/>
    <w:rsid w:val="00A8261F"/>
    <w:rsid w:val="00A826A7"/>
    <w:rsid w:val="00A82841"/>
    <w:rsid w:val="00A82A13"/>
    <w:rsid w:val="00A82C52"/>
    <w:rsid w:val="00A83154"/>
    <w:rsid w:val="00A834D1"/>
    <w:rsid w:val="00A83528"/>
    <w:rsid w:val="00A83601"/>
    <w:rsid w:val="00A83AEF"/>
    <w:rsid w:val="00A83B42"/>
    <w:rsid w:val="00A83B97"/>
    <w:rsid w:val="00A83D7A"/>
    <w:rsid w:val="00A83ED2"/>
    <w:rsid w:val="00A83FA4"/>
    <w:rsid w:val="00A84449"/>
    <w:rsid w:val="00A84686"/>
    <w:rsid w:val="00A847E2"/>
    <w:rsid w:val="00A8483B"/>
    <w:rsid w:val="00A84AA5"/>
    <w:rsid w:val="00A84B10"/>
    <w:rsid w:val="00A84B35"/>
    <w:rsid w:val="00A84B68"/>
    <w:rsid w:val="00A84DC3"/>
    <w:rsid w:val="00A851DE"/>
    <w:rsid w:val="00A85362"/>
    <w:rsid w:val="00A8542C"/>
    <w:rsid w:val="00A854BE"/>
    <w:rsid w:val="00A85901"/>
    <w:rsid w:val="00A85CFD"/>
    <w:rsid w:val="00A85E8C"/>
    <w:rsid w:val="00A85FB5"/>
    <w:rsid w:val="00A8622A"/>
    <w:rsid w:val="00A86297"/>
    <w:rsid w:val="00A863DB"/>
    <w:rsid w:val="00A863DC"/>
    <w:rsid w:val="00A8670B"/>
    <w:rsid w:val="00A867A6"/>
    <w:rsid w:val="00A868B6"/>
    <w:rsid w:val="00A869F7"/>
    <w:rsid w:val="00A86A6A"/>
    <w:rsid w:val="00A870B0"/>
    <w:rsid w:val="00A872AC"/>
    <w:rsid w:val="00A87308"/>
    <w:rsid w:val="00A8750F"/>
    <w:rsid w:val="00A876F4"/>
    <w:rsid w:val="00A87BD7"/>
    <w:rsid w:val="00A9017D"/>
    <w:rsid w:val="00A9044A"/>
    <w:rsid w:val="00A904CD"/>
    <w:rsid w:val="00A90647"/>
    <w:rsid w:val="00A90A85"/>
    <w:rsid w:val="00A90B0D"/>
    <w:rsid w:val="00A90BD7"/>
    <w:rsid w:val="00A90D0A"/>
    <w:rsid w:val="00A90DD1"/>
    <w:rsid w:val="00A90F0F"/>
    <w:rsid w:val="00A91117"/>
    <w:rsid w:val="00A9117B"/>
    <w:rsid w:val="00A914E7"/>
    <w:rsid w:val="00A919CD"/>
    <w:rsid w:val="00A91C26"/>
    <w:rsid w:val="00A91CB3"/>
    <w:rsid w:val="00A922ED"/>
    <w:rsid w:val="00A9235B"/>
    <w:rsid w:val="00A9248E"/>
    <w:rsid w:val="00A92A47"/>
    <w:rsid w:val="00A92FEA"/>
    <w:rsid w:val="00A933F8"/>
    <w:rsid w:val="00A9396D"/>
    <w:rsid w:val="00A93A70"/>
    <w:rsid w:val="00A93AF8"/>
    <w:rsid w:val="00A94627"/>
    <w:rsid w:val="00A9470F"/>
    <w:rsid w:val="00A94D65"/>
    <w:rsid w:val="00A94FCC"/>
    <w:rsid w:val="00A950AA"/>
    <w:rsid w:val="00A95160"/>
    <w:rsid w:val="00A956B3"/>
    <w:rsid w:val="00A959A1"/>
    <w:rsid w:val="00A95A04"/>
    <w:rsid w:val="00A95A5D"/>
    <w:rsid w:val="00A95A69"/>
    <w:rsid w:val="00A95D45"/>
    <w:rsid w:val="00A95D9D"/>
    <w:rsid w:val="00A95DD2"/>
    <w:rsid w:val="00A96172"/>
    <w:rsid w:val="00A9617A"/>
    <w:rsid w:val="00A96191"/>
    <w:rsid w:val="00A961B0"/>
    <w:rsid w:val="00A961B7"/>
    <w:rsid w:val="00A962D5"/>
    <w:rsid w:val="00A965F1"/>
    <w:rsid w:val="00A967ED"/>
    <w:rsid w:val="00A96D7C"/>
    <w:rsid w:val="00A96E78"/>
    <w:rsid w:val="00A96E7B"/>
    <w:rsid w:val="00A96F07"/>
    <w:rsid w:val="00A9772B"/>
    <w:rsid w:val="00A977F7"/>
    <w:rsid w:val="00A97956"/>
    <w:rsid w:val="00A97A8F"/>
    <w:rsid w:val="00A97B4B"/>
    <w:rsid w:val="00A97DC8"/>
    <w:rsid w:val="00A97F59"/>
    <w:rsid w:val="00A97FC5"/>
    <w:rsid w:val="00AA005A"/>
    <w:rsid w:val="00AA0129"/>
    <w:rsid w:val="00AA02D5"/>
    <w:rsid w:val="00AA0526"/>
    <w:rsid w:val="00AA078F"/>
    <w:rsid w:val="00AA0831"/>
    <w:rsid w:val="00AA08EF"/>
    <w:rsid w:val="00AA0A58"/>
    <w:rsid w:val="00AA0C29"/>
    <w:rsid w:val="00AA0D89"/>
    <w:rsid w:val="00AA0E63"/>
    <w:rsid w:val="00AA0F0E"/>
    <w:rsid w:val="00AA1035"/>
    <w:rsid w:val="00AA16C2"/>
    <w:rsid w:val="00AA1815"/>
    <w:rsid w:val="00AA1869"/>
    <w:rsid w:val="00AA1945"/>
    <w:rsid w:val="00AA19A9"/>
    <w:rsid w:val="00AA1C13"/>
    <w:rsid w:val="00AA1D84"/>
    <w:rsid w:val="00AA1FBC"/>
    <w:rsid w:val="00AA2176"/>
    <w:rsid w:val="00AA2399"/>
    <w:rsid w:val="00AA23BE"/>
    <w:rsid w:val="00AA23F8"/>
    <w:rsid w:val="00AA241E"/>
    <w:rsid w:val="00AA2774"/>
    <w:rsid w:val="00AA2804"/>
    <w:rsid w:val="00AA284F"/>
    <w:rsid w:val="00AA2912"/>
    <w:rsid w:val="00AA2B1B"/>
    <w:rsid w:val="00AA2B7A"/>
    <w:rsid w:val="00AA2C99"/>
    <w:rsid w:val="00AA2CD2"/>
    <w:rsid w:val="00AA2EF9"/>
    <w:rsid w:val="00AA2FEA"/>
    <w:rsid w:val="00AA3375"/>
    <w:rsid w:val="00AA3410"/>
    <w:rsid w:val="00AA3450"/>
    <w:rsid w:val="00AA34D8"/>
    <w:rsid w:val="00AA35FA"/>
    <w:rsid w:val="00AA360F"/>
    <w:rsid w:val="00AA3731"/>
    <w:rsid w:val="00AA3A7C"/>
    <w:rsid w:val="00AA3A7D"/>
    <w:rsid w:val="00AA3AC5"/>
    <w:rsid w:val="00AA3ADB"/>
    <w:rsid w:val="00AA3CB5"/>
    <w:rsid w:val="00AA4029"/>
    <w:rsid w:val="00AA4387"/>
    <w:rsid w:val="00AA45E3"/>
    <w:rsid w:val="00AA4701"/>
    <w:rsid w:val="00AA4866"/>
    <w:rsid w:val="00AA48BC"/>
    <w:rsid w:val="00AA4D63"/>
    <w:rsid w:val="00AA4F90"/>
    <w:rsid w:val="00AA55AD"/>
    <w:rsid w:val="00AA5952"/>
    <w:rsid w:val="00AA5B49"/>
    <w:rsid w:val="00AA5D9D"/>
    <w:rsid w:val="00AA6103"/>
    <w:rsid w:val="00AA62B9"/>
    <w:rsid w:val="00AA63A5"/>
    <w:rsid w:val="00AA6523"/>
    <w:rsid w:val="00AA684E"/>
    <w:rsid w:val="00AA68A7"/>
    <w:rsid w:val="00AA69BA"/>
    <w:rsid w:val="00AA73E5"/>
    <w:rsid w:val="00AA743C"/>
    <w:rsid w:val="00AA745E"/>
    <w:rsid w:val="00AA75E7"/>
    <w:rsid w:val="00AA773C"/>
    <w:rsid w:val="00AA790D"/>
    <w:rsid w:val="00AA7D9C"/>
    <w:rsid w:val="00AA7DE5"/>
    <w:rsid w:val="00AA7EF6"/>
    <w:rsid w:val="00AA7F76"/>
    <w:rsid w:val="00AB0073"/>
    <w:rsid w:val="00AB08C2"/>
    <w:rsid w:val="00AB08F2"/>
    <w:rsid w:val="00AB091E"/>
    <w:rsid w:val="00AB0968"/>
    <w:rsid w:val="00AB0D22"/>
    <w:rsid w:val="00AB0D56"/>
    <w:rsid w:val="00AB0E93"/>
    <w:rsid w:val="00AB1002"/>
    <w:rsid w:val="00AB1533"/>
    <w:rsid w:val="00AB1606"/>
    <w:rsid w:val="00AB176C"/>
    <w:rsid w:val="00AB19B7"/>
    <w:rsid w:val="00AB1A96"/>
    <w:rsid w:val="00AB200D"/>
    <w:rsid w:val="00AB2096"/>
    <w:rsid w:val="00AB25AC"/>
    <w:rsid w:val="00AB29AF"/>
    <w:rsid w:val="00AB2B9D"/>
    <w:rsid w:val="00AB2BF6"/>
    <w:rsid w:val="00AB2CA1"/>
    <w:rsid w:val="00AB2FF1"/>
    <w:rsid w:val="00AB2FFE"/>
    <w:rsid w:val="00AB34F9"/>
    <w:rsid w:val="00AB37BC"/>
    <w:rsid w:val="00AB38CB"/>
    <w:rsid w:val="00AB3991"/>
    <w:rsid w:val="00AB3AFA"/>
    <w:rsid w:val="00AB3CEC"/>
    <w:rsid w:val="00AB40D7"/>
    <w:rsid w:val="00AB4641"/>
    <w:rsid w:val="00AB4815"/>
    <w:rsid w:val="00AB49F4"/>
    <w:rsid w:val="00AB4D25"/>
    <w:rsid w:val="00AB4E16"/>
    <w:rsid w:val="00AB4EF7"/>
    <w:rsid w:val="00AB5084"/>
    <w:rsid w:val="00AB5569"/>
    <w:rsid w:val="00AB55CF"/>
    <w:rsid w:val="00AB569C"/>
    <w:rsid w:val="00AB569D"/>
    <w:rsid w:val="00AB56A5"/>
    <w:rsid w:val="00AB58FF"/>
    <w:rsid w:val="00AB5B4D"/>
    <w:rsid w:val="00AB5C10"/>
    <w:rsid w:val="00AB5C1F"/>
    <w:rsid w:val="00AB5CC8"/>
    <w:rsid w:val="00AB5D21"/>
    <w:rsid w:val="00AB613E"/>
    <w:rsid w:val="00AB620A"/>
    <w:rsid w:val="00AB6442"/>
    <w:rsid w:val="00AB6679"/>
    <w:rsid w:val="00AB6680"/>
    <w:rsid w:val="00AB685D"/>
    <w:rsid w:val="00AB6A56"/>
    <w:rsid w:val="00AB6A84"/>
    <w:rsid w:val="00AB6AB2"/>
    <w:rsid w:val="00AB6AFD"/>
    <w:rsid w:val="00AB6BB9"/>
    <w:rsid w:val="00AB6BE3"/>
    <w:rsid w:val="00AB6C55"/>
    <w:rsid w:val="00AB6DC3"/>
    <w:rsid w:val="00AB6E5A"/>
    <w:rsid w:val="00AB6F85"/>
    <w:rsid w:val="00AB6FD5"/>
    <w:rsid w:val="00AB7017"/>
    <w:rsid w:val="00AB7309"/>
    <w:rsid w:val="00AB7524"/>
    <w:rsid w:val="00AB78A0"/>
    <w:rsid w:val="00AB7907"/>
    <w:rsid w:val="00AB7B1B"/>
    <w:rsid w:val="00AB7B39"/>
    <w:rsid w:val="00AB7D05"/>
    <w:rsid w:val="00AC00FF"/>
    <w:rsid w:val="00AC021E"/>
    <w:rsid w:val="00AC02ED"/>
    <w:rsid w:val="00AC0370"/>
    <w:rsid w:val="00AC0578"/>
    <w:rsid w:val="00AC05FB"/>
    <w:rsid w:val="00AC0AFF"/>
    <w:rsid w:val="00AC0BAD"/>
    <w:rsid w:val="00AC0BDA"/>
    <w:rsid w:val="00AC0CF0"/>
    <w:rsid w:val="00AC14C7"/>
    <w:rsid w:val="00AC1549"/>
    <w:rsid w:val="00AC19C3"/>
    <w:rsid w:val="00AC1A2B"/>
    <w:rsid w:val="00AC1B33"/>
    <w:rsid w:val="00AC2077"/>
    <w:rsid w:val="00AC209A"/>
    <w:rsid w:val="00AC20D1"/>
    <w:rsid w:val="00AC26EE"/>
    <w:rsid w:val="00AC28C5"/>
    <w:rsid w:val="00AC2BF8"/>
    <w:rsid w:val="00AC2E63"/>
    <w:rsid w:val="00AC2F72"/>
    <w:rsid w:val="00AC301E"/>
    <w:rsid w:val="00AC3101"/>
    <w:rsid w:val="00AC33E6"/>
    <w:rsid w:val="00AC3473"/>
    <w:rsid w:val="00AC36F2"/>
    <w:rsid w:val="00AC381D"/>
    <w:rsid w:val="00AC3A9A"/>
    <w:rsid w:val="00AC3B75"/>
    <w:rsid w:val="00AC3D2E"/>
    <w:rsid w:val="00AC41EE"/>
    <w:rsid w:val="00AC46D8"/>
    <w:rsid w:val="00AC485D"/>
    <w:rsid w:val="00AC48B8"/>
    <w:rsid w:val="00AC49A5"/>
    <w:rsid w:val="00AC4AC6"/>
    <w:rsid w:val="00AC4C7D"/>
    <w:rsid w:val="00AC4C9A"/>
    <w:rsid w:val="00AC4D91"/>
    <w:rsid w:val="00AC50CD"/>
    <w:rsid w:val="00AC53EC"/>
    <w:rsid w:val="00AC5744"/>
    <w:rsid w:val="00AC5750"/>
    <w:rsid w:val="00AC5A36"/>
    <w:rsid w:val="00AC6126"/>
    <w:rsid w:val="00AC66F2"/>
    <w:rsid w:val="00AC6A71"/>
    <w:rsid w:val="00AC6A72"/>
    <w:rsid w:val="00AC6AC4"/>
    <w:rsid w:val="00AC6C37"/>
    <w:rsid w:val="00AC6D54"/>
    <w:rsid w:val="00AC6D57"/>
    <w:rsid w:val="00AC6FF5"/>
    <w:rsid w:val="00AC7221"/>
    <w:rsid w:val="00AC7292"/>
    <w:rsid w:val="00AC73F7"/>
    <w:rsid w:val="00AC77C2"/>
    <w:rsid w:val="00AC7A44"/>
    <w:rsid w:val="00AD0011"/>
    <w:rsid w:val="00AD0020"/>
    <w:rsid w:val="00AD02F1"/>
    <w:rsid w:val="00AD02F2"/>
    <w:rsid w:val="00AD0852"/>
    <w:rsid w:val="00AD08B7"/>
    <w:rsid w:val="00AD09D3"/>
    <w:rsid w:val="00AD0A70"/>
    <w:rsid w:val="00AD0A99"/>
    <w:rsid w:val="00AD0DA5"/>
    <w:rsid w:val="00AD0FEC"/>
    <w:rsid w:val="00AD1023"/>
    <w:rsid w:val="00AD1490"/>
    <w:rsid w:val="00AD17C6"/>
    <w:rsid w:val="00AD19C6"/>
    <w:rsid w:val="00AD1D10"/>
    <w:rsid w:val="00AD1E37"/>
    <w:rsid w:val="00AD1E8F"/>
    <w:rsid w:val="00AD226A"/>
    <w:rsid w:val="00AD237F"/>
    <w:rsid w:val="00AD25CC"/>
    <w:rsid w:val="00AD2816"/>
    <w:rsid w:val="00AD281C"/>
    <w:rsid w:val="00AD28C0"/>
    <w:rsid w:val="00AD2D25"/>
    <w:rsid w:val="00AD2D9B"/>
    <w:rsid w:val="00AD2FD7"/>
    <w:rsid w:val="00AD309B"/>
    <w:rsid w:val="00AD32EB"/>
    <w:rsid w:val="00AD356B"/>
    <w:rsid w:val="00AD38EA"/>
    <w:rsid w:val="00AD3A15"/>
    <w:rsid w:val="00AD3B33"/>
    <w:rsid w:val="00AD3D87"/>
    <w:rsid w:val="00AD3DE2"/>
    <w:rsid w:val="00AD3E5B"/>
    <w:rsid w:val="00AD3E93"/>
    <w:rsid w:val="00AD40D5"/>
    <w:rsid w:val="00AD429C"/>
    <w:rsid w:val="00AD42EF"/>
    <w:rsid w:val="00AD4491"/>
    <w:rsid w:val="00AD44A7"/>
    <w:rsid w:val="00AD46D1"/>
    <w:rsid w:val="00AD4AB2"/>
    <w:rsid w:val="00AD4B03"/>
    <w:rsid w:val="00AD4CD4"/>
    <w:rsid w:val="00AD51B0"/>
    <w:rsid w:val="00AD53FF"/>
    <w:rsid w:val="00AD5486"/>
    <w:rsid w:val="00AD5578"/>
    <w:rsid w:val="00AD5748"/>
    <w:rsid w:val="00AD5859"/>
    <w:rsid w:val="00AD5A2C"/>
    <w:rsid w:val="00AD5AC7"/>
    <w:rsid w:val="00AD5C4F"/>
    <w:rsid w:val="00AD601E"/>
    <w:rsid w:val="00AD60C5"/>
    <w:rsid w:val="00AD613F"/>
    <w:rsid w:val="00AD6523"/>
    <w:rsid w:val="00AD67DA"/>
    <w:rsid w:val="00AD6814"/>
    <w:rsid w:val="00AD6E99"/>
    <w:rsid w:val="00AD7533"/>
    <w:rsid w:val="00AD7852"/>
    <w:rsid w:val="00AE05DD"/>
    <w:rsid w:val="00AE0903"/>
    <w:rsid w:val="00AE0A28"/>
    <w:rsid w:val="00AE0ADB"/>
    <w:rsid w:val="00AE0B79"/>
    <w:rsid w:val="00AE0C12"/>
    <w:rsid w:val="00AE0DDF"/>
    <w:rsid w:val="00AE0EE7"/>
    <w:rsid w:val="00AE0F86"/>
    <w:rsid w:val="00AE1112"/>
    <w:rsid w:val="00AE1306"/>
    <w:rsid w:val="00AE136E"/>
    <w:rsid w:val="00AE17BC"/>
    <w:rsid w:val="00AE1850"/>
    <w:rsid w:val="00AE1AF6"/>
    <w:rsid w:val="00AE1E3D"/>
    <w:rsid w:val="00AE1F3E"/>
    <w:rsid w:val="00AE1F71"/>
    <w:rsid w:val="00AE2467"/>
    <w:rsid w:val="00AE26B1"/>
    <w:rsid w:val="00AE26CE"/>
    <w:rsid w:val="00AE2792"/>
    <w:rsid w:val="00AE2976"/>
    <w:rsid w:val="00AE2A38"/>
    <w:rsid w:val="00AE2C7F"/>
    <w:rsid w:val="00AE2D1A"/>
    <w:rsid w:val="00AE2F57"/>
    <w:rsid w:val="00AE2F75"/>
    <w:rsid w:val="00AE3511"/>
    <w:rsid w:val="00AE3534"/>
    <w:rsid w:val="00AE36EE"/>
    <w:rsid w:val="00AE36FF"/>
    <w:rsid w:val="00AE399B"/>
    <w:rsid w:val="00AE3F74"/>
    <w:rsid w:val="00AE3F79"/>
    <w:rsid w:val="00AE40E1"/>
    <w:rsid w:val="00AE48BB"/>
    <w:rsid w:val="00AE52D5"/>
    <w:rsid w:val="00AE539B"/>
    <w:rsid w:val="00AE53FA"/>
    <w:rsid w:val="00AE54FD"/>
    <w:rsid w:val="00AE56C9"/>
    <w:rsid w:val="00AE5E93"/>
    <w:rsid w:val="00AE5FA3"/>
    <w:rsid w:val="00AE600F"/>
    <w:rsid w:val="00AE6158"/>
    <w:rsid w:val="00AE61E5"/>
    <w:rsid w:val="00AE620A"/>
    <w:rsid w:val="00AE654C"/>
    <w:rsid w:val="00AE6596"/>
    <w:rsid w:val="00AE6723"/>
    <w:rsid w:val="00AE689D"/>
    <w:rsid w:val="00AE6969"/>
    <w:rsid w:val="00AE6980"/>
    <w:rsid w:val="00AE6A27"/>
    <w:rsid w:val="00AE6F4D"/>
    <w:rsid w:val="00AE6FD1"/>
    <w:rsid w:val="00AE70D4"/>
    <w:rsid w:val="00AE721B"/>
    <w:rsid w:val="00AE78F8"/>
    <w:rsid w:val="00AE7BD9"/>
    <w:rsid w:val="00AE7C65"/>
    <w:rsid w:val="00AE7C84"/>
    <w:rsid w:val="00AE7CE8"/>
    <w:rsid w:val="00AE7D40"/>
    <w:rsid w:val="00AE7EF0"/>
    <w:rsid w:val="00AE7F59"/>
    <w:rsid w:val="00AF038A"/>
    <w:rsid w:val="00AF061C"/>
    <w:rsid w:val="00AF0E76"/>
    <w:rsid w:val="00AF1168"/>
    <w:rsid w:val="00AF11CF"/>
    <w:rsid w:val="00AF12E7"/>
    <w:rsid w:val="00AF13A2"/>
    <w:rsid w:val="00AF13F1"/>
    <w:rsid w:val="00AF14FC"/>
    <w:rsid w:val="00AF153D"/>
    <w:rsid w:val="00AF1682"/>
    <w:rsid w:val="00AF175B"/>
    <w:rsid w:val="00AF18E0"/>
    <w:rsid w:val="00AF1FD2"/>
    <w:rsid w:val="00AF1FF8"/>
    <w:rsid w:val="00AF2059"/>
    <w:rsid w:val="00AF2516"/>
    <w:rsid w:val="00AF2840"/>
    <w:rsid w:val="00AF2886"/>
    <w:rsid w:val="00AF2A54"/>
    <w:rsid w:val="00AF2E9B"/>
    <w:rsid w:val="00AF351A"/>
    <w:rsid w:val="00AF36A6"/>
    <w:rsid w:val="00AF3AFA"/>
    <w:rsid w:val="00AF3B67"/>
    <w:rsid w:val="00AF3BA3"/>
    <w:rsid w:val="00AF3BA9"/>
    <w:rsid w:val="00AF3DAF"/>
    <w:rsid w:val="00AF40A8"/>
    <w:rsid w:val="00AF4247"/>
    <w:rsid w:val="00AF42A0"/>
    <w:rsid w:val="00AF4452"/>
    <w:rsid w:val="00AF45CF"/>
    <w:rsid w:val="00AF4C29"/>
    <w:rsid w:val="00AF528E"/>
    <w:rsid w:val="00AF52C5"/>
    <w:rsid w:val="00AF54E6"/>
    <w:rsid w:val="00AF5665"/>
    <w:rsid w:val="00AF569B"/>
    <w:rsid w:val="00AF58B6"/>
    <w:rsid w:val="00AF5B06"/>
    <w:rsid w:val="00AF5E02"/>
    <w:rsid w:val="00AF5E35"/>
    <w:rsid w:val="00AF60A5"/>
    <w:rsid w:val="00AF6421"/>
    <w:rsid w:val="00AF67F9"/>
    <w:rsid w:val="00AF6929"/>
    <w:rsid w:val="00AF69FE"/>
    <w:rsid w:val="00AF6A0A"/>
    <w:rsid w:val="00AF6DC2"/>
    <w:rsid w:val="00AF6F35"/>
    <w:rsid w:val="00AF785D"/>
    <w:rsid w:val="00AF7BBA"/>
    <w:rsid w:val="00AF7BD6"/>
    <w:rsid w:val="00AF7E1D"/>
    <w:rsid w:val="00AF7F6E"/>
    <w:rsid w:val="00B001CC"/>
    <w:rsid w:val="00B002B0"/>
    <w:rsid w:val="00B004AD"/>
    <w:rsid w:val="00B0050B"/>
    <w:rsid w:val="00B0066D"/>
    <w:rsid w:val="00B00784"/>
    <w:rsid w:val="00B008EA"/>
    <w:rsid w:val="00B009DB"/>
    <w:rsid w:val="00B00AFB"/>
    <w:rsid w:val="00B00CC9"/>
    <w:rsid w:val="00B00DF6"/>
    <w:rsid w:val="00B00E77"/>
    <w:rsid w:val="00B00EEE"/>
    <w:rsid w:val="00B00F69"/>
    <w:rsid w:val="00B01164"/>
    <w:rsid w:val="00B0127B"/>
    <w:rsid w:val="00B012A1"/>
    <w:rsid w:val="00B0131E"/>
    <w:rsid w:val="00B01891"/>
    <w:rsid w:val="00B018A9"/>
    <w:rsid w:val="00B019A0"/>
    <w:rsid w:val="00B01AB8"/>
    <w:rsid w:val="00B020AA"/>
    <w:rsid w:val="00B021FE"/>
    <w:rsid w:val="00B023D7"/>
    <w:rsid w:val="00B0249E"/>
    <w:rsid w:val="00B0274A"/>
    <w:rsid w:val="00B02A0A"/>
    <w:rsid w:val="00B02A31"/>
    <w:rsid w:val="00B02B0E"/>
    <w:rsid w:val="00B02FAE"/>
    <w:rsid w:val="00B02FB6"/>
    <w:rsid w:val="00B03085"/>
    <w:rsid w:val="00B03207"/>
    <w:rsid w:val="00B03293"/>
    <w:rsid w:val="00B03378"/>
    <w:rsid w:val="00B0345D"/>
    <w:rsid w:val="00B039C6"/>
    <w:rsid w:val="00B03C97"/>
    <w:rsid w:val="00B03E7B"/>
    <w:rsid w:val="00B0416E"/>
    <w:rsid w:val="00B04629"/>
    <w:rsid w:val="00B0485F"/>
    <w:rsid w:val="00B04ADC"/>
    <w:rsid w:val="00B04CCA"/>
    <w:rsid w:val="00B04F81"/>
    <w:rsid w:val="00B052CF"/>
    <w:rsid w:val="00B053AA"/>
    <w:rsid w:val="00B053AF"/>
    <w:rsid w:val="00B056B1"/>
    <w:rsid w:val="00B05789"/>
    <w:rsid w:val="00B058E9"/>
    <w:rsid w:val="00B05AB2"/>
    <w:rsid w:val="00B05DA5"/>
    <w:rsid w:val="00B05E22"/>
    <w:rsid w:val="00B05EB5"/>
    <w:rsid w:val="00B06097"/>
    <w:rsid w:val="00B0623A"/>
    <w:rsid w:val="00B064E5"/>
    <w:rsid w:val="00B0661D"/>
    <w:rsid w:val="00B06720"/>
    <w:rsid w:val="00B06842"/>
    <w:rsid w:val="00B0688E"/>
    <w:rsid w:val="00B068EE"/>
    <w:rsid w:val="00B06BBF"/>
    <w:rsid w:val="00B070F0"/>
    <w:rsid w:val="00B070FB"/>
    <w:rsid w:val="00B071B9"/>
    <w:rsid w:val="00B073E1"/>
    <w:rsid w:val="00B07BE9"/>
    <w:rsid w:val="00B10447"/>
    <w:rsid w:val="00B105C0"/>
    <w:rsid w:val="00B107D2"/>
    <w:rsid w:val="00B10BD3"/>
    <w:rsid w:val="00B10D33"/>
    <w:rsid w:val="00B10FA0"/>
    <w:rsid w:val="00B11247"/>
    <w:rsid w:val="00B11296"/>
    <w:rsid w:val="00B112AD"/>
    <w:rsid w:val="00B118DF"/>
    <w:rsid w:val="00B11935"/>
    <w:rsid w:val="00B12257"/>
    <w:rsid w:val="00B123BF"/>
    <w:rsid w:val="00B124EF"/>
    <w:rsid w:val="00B12700"/>
    <w:rsid w:val="00B12707"/>
    <w:rsid w:val="00B12BE1"/>
    <w:rsid w:val="00B12E3E"/>
    <w:rsid w:val="00B131E5"/>
    <w:rsid w:val="00B13248"/>
    <w:rsid w:val="00B133C5"/>
    <w:rsid w:val="00B133D4"/>
    <w:rsid w:val="00B135A2"/>
    <w:rsid w:val="00B13769"/>
    <w:rsid w:val="00B13973"/>
    <w:rsid w:val="00B13C06"/>
    <w:rsid w:val="00B13CFF"/>
    <w:rsid w:val="00B13D32"/>
    <w:rsid w:val="00B14004"/>
    <w:rsid w:val="00B14053"/>
    <w:rsid w:val="00B14723"/>
    <w:rsid w:val="00B14763"/>
    <w:rsid w:val="00B14B04"/>
    <w:rsid w:val="00B14B18"/>
    <w:rsid w:val="00B14B3A"/>
    <w:rsid w:val="00B14B49"/>
    <w:rsid w:val="00B14C47"/>
    <w:rsid w:val="00B15042"/>
    <w:rsid w:val="00B15084"/>
    <w:rsid w:val="00B15444"/>
    <w:rsid w:val="00B156C1"/>
    <w:rsid w:val="00B1576E"/>
    <w:rsid w:val="00B1589D"/>
    <w:rsid w:val="00B159D4"/>
    <w:rsid w:val="00B15C08"/>
    <w:rsid w:val="00B15D7F"/>
    <w:rsid w:val="00B15DA8"/>
    <w:rsid w:val="00B15EBF"/>
    <w:rsid w:val="00B15F2D"/>
    <w:rsid w:val="00B1616C"/>
    <w:rsid w:val="00B1618C"/>
    <w:rsid w:val="00B1628E"/>
    <w:rsid w:val="00B162EE"/>
    <w:rsid w:val="00B16315"/>
    <w:rsid w:val="00B16435"/>
    <w:rsid w:val="00B1654A"/>
    <w:rsid w:val="00B16B69"/>
    <w:rsid w:val="00B16CF2"/>
    <w:rsid w:val="00B16E50"/>
    <w:rsid w:val="00B16ECA"/>
    <w:rsid w:val="00B16F7D"/>
    <w:rsid w:val="00B16F95"/>
    <w:rsid w:val="00B17297"/>
    <w:rsid w:val="00B17451"/>
    <w:rsid w:val="00B178B0"/>
    <w:rsid w:val="00B17A26"/>
    <w:rsid w:val="00B17ED1"/>
    <w:rsid w:val="00B2003D"/>
    <w:rsid w:val="00B200F9"/>
    <w:rsid w:val="00B2048B"/>
    <w:rsid w:val="00B2057A"/>
    <w:rsid w:val="00B207BC"/>
    <w:rsid w:val="00B2081F"/>
    <w:rsid w:val="00B20833"/>
    <w:rsid w:val="00B208F8"/>
    <w:rsid w:val="00B209CD"/>
    <w:rsid w:val="00B20C5B"/>
    <w:rsid w:val="00B20FE5"/>
    <w:rsid w:val="00B210F3"/>
    <w:rsid w:val="00B21167"/>
    <w:rsid w:val="00B211CB"/>
    <w:rsid w:val="00B211CC"/>
    <w:rsid w:val="00B2175C"/>
    <w:rsid w:val="00B21986"/>
    <w:rsid w:val="00B21C42"/>
    <w:rsid w:val="00B22106"/>
    <w:rsid w:val="00B22212"/>
    <w:rsid w:val="00B223AC"/>
    <w:rsid w:val="00B2259B"/>
    <w:rsid w:val="00B22945"/>
    <w:rsid w:val="00B2298C"/>
    <w:rsid w:val="00B22AC5"/>
    <w:rsid w:val="00B22E7B"/>
    <w:rsid w:val="00B22FF1"/>
    <w:rsid w:val="00B2328D"/>
    <w:rsid w:val="00B232E1"/>
    <w:rsid w:val="00B232FB"/>
    <w:rsid w:val="00B233DF"/>
    <w:rsid w:val="00B234AB"/>
    <w:rsid w:val="00B23739"/>
    <w:rsid w:val="00B23775"/>
    <w:rsid w:val="00B237D3"/>
    <w:rsid w:val="00B23826"/>
    <w:rsid w:val="00B23B4D"/>
    <w:rsid w:val="00B24016"/>
    <w:rsid w:val="00B240A5"/>
    <w:rsid w:val="00B24613"/>
    <w:rsid w:val="00B2462D"/>
    <w:rsid w:val="00B251EB"/>
    <w:rsid w:val="00B25228"/>
    <w:rsid w:val="00B2534B"/>
    <w:rsid w:val="00B25579"/>
    <w:rsid w:val="00B25594"/>
    <w:rsid w:val="00B25617"/>
    <w:rsid w:val="00B25773"/>
    <w:rsid w:val="00B25804"/>
    <w:rsid w:val="00B25873"/>
    <w:rsid w:val="00B25917"/>
    <w:rsid w:val="00B25D0C"/>
    <w:rsid w:val="00B25FA5"/>
    <w:rsid w:val="00B267C1"/>
    <w:rsid w:val="00B268B2"/>
    <w:rsid w:val="00B26B4F"/>
    <w:rsid w:val="00B26BF3"/>
    <w:rsid w:val="00B27031"/>
    <w:rsid w:val="00B270DB"/>
    <w:rsid w:val="00B27327"/>
    <w:rsid w:val="00B273F9"/>
    <w:rsid w:val="00B274CB"/>
    <w:rsid w:val="00B27532"/>
    <w:rsid w:val="00B27556"/>
    <w:rsid w:val="00B27786"/>
    <w:rsid w:val="00B278D4"/>
    <w:rsid w:val="00B27DB6"/>
    <w:rsid w:val="00B27F16"/>
    <w:rsid w:val="00B30041"/>
    <w:rsid w:val="00B30072"/>
    <w:rsid w:val="00B30163"/>
    <w:rsid w:val="00B30311"/>
    <w:rsid w:val="00B30415"/>
    <w:rsid w:val="00B30452"/>
    <w:rsid w:val="00B30561"/>
    <w:rsid w:val="00B306EB"/>
    <w:rsid w:val="00B30817"/>
    <w:rsid w:val="00B30902"/>
    <w:rsid w:val="00B30936"/>
    <w:rsid w:val="00B309A8"/>
    <w:rsid w:val="00B30C62"/>
    <w:rsid w:val="00B30D29"/>
    <w:rsid w:val="00B30DF0"/>
    <w:rsid w:val="00B30EAF"/>
    <w:rsid w:val="00B30F26"/>
    <w:rsid w:val="00B30F95"/>
    <w:rsid w:val="00B3106A"/>
    <w:rsid w:val="00B311AD"/>
    <w:rsid w:val="00B312F7"/>
    <w:rsid w:val="00B31434"/>
    <w:rsid w:val="00B3149E"/>
    <w:rsid w:val="00B3177F"/>
    <w:rsid w:val="00B319FB"/>
    <w:rsid w:val="00B31AD9"/>
    <w:rsid w:val="00B31AE0"/>
    <w:rsid w:val="00B31D59"/>
    <w:rsid w:val="00B31DB0"/>
    <w:rsid w:val="00B31F5E"/>
    <w:rsid w:val="00B32047"/>
    <w:rsid w:val="00B3266D"/>
    <w:rsid w:val="00B326DF"/>
    <w:rsid w:val="00B3288B"/>
    <w:rsid w:val="00B32AEA"/>
    <w:rsid w:val="00B32AFE"/>
    <w:rsid w:val="00B32F63"/>
    <w:rsid w:val="00B32FC1"/>
    <w:rsid w:val="00B330C7"/>
    <w:rsid w:val="00B33126"/>
    <w:rsid w:val="00B33195"/>
    <w:rsid w:val="00B33617"/>
    <w:rsid w:val="00B338FE"/>
    <w:rsid w:val="00B33984"/>
    <w:rsid w:val="00B33B5B"/>
    <w:rsid w:val="00B33E4E"/>
    <w:rsid w:val="00B33EB5"/>
    <w:rsid w:val="00B33EEC"/>
    <w:rsid w:val="00B33FBA"/>
    <w:rsid w:val="00B34010"/>
    <w:rsid w:val="00B34093"/>
    <w:rsid w:val="00B34194"/>
    <w:rsid w:val="00B342D8"/>
    <w:rsid w:val="00B34370"/>
    <w:rsid w:val="00B34727"/>
    <w:rsid w:val="00B347FA"/>
    <w:rsid w:val="00B3495B"/>
    <w:rsid w:val="00B34B41"/>
    <w:rsid w:val="00B3515E"/>
    <w:rsid w:val="00B35290"/>
    <w:rsid w:val="00B35A84"/>
    <w:rsid w:val="00B35C55"/>
    <w:rsid w:val="00B360E0"/>
    <w:rsid w:val="00B3652F"/>
    <w:rsid w:val="00B3660D"/>
    <w:rsid w:val="00B3670D"/>
    <w:rsid w:val="00B36957"/>
    <w:rsid w:val="00B3698A"/>
    <w:rsid w:val="00B36D11"/>
    <w:rsid w:val="00B36E23"/>
    <w:rsid w:val="00B36E30"/>
    <w:rsid w:val="00B37671"/>
    <w:rsid w:val="00B3796F"/>
    <w:rsid w:val="00B37A9C"/>
    <w:rsid w:val="00B37AA4"/>
    <w:rsid w:val="00B37C1E"/>
    <w:rsid w:val="00B37D50"/>
    <w:rsid w:val="00B37DD4"/>
    <w:rsid w:val="00B37F29"/>
    <w:rsid w:val="00B402BD"/>
    <w:rsid w:val="00B409B9"/>
    <w:rsid w:val="00B40AD0"/>
    <w:rsid w:val="00B40EB2"/>
    <w:rsid w:val="00B40EED"/>
    <w:rsid w:val="00B41013"/>
    <w:rsid w:val="00B414BF"/>
    <w:rsid w:val="00B4186E"/>
    <w:rsid w:val="00B41A4E"/>
    <w:rsid w:val="00B41B89"/>
    <w:rsid w:val="00B41B8E"/>
    <w:rsid w:val="00B41D8A"/>
    <w:rsid w:val="00B41F40"/>
    <w:rsid w:val="00B41F89"/>
    <w:rsid w:val="00B42679"/>
    <w:rsid w:val="00B428BB"/>
    <w:rsid w:val="00B429FB"/>
    <w:rsid w:val="00B42C11"/>
    <w:rsid w:val="00B42E64"/>
    <w:rsid w:val="00B4306D"/>
    <w:rsid w:val="00B4349B"/>
    <w:rsid w:val="00B436FD"/>
    <w:rsid w:val="00B43BEA"/>
    <w:rsid w:val="00B43E51"/>
    <w:rsid w:val="00B43FE8"/>
    <w:rsid w:val="00B44209"/>
    <w:rsid w:val="00B4423D"/>
    <w:rsid w:val="00B4439B"/>
    <w:rsid w:val="00B44410"/>
    <w:rsid w:val="00B4454D"/>
    <w:rsid w:val="00B44714"/>
    <w:rsid w:val="00B44B5E"/>
    <w:rsid w:val="00B44BA0"/>
    <w:rsid w:val="00B44F71"/>
    <w:rsid w:val="00B450E1"/>
    <w:rsid w:val="00B451ED"/>
    <w:rsid w:val="00B45236"/>
    <w:rsid w:val="00B45282"/>
    <w:rsid w:val="00B45794"/>
    <w:rsid w:val="00B4592C"/>
    <w:rsid w:val="00B45D61"/>
    <w:rsid w:val="00B45F2A"/>
    <w:rsid w:val="00B46051"/>
    <w:rsid w:val="00B46580"/>
    <w:rsid w:val="00B46623"/>
    <w:rsid w:val="00B4678C"/>
    <w:rsid w:val="00B467F3"/>
    <w:rsid w:val="00B46898"/>
    <w:rsid w:val="00B468F9"/>
    <w:rsid w:val="00B46943"/>
    <w:rsid w:val="00B46970"/>
    <w:rsid w:val="00B46B6C"/>
    <w:rsid w:val="00B46C5A"/>
    <w:rsid w:val="00B46E18"/>
    <w:rsid w:val="00B46FA2"/>
    <w:rsid w:val="00B46FCE"/>
    <w:rsid w:val="00B47269"/>
    <w:rsid w:val="00B473D7"/>
    <w:rsid w:val="00B47488"/>
    <w:rsid w:val="00B47A70"/>
    <w:rsid w:val="00B47A83"/>
    <w:rsid w:val="00B47C4F"/>
    <w:rsid w:val="00B47E34"/>
    <w:rsid w:val="00B50001"/>
    <w:rsid w:val="00B50010"/>
    <w:rsid w:val="00B50155"/>
    <w:rsid w:val="00B50417"/>
    <w:rsid w:val="00B50421"/>
    <w:rsid w:val="00B50658"/>
    <w:rsid w:val="00B5071B"/>
    <w:rsid w:val="00B509EA"/>
    <w:rsid w:val="00B50AD0"/>
    <w:rsid w:val="00B50B15"/>
    <w:rsid w:val="00B50CC7"/>
    <w:rsid w:val="00B5102E"/>
    <w:rsid w:val="00B513EB"/>
    <w:rsid w:val="00B51793"/>
    <w:rsid w:val="00B51DF3"/>
    <w:rsid w:val="00B52094"/>
    <w:rsid w:val="00B52344"/>
    <w:rsid w:val="00B528D8"/>
    <w:rsid w:val="00B5298D"/>
    <w:rsid w:val="00B52A8B"/>
    <w:rsid w:val="00B52AA2"/>
    <w:rsid w:val="00B52CAC"/>
    <w:rsid w:val="00B52D81"/>
    <w:rsid w:val="00B52E87"/>
    <w:rsid w:val="00B53231"/>
    <w:rsid w:val="00B53250"/>
    <w:rsid w:val="00B533B9"/>
    <w:rsid w:val="00B5386F"/>
    <w:rsid w:val="00B53A8A"/>
    <w:rsid w:val="00B53B32"/>
    <w:rsid w:val="00B53E0D"/>
    <w:rsid w:val="00B53E66"/>
    <w:rsid w:val="00B54123"/>
    <w:rsid w:val="00B54357"/>
    <w:rsid w:val="00B543C0"/>
    <w:rsid w:val="00B5447F"/>
    <w:rsid w:val="00B54D23"/>
    <w:rsid w:val="00B54F55"/>
    <w:rsid w:val="00B550B8"/>
    <w:rsid w:val="00B5535D"/>
    <w:rsid w:val="00B553F9"/>
    <w:rsid w:val="00B55408"/>
    <w:rsid w:val="00B5568A"/>
    <w:rsid w:val="00B558B9"/>
    <w:rsid w:val="00B559A7"/>
    <w:rsid w:val="00B559F1"/>
    <w:rsid w:val="00B559FD"/>
    <w:rsid w:val="00B55A85"/>
    <w:rsid w:val="00B55AEF"/>
    <w:rsid w:val="00B55C2B"/>
    <w:rsid w:val="00B55EC7"/>
    <w:rsid w:val="00B55EE2"/>
    <w:rsid w:val="00B55F2B"/>
    <w:rsid w:val="00B563E2"/>
    <w:rsid w:val="00B56439"/>
    <w:rsid w:val="00B56672"/>
    <w:rsid w:val="00B56765"/>
    <w:rsid w:val="00B56A76"/>
    <w:rsid w:val="00B56C17"/>
    <w:rsid w:val="00B56C6F"/>
    <w:rsid w:val="00B56D2F"/>
    <w:rsid w:val="00B57087"/>
    <w:rsid w:val="00B572C6"/>
    <w:rsid w:val="00B575DD"/>
    <w:rsid w:val="00B575E0"/>
    <w:rsid w:val="00B57722"/>
    <w:rsid w:val="00B579C6"/>
    <w:rsid w:val="00B57C95"/>
    <w:rsid w:val="00B57E5C"/>
    <w:rsid w:val="00B57EF8"/>
    <w:rsid w:val="00B600BD"/>
    <w:rsid w:val="00B6041A"/>
    <w:rsid w:val="00B60499"/>
    <w:rsid w:val="00B60781"/>
    <w:rsid w:val="00B608C0"/>
    <w:rsid w:val="00B609EB"/>
    <w:rsid w:val="00B60AFD"/>
    <w:rsid w:val="00B60B26"/>
    <w:rsid w:val="00B60EBF"/>
    <w:rsid w:val="00B60F3F"/>
    <w:rsid w:val="00B612A7"/>
    <w:rsid w:val="00B614E8"/>
    <w:rsid w:val="00B61762"/>
    <w:rsid w:val="00B61849"/>
    <w:rsid w:val="00B619CC"/>
    <w:rsid w:val="00B61BF6"/>
    <w:rsid w:val="00B61C9D"/>
    <w:rsid w:val="00B6201B"/>
    <w:rsid w:val="00B620BA"/>
    <w:rsid w:val="00B621A2"/>
    <w:rsid w:val="00B621E7"/>
    <w:rsid w:val="00B62525"/>
    <w:rsid w:val="00B62622"/>
    <w:rsid w:val="00B62694"/>
    <w:rsid w:val="00B6278A"/>
    <w:rsid w:val="00B62A65"/>
    <w:rsid w:val="00B62A9E"/>
    <w:rsid w:val="00B62F3B"/>
    <w:rsid w:val="00B630A1"/>
    <w:rsid w:val="00B63322"/>
    <w:rsid w:val="00B6383A"/>
    <w:rsid w:val="00B63E23"/>
    <w:rsid w:val="00B6402D"/>
    <w:rsid w:val="00B64313"/>
    <w:rsid w:val="00B64335"/>
    <w:rsid w:val="00B64370"/>
    <w:rsid w:val="00B64A0D"/>
    <w:rsid w:val="00B64C92"/>
    <w:rsid w:val="00B64D76"/>
    <w:rsid w:val="00B64E4C"/>
    <w:rsid w:val="00B64ED5"/>
    <w:rsid w:val="00B64FA1"/>
    <w:rsid w:val="00B6570C"/>
    <w:rsid w:val="00B658F4"/>
    <w:rsid w:val="00B65914"/>
    <w:rsid w:val="00B65ABF"/>
    <w:rsid w:val="00B65C1C"/>
    <w:rsid w:val="00B65E47"/>
    <w:rsid w:val="00B65F34"/>
    <w:rsid w:val="00B663DF"/>
    <w:rsid w:val="00B6649A"/>
    <w:rsid w:val="00B66620"/>
    <w:rsid w:val="00B667D2"/>
    <w:rsid w:val="00B66807"/>
    <w:rsid w:val="00B6696B"/>
    <w:rsid w:val="00B66D2A"/>
    <w:rsid w:val="00B66D54"/>
    <w:rsid w:val="00B66D81"/>
    <w:rsid w:val="00B66E14"/>
    <w:rsid w:val="00B66F6B"/>
    <w:rsid w:val="00B66FF3"/>
    <w:rsid w:val="00B6706C"/>
    <w:rsid w:val="00B672B7"/>
    <w:rsid w:val="00B67318"/>
    <w:rsid w:val="00B6742B"/>
    <w:rsid w:val="00B6748D"/>
    <w:rsid w:val="00B6757B"/>
    <w:rsid w:val="00B67875"/>
    <w:rsid w:val="00B67AF7"/>
    <w:rsid w:val="00B67E09"/>
    <w:rsid w:val="00B67E9E"/>
    <w:rsid w:val="00B700CC"/>
    <w:rsid w:val="00B700F7"/>
    <w:rsid w:val="00B7017A"/>
    <w:rsid w:val="00B70234"/>
    <w:rsid w:val="00B702AD"/>
    <w:rsid w:val="00B70568"/>
    <w:rsid w:val="00B7084A"/>
    <w:rsid w:val="00B7096B"/>
    <w:rsid w:val="00B709F8"/>
    <w:rsid w:val="00B70B05"/>
    <w:rsid w:val="00B70FB9"/>
    <w:rsid w:val="00B710D5"/>
    <w:rsid w:val="00B71265"/>
    <w:rsid w:val="00B71283"/>
    <w:rsid w:val="00B71347"/>
    <w:rsid w:val="00B7141E"/>
    <w:rsid w:val="00B71619"/>
    <w:rsid w:val="00B71736"/>
    <w:rsid w:val="00B719A8"/>
    <w:rsid w:val="00B71BD2"/>
    <w:rsid w:val="00B71C39"/>
    <w:rsid w:val="00B71F4C"/>
    <w:rsid w:val="00B71F8D"/>
    <w:rsid w:val="00B7219F"/>
    <w:rsid w:val="00B724EA"/>
    <w:rsid w:val="00B72769"/>
    <w:rsid w:val="00B727BA"/>
    <w:rsid w:val="00B728E5"/>
    <w:rsid w:val="00B72BE3"/>
    <w:rsid w:val="00B72C67"/>
    <w:rsid w:val="00B72E5C"/>
    <w:rsid w:val="00B72EDF"/>
    <w:rsid w:val="00B72F7F"/>
    <w:rsid w:val="00B73A7A"/>
    <w:rsid w:val="00B73C10"/>
    <w:rsid w:val="00B73C7E"/>
    <w:rsid w:val="00B740C2"/>
    <w:rsid w:val="00B740CB"/>
    <w:rsid w:val="00B74323"/>
    <w:rsid w:val="00B746A1"/>
    <w:rsid w:val="00B74AE0"/>
    <w:rsid w:val="00B74E7C"/>
    <w:rsid w:val="00B75367"/>
    <w:rsid w:val="00B7558F"/>
    <w:rsid w:val="00B75B63"/>
    <w:rsid w:val="00B75D84"/>
    <w:rsid w:val="00B75FA7"/>
    <w:rsid w:val="00B7646D"/>
    <w:rsid w:val="00B765C0"/>
    <w:rsid w:val="00B76669"/>
    <w:rsid w:val="00B7672A"/>
    <w:rsid w:val="00B76C38"/>
    <w:rsid w:val="00B76D6D"/>
    <w:rsid w:val="00B76E85"/>
    <w:rsid w:val="00B76F67"/>
    <w:rsid w:val="00B76FC6"/>
    <w:rsid w:val="00B76FCC"/>
    <w:rsid w:val="00B77070"/>
    <w:rsid w:val="00B7785E"/>
    <w:rsid w:val="00B77A50"/>
    <w:rsid w:val="00B77AC7"/>
    <w:rsid w:val="00B77B6B"/>
    <w:rsid w:val="00B77BBF"/>
    <w:rsid w:val="00B77BDC"/>
    <w:rsid w:val="00B77C74"/>
    <w:rsid w:val="00B77D36"/>
    <w:rsid w:val="00B77E7B"/>
    <w:rsid w:val="00B77EBF"/>
    <w:rsid w:val="00B77FE5"/>
    <w:rsid w:val="00B77FF2"/>
    <w:rsid w:val="00B80A29"/>
    <w:rsid w:val="00B80CBA"/>
    <w:rsid w:val="00B8153C"/>
    <w:rsid w:val="00B81658"/>
    <w:rsid w:val="00B81A15"/>
    <w:rsid w:val="00B81B2B"/>
    <w:rsid w:val="00B81E15"/>
    <w:rsid w:val="00B8208C"/>
    <w:rsid w:val="00B82224"/>
    <w:rsid w:val="00B8240C"/>
    <w:rsid w:val="00B825AC"/>
    <w:rsid w:val="00B826BA"/>
    <w:rsid w:val="00B8292C"/>
    <w:rsid w:val="00B829FB"/>
    <w:rsid w:val="00B82BB9"/>
    <w:rsid w:val="00B82C3A"/>
    <w:rsid w:val="00B82D2C"/>
    <w:rsid w:val="00B82DDE"/>
    <w:rsid w:val="00B8306F"/>
    <w:rsid w:val="00B83162"/>
    <w:rsid w:val="00B831F5"/>
    <w:rsid w:val="00B83347"/>
    <w:rsid w:val="00B8342D"/>
    <w:rsid w:val="00B83A05"/>
    <w:rsid w:val="00B83AF7"/>
    <w:rsid w:val="00B83C4C"/>
    <w:rsid w:val="00B83D3C"/>
    <w:rsid w:val="00B84228"/>
    <w:rsid w:val="00B84462"/>
    <w:rsid w:val="00B84597"/>
    <w:rsid w:val="00B846F9"/>
    <w:rsid w:val="00B84784"/>
    <w:rsid w:val="00B8484C"/>
    <w:rsid w:val="00B84B90"/>
    <w:rsid w:val="00B84C52"/>
    <w:rsid w:val="00B84FBB"/>
    <w:rsid w:val="00B8515E"/>
    <w:rsid w:val="00B854B5"/>
    <w:rsid w:val="00B858A2"/>
    <w:rsid w:val="00B858BB"/>
    <w:rsid w:val="00B85A05"/>
    <w:rsid w:val="00B85AE4"/>
    <w:rsid w:val="00B85B17"/>
    <w:rsid w:val="00B85C0D"/>
    <w:rsid w:val="00B86250"/>
    <w:rsid w:val="00B86493"/>
    <w:rsid w:val="00B86568"/>
    <w:rsid w:val="00B8660B"/>
    <w:rsid w:val="00B86B2D"/>
    <w:rsid w:val="00B86B7D"/>
    <w:rsid w:val="00B86D8D"/>
    <w:rsid w:val="00B86DD6"/>
    <w:rsid w:val="00B86E91"/>
    <w:rsid w:val="00B8703C"/>
    <w:rsid w:val="00B870F9"/>
    <w:rsid w:val="00B87533"/>
    <w:rsid w:val="00B87663"/>
    <w:rsid w:val="00B8766A"/>
    <w:rsid w:val="00B87810"/>
    <w:rsid w:val="00B8795B"/>
    <w:rsid w:val="00B87B7E"/>
    <w:rsid w:val="00B87BB0"/>
    <w:rsid w:val="00B87DAF"/>
    <w:rsid w:val="00B87E2E"/>
    <w:rsid w:val="00B87E9F"/>
    <w:rsid w:val="00B87FA4"/>
    <w:rsid w:val="00B90064"/>
    <w:rsid w:val="00B90088"/>
    <w:rsid w:val="00B9016C"/>
    <w:rsid w:val="00B903F1"/>
    <w:rsid w:val="00B90873"/>
    <w:rsid w:val="00B90C6E"/>
    <w:rsid w:val="00B9108B"/>
    <w:rsid w:val="00B91868"/>
    <w:rsid w:val="00B91FD1"/>
    <w:rsid w:val="00B92504"/>
    <w:rsid w:val="00B92660"/>
    <w:rsid w:val="00B92A13"/>
    <w:rsid w:val="00B92DC9"/>
    <w:rsid w:val="00B930B4"/>
    <w:rsid w:val="00B9322F"/>
    <w:rsid w:val="00B932F5"/>
    <w:rsid w:val="00B93502"/>
    <w:rsid w:val="00B935F4"/>
    <w:rsid w:val="00B93688"/>
    <w:rsid w:val="00B9398F"/>
    <w:rsid w:val="00B93BDA"/>
    <w:rsid w:val="00B94040"/>
    <w:rsid w:val="00B94202"/>
    <w:rsid w:val="00B943CF"/>
    <w:rsid w:val="00B9467C"/>
    <w:rsid w:val="00B946FB"/>
    <w:rsid w:val="00B9475A"/>
    <w:rsid w:val="00B9479E"/>
    <w:rsid w:val="00B948C7"/>
    <w:rsid w:val="00B94A47"/>
    <w:rsid w:val="00B94BB0"/>
    <w:rsid w:val="00B94D8B"/>
    <w:rsid w:val="00B94E1F"/>
    <w:rsid w:val="00B95214"/>
    <w:rsid w:val="00B955CE"/>
    <w:rsid w:val="00B959FB"/>
    <w:rsid w:val="00B96007"/>
    <w:rsid w:val="00B9604D"/>
    <w:rsid w:val="00B9605F"/>
    <w:rsid w:val="00B96597"/>
    <w:rsid w:val="00B9660E"/>
    <w:rsid w:val="00B96623"/>
    <w:rsid w:val="00B969A7"/>
    <w:rsid w:val="00B969B2"/>
    <w:rsid w:val="00B96B4F"/>
    <w:rsid w:val="00B96F32"/>
    <w:rsid w:val="00B96F88"/>
    <w:rsid w:val="00B9701B"/>
    <w:rsid w:val="00B97416"/>
    <w:rsid w:val="00B9770D"/>
    <w:rsid w:val="00B97946"/>
    <w:rsid w:val="00B97AF8"/>
    <w:rsid w:val="00B97B2B"/>
    <w:rsid w:val="00B97D3A"/>
    <w:rsid w:val="00B97ED3"/>
    <w:rsid w:val="00BA00EA"/>
    <w:rsid w:val="00BA0390"/>
    <w:rsid w:val="00BA0BD7"/>
    <w:rsid w:val="00BA0BEB"/>
    <w:rsid w:val="00BA0F77"/>
    <w:rsid w:val="00BA111C"/>
    <w:rsid w:val="00BA1152"/>
    <w:rsid w:val="00BA1400"/>
    <w:rsid w:val="00BA14C7"/>
    <w:rsid w:val="00BA1D58"/>
    <w:rsid w:val="00BA1F0E"/>
    <w:rsid w:val="00BA1F6F"/>
    <w:rsid w:val="00BA246A"/>
    <w:rsid w:val="00BA25CE"/>
    <w:rsid w:val="00BA266C"/>
    <w:rsid w:val="00BA26CE"/>
    <w:rsid w:val="00BA27A0"/>
    <w:rsid w:val="00BA2A76"/>
    <w:rsid w:val="00BA2EE2"/>
    <w:rsid w:val="00BA3185"/>
    <w:rsid w:val="00BA3249"/>
    <w:rsid w:val="00BA385E"/>
    <w:rsid w:val="00BA3C5F"/>
    <w:rsid w:val="00BA3FA3"/>
    <w:rsid w:val="00BA4003"/>
    <w:rsid w:val="00BA43EE"/>
    <w:rsid w:val="00BA4448"/>
    <w:rsid w:val="00BA46C7"/>
    <w:rsid w:val="00BA4AEF"/>
    <w:rsid w:val="00BA4C27"/>
    <w:rsid w:val="00BA4D7E"/>
    <w:rsid w:val="00BA4E4A"/>
    <w:rsid w:val="00BA501B"/>
    <w:rsid w:val="00BA50E9"/>
    <w:rsid w:val="00BA5409"/>
    <w:rsid w:val="00BA54BB"/>
    <w:rsid w:val="00BA5526"/>
    <w:rsid w:val="00BA5CF3"/>
    <w:rsid w:val="00BA6028"/>
    <w:rsid w:val="00BA6055"/>
    <w:rsid w:val="00BA653E"/>
    <w:rsid w:val="00BA68A0"/>
    <w:rsid w:val="00BA6CB8"/>
    <w:rsid w:val="00BA6DDB"/>
    <w:rsid w:val="00BA6E74"/>
    <w:rsid w:val="00BA70AB"/>
    <w:rsid w:val="00BA7241"/>
    <w:rsid w:val="00BA73C9"/>
    <w:rsid w:val="00BA74EF"/>
    <w:rsid w:val="00BA7532"/>
    <w:rsid w:val="00BA75AE"/>
    <w:rsid w:val="00BA7845"/>
    <w:rsid w:val="00BA7988"/>
    <w:rsid w:val="00BA79EA"/>
    <w:rsid w:val="00BA7AC0"/>
    <w:rsid w:val="00BA7AD6"/>
    <w:rsid w:val="00BA7D5E"/>
    <w:rsid w:val="00BA7FFC"/>
    <w:rsid w:val="00BB0D6D"/>
    <w:rsid w:val="00BB125E"/>
    <w:rsid w:val="00BB16B7"/>
    <w:rsid w:val="00BB1B2F"/>
    <w:rsid w:val="00BB1C03"/>
    <w:rsid w:val="00BB1F5F"/>
    <w:rsid w:val="00BB2173"/>
    <w:rsid w:val="00BB2465"/>
    <w:rsid w:val="00BB25B1"/>
    <w:rsid w:val="00BB2B41"/>
    <w:rsid w:val="00BB2D28"/>
    <w:rsid w:val="00BB3051"/>
    <w:rsid w:val="00BB31AB"/>
    <w:rsid w:val="00BB33DE"/>
    <w:rsid w:val="00BB34FB"/>
    <w:rsid w:val="00BB38D6"/>
    <w:rsid w:val="00BB3A4C"/>
    <w:rsid w:val="00BB3C3D"/>
    <w:rsid w:val="00BB3EF7"/>
    <w:rsid w:val="00BB43EF"/>
    <w:rsid w:val="00BB48B4"/>
    <w:rsid w:val="00BB4A64"/>
    <w:rsid w:val="00BB4B73"/>
    <w:rsid w:val="00BB5349"/>
    <w:rsid w:val="00BB534D"/>
    <w:rsid w:val="00BB5A62"/>
    <w:rsid w:val="00BB5E11"/>
    <w:rsid w:val="00BB621D"/>
    <w:rsid w:val="00BB6631"/>
    <w:rsid w:val="00BB66D0"/>
    <w:rsid w:val="00BB68C0"/>
    <w:rsid w:val="00BB6C82"/>
    <w:rsid w:val="00BB6D5C"/>
    <w:rsid w:val="00BB6F52"/>
    <w:rsid w:val="00BB7019"/>
    <w:rsid w:val="00BB71E5"/>
    <w:rsid w:val="00BB7260"/>
    <w:rsid w:val="00BB73BA"/>
    <w:rsid w:val="00BB7551"/>
    <w:rsid w:val="00BB7847"/>
    <w:rsid w:val="00BB7857"/>
    <w:rsid w:val="00BB7A56"/>
    <w:rsid w:val="00BC0192"/>
    <w:rsid w:val="00BC074F"/>
    <w:rsid w:val="00BC0852"/>
    <w:rsid w:val="00BC09C3"/>
    <w:rsid w:val="00BC09D2"/>
    <w:rsid w:val="00BC0A3D"/>
    <w:rsid w:val="00BC0A56"/>
    <w:rsid w:val="00BC0B1A"/>
    <w:rsid w:val="00BC0C4D"/>
    <w:rsid w:val="00BC0C9C"/>
    <w:rsid w:val="00BC0D21"/>
    <w:rsid w:val="00BC0D44"/>
    <w:rsid w:val="00BC0ED2"/>
    <w:rsid w:val="00BC1059"/>
    <w:rsid w:val="00BC10C4"/>
    <w:rsid w:val="00BC15E3"/>
    <w:rsid w:val="00BC1878"/>
    <w:rsid w:val="00BC1880"/>
    <w:rsid w:val="00BC1947"/>
    <w:rsid w:val="00BC19CE"/>
    <w:rsid w:val="00BC1A79"/>
    <w:rsid w:val="00BC1AF5"/>
    <w:rsid w:val="00BC1BA1"/>
    <w:rsid w:val="00BC1CE1"/>
    <w:rsid w:val="00BC1DDC"/>
    <w:rsid w:val="00BC1E53"/>
    <w:rsid w:val="00BC1EBB"/>
    <w:rsid w:val="00BC227B"/>
    <w:rsid w:val="00BC24A8"/>
    <w:rsid w:val="00BC2595"/>
    <w:rsid w:val="00BC25FA"/>
    <w:rsid w:val="00BC29E6"/>
    <w:rsid w:val="00BC2A83"/>
    <w:rsid w:val="00BC2B15"/>
    <w:rsid w:val="00BC2D4C"/>
    <w:rsid w:val="00BC2E05"/>
    <w:rsid w:val="00BC2EEE"/>
    <w:rsid w:val="00BC2F2B"/>
    <w:rsid w:val="00BC347F"/>
    <w:rsid w:val="00BC38CC"/>
    <w:rsid w:val="00BC3A4A"/>
    <w:rsid w:val="00BC3ACB"/>
    <w:rsid w:val="00BC3BA1"/>
    <w:rsid w:val="00BC4147"/>
    <w:rsid w:val="00BC4172"/>
    <w:rsid w:val="00BC41D0"/>
    <w:rsid w:val="00BC41E0"/>
    <w:rsid w:val="00BC4310"/>
    <w:rsid w:val="00BC4350"/>
    <w:rsid w:val="00BC4398"/>
    <w:rsid w:val="00BC4461"/>
    <w:rsid w:val="00BC44A8"/>
    <w:rsid w:val="00BC459B"/>
    <w:rsid w:val="00BC4695"/>
    <w:rsid w:val="00BC46E9"/>
    <w:rsid w:val="00BC4B24"/>
    <w:rsid w:val="00BC4B81"/>
    <w:rsid w:val="00BC4CBA"/>
    <w:rsid w:val="00BC5045"/>
    <w:rsid w:val="00BC50DC"/>
    <w:rsid w:val="00BC5108"/>
    <w:rsid w:val="00BC51F6"/>
    <w:rsid w:val="00BC5475"/>
    <w:rsid w:val="00BC554D"/>
    <w:rsid w:val="00BC571E"/>
    <w:rsid w:val="00BC57F9"/>
    <w:rsid w:val="00BC5820"/>
    <w:rsid w:val="00BC5B99"/>
    <w:rsid w:val="00BC5EA4"/>
    <w:rsid w:val="00BC5ED8"/>
    <w:rsid w:val="00BC5F05"/>
    <w:rsid w:val="00BC5F78"/>
    <w:rsid w:val="00BC6045"/>
    <w:rsid w:val="00BC645F"/>
    <w:rsid w:val="00BC6580"/>
    <w:rsid w:val="00BC67D5"/>
    <w:rsid w:val="00BC6B60"/>
    <w:rsid w:val="00BC6C65"/>
    <w:rsid w:val="00BC6C82"/>
    <w:rsid w:val="00BC6D6A"/>
    <w:rsid w:val="00BC6E3B"/>
    <w:rsid w:val="00BC6EE1"/>
    <w:rsid w:val="00BC7509"/>
    <w:rsid w:val="00BC784B"/>
    <w:rsid w:val="00BC78C9"/>
    <w:rsid w:val="00BC78F1"/>
    <w:rsid w:val="00BC79B5"/>
    <w:rsid w:val="00BC7B35"/>
    <w:rsid w:val="00BC7D14"/>
    <w:rsid w:val="00BD00EC"/>
    <w:rsid w:val="00BD0141"/>
    <w:rsid w:val="00BD0233"/>
    <w:rsid w:val="00BD027F"/>
    <w:rsid w:val="00BD051D"/>
    <w:rsid w:val="00BD08BE"/>
    <w:rsid w:val="00BD0C08"/>
    <w:rsid w:val="00BD0D1F"/>
    <w:rsid w:val="00BD0E39"/>
    <w:rsid w:val="00BD1179"/>
    <w:rsid w:val="00BD1220"/>
    <w:rsid w:val="00BD146B"/>
    <w:rsid w:val="00BD14C2"/>
    <w:rsid w:val="00BD1584"/>
    <w:rsid w:val="00BD16CE"/>
    <w:rsid w:val="00BD17A7"/>
    <w:rsid w:val="00BD1B24"/>
    <w:rsid w:val="00BD1FFF"/>
    <w:rsid w:val="00BD213D"/>
    <w:rsid w:val="00BD2207"/>
    <w:rsid w:val="00BD229A"/>
    <w:rsid w:val="00BD232B"/>
    <w:rsid w:val="00BD2705"/>
    <w:rsid w:val="00BD27AB"/>
    <w:rsid w:val="00BD2F88"/>
    <w:rsid w:val="00BD31B0"/>
    <w:rsid w:val="00BD31DE"/>
    <w:rsid w:val="00BD31EE"/>
    <w:rsid w:val="00BD3728"/>
    <w:rsid w:val="00BD3D5E"/>
    <w:rsid w:val="00BD3DD3"/>
    <w:rsid w:val="00BD40A7"/>
    <w:rsid w:val="00BD42DB"/>
    <w:rsid w:val="00BD4335"/>
    <w:rsid w:val="00BD442E"/>
    <w:rsid w:val="00BD46B5"/>
    <w:rsid w:val="00BD495D"/>
    <w:rsid w:val="00BD4A97"/>
    <w:rsid w:val="00BD4AAE"/>
    <w:rsid w:val="00BD4B15"/>
    <w:rsid w:val="00BD4B73"/>
    <w:rsid w:val="00BD4BA6"/>
    <w:rsid w:val="00BD5215"/>
    <w:rsid w:val="00BD52D5"/>
    <w:rsid w:val="00BD5441"/>
    <w:rsid w:val="00BD5B0D"/>
    <w:rsid w:val="00BD5D1E"/>
    <w:rsid w:val="00BD5D6E"/>
    <w:rsid w:val="00BD5E2B"/>
    <w:rsid w:val="00BD5E68"/>
    <w:rsid w:val="00BD5F96"/>
    <w:rsid w:val="00BD623B"/>
    <w:rsid w:val="00BD6747"/>
    <w:rsid w:val="00BD6860"/>
    <w:rsid w:val="00BD6ABE"/>
    <w:rsid w:val="00BD6D48"/>
    <w:rsid w:val="00BD6D80"/>
    <w:rsid w:val="00BD6DD7"/>
    <w:rsid w:val="00BD70D2"/>
    <w:rsid w:val="00BD71AE"/>
    <w:rsid w:val="00BD75E5"/>
    <w:rsid w:val="00BD7BEC"/>
    <w:rsid w:val="00BD7D8B"/>
    <w:rsid w:val="00BE0584"/>
    <w:rsid w:val="00BE05EE"/>
    <w:rsid w:val="00BE0987"/>
    <w:rsid w:val="00BE0A34"/>
    <w:rsid w:val="00BE0A50"/>
    <w:rsid w:val="00BE0B01"/>
    <w:rsid w:val="00BE0DEF"/>
    <w:rsid w:val="00BE0E1E"/>
    <w:rsid w:val="00BE0F0E"/>
    <w:rsid w:val="00BE1236"/>
    <w:rsid w:val="00BE1406"/>
    <w:rsid w:val="00BE147D"/>
    <w:rsid w:val="00BE14B7"/>
    <w:rsid w:val="00BE14D5"/>
    <w:rsid w:val="00BE1586"/>
    <w:rsid w:val="00BE15E3"/>
    <w:rsid w:val="00BE1B7E"/>
    <w:rsid w:val="00BE1D0E"/>
    <w:rsid w:val="00BE20C6"/>
    <w:rsid w:val="00BE22A3"/>
    <w:rsid w:val="00BE22C0"/>
    <w:rsid w:val="00BE23F7"/>
    <w:rsid w:val="00BE262B"/>
    <w:rsid w:val="00BE2702"/>
    <w:rsid w:val="00BE2863"/>
    <w:rsid w:val="00BE2A7A"/>
    <w:rsid w:val="00BE2CBD"/>
    <w:rsid w:val="00BE2DB2"/>
    <w:rsid w:val="00BE2E7C"/>
    <w:rsid w:val="00BE2F1F"/>
    <w:rsid w:val="00BE2FEB"/>
    <w:rsid w:val="00BE31F9"/>
    <w:rsid w:val="00BE32B1"/>
    <w:rsid w:val="00BE335E"/>
    <w:rsid w:val="00BE3476"/>
    <w:rsid w:val="00BE3994"/>
    <w:rsid w:val="00BE3F21"/>
    <w:rsid w:val="00BE3F9D"/>
    <w:rsid w:val="00BE3F9E"/>
    <w:rsid w:val="00BE4114"/>
    <w:rsid w:val="00BE4320"/>
    <w:rsid w:val="00BE4367"/>
    <w:rsid w:val="00BE4692"/>
    <w:rsid w:val="00BE46D2"/>
    <w:rsid w:val="00BE49D6"/>
    <w:rsid w:val="00BE4BAA"/>
    <w:rsid w:val="00BE4E73"/>
    <w:rsid w:val="00BE4F4D"/>
    <w:rsid w:val="00BE50D0"/>
    <w:rsid w:val="00BE51CB"/>
    <w:rsid w:val="00BE5214"/>
    <w:rsid w:val="00BE5353"/>
    <w:rsid w:val="00BE54CD"/>
    <w:rsid w:val="00BE558B"/>
    <w:rsid w:val="00BE56AB"/>
    <w:rsid w:val="00BE591D"/>
    <w:rsid w:val="00BE5CB5"/>
    <w:rsid w:val="00BE5D2A"/>
    <w:rsid w:val="00BE5DC3"/>
    <w:rsid w:val="00BE6234"/>
    <w:rsid w:val="00BE6263"/>
    <w:rsid w:val="00BE65F5"/>
    <w:rsid w:val="00BE6619"/>
    <w:rsid w:val="00BE69CF"/>
    <w:rsid w:val="00BE69DA"/>
    <w:rsid w:val="00BE69F0"/>
    <w:rsid w:val="00BE6A45"/>
    <w:rsid w:val="00BE6A98"/>
    <w:rsid w:val="00BE6CF9"/>
    <w:rsid w:val="00BE6F4B"/>
    <w:rsid w:val="00BE7089"/>
    <w:rsid w:val="00BE73BB"/>
    <w:rsid w:val="00BE73F4"/>
    <w:rsid w:val="00BE7A2E"/>
    <w:rsid w:val="00BE7F5F"/>
    <w:rsid w:val="00BF02EB"/>
    <w:rsid w:val="00BF04AC"/>
    <w:rsid w:val="00BF0889"/>
    <w:rsid w:val="00BF094D"/>
    <w:rsid w:val="00BF0A58"/>
    <w:rsid w:val="00BF0A6D"/>
    <w:rsid w:val="00BF0B17"/>
    <w:rsid w:val="00BF0E1C"/>
    <w:rsid w:val="00BF0F3D"/>
    <w:rsid w:val="00BF116E"/>
    <w:rsid w:val="00BF12F8"/>
    <w:rsid w:val="00BF1410"/>
    <w:rsid w:val="00BF14A4"/>
    <w:rsid w:val="00BF164E"/>
    <w:rsid w:val="00BF165D"/>
    <w:rsid w:val="00BF1790"/>
    <w:rsid w:val="00BF1A3D"/>
    <w:rsid w:val="00BF1C9C"/>
    <w:rsid w:val="00BF1F9A"/>
    <w:rsid w:val="00BF22DA"/>
    <w:rsid w:val="00BF2436"/>
    <w:rsid w:val="00BF2594"/>
    <w:rsid w:val="00BF2941"/>
    <w:rsid w:val="00BF2A65"/>
    <w:rsid w:val="00BF2ADE"/>
    <w:rsid w:val="00BF2B27"/>
    <w:rsid w:val="00BF2B58"/>
    <w:rsid w:val="00BF2F74"/>
    <w:rsid w:val="00BF30BA"/>
    <w:rsid w:val="00BF374B"/>
    <w:rsid w:val="00BF388D"/>
    <w:rsid w:val="00BF38FB"/>
    <w:rsid w:val="00BF3987"/>
    <w:rsid w:val="00BF39AA"/>
    <w:rsid w:val="00BF3A8E"/>
    <w:rsid w:val="00BF3BC1"/>
    <w:rsid w:val="00BF3C67"/>
    <w:rsid w:val="00BF3CA9"/>
    <w:rsid w:val="00BF3CDA"/>
    <w:rsid w:val="00BF3E6B"/>
    <w:rsid w:val="00BF3EDC"/>
    <w:rsid w:val="00BF415F"/>
    <w:rsid w:val="00BF42C9"/>
    <w:rsid w:val="00BF4853"/>
    <w:rsid w:val="00BF48E3"/>
    <w:rsid w:val="00BF49DA"/>
    <w:rsid w:val="00BF4B46"/>
    <w:rsid w:val="00BF4BCC"/>
    <w:rsid w:val="00BF4D4D"/>
    <w:rsid w:val="00BF4D59"/>
    <w:rsid w:val="00BF4D86"/>
    <w:rsid w:val="00BF4E60"/>
    <w:rsid w:val="00BF4F6B"/>
    <w:rsid w:val="00BF4FAB"/>
    <w:rsid w:val="00BF53AF"/>
    <w:rsid w:val="00BF542E"/>
    <w:rsid w:val="00BF5687"/>
    <w:rsid w:val="00BF57E0"/>
    <w:rsid w:val="00BF595B"/>
    <w:rsid w:val="00BF5D4C"/>
    <w:rsid w:val="00BF5DAE"/>
    <w:rsid w:val="00BF5EB6"/>
    <w:rsid w:val="00BF612C"/>
    <w:rsid w:val="00BF6266"/>
    <w:rsid w:val="00BF6349"/>
    <w:rsid w:val="00BF63DA"/>
    <w:rsid w:val="00BF63E2"/>
    <w:rsid w:val="00BF6449"/>
    <w:rsid w:val="00BF664B"/>
    <w:rsid w:val="00BF66EF"/>
    <w:rsid w:val="00BF6838"/>
    <w:rsid w:val="00BF699E"/>
    <w:rsid w:val="00BF6E1B"/>
    <w:rsid w:val="00BF6E4B"/>
    <w:rsid w:val="00BF6F9F"/>
    <w:rsid w:val="00BF711B"/>
    <w:rsid w:val="00BF7B90"/>
    <w:rsid w:val="00BF7BF7"/>
    <w:rsid w:val="00BF7CDE"/>
    <w:rsid w:val="00C0042B"/>
    <w:rsid w:val="00C005AB"/>
    <w:rsid w:val="00C00974"/>
    <w:rsid w:val="00C00BDB"/>
    <w:rsid w:val="00C00C2F"/>
    <w:rsid w:val="00C00C48"/>
    <w:rsid w:val="00C011AF"/>
    <w:rsid w:val="00C012DC"/>
    <w:rsid w:val="00C015E0"/>
    <w:rsid w:val="00C016C1"/>
    <w:rsid w:val="00C0177A"/>
    <w:rsid w:val="00C0197B"/>
    <w:rsid w:val="00C0197E"/>
    <w:rsid w:val="00C01A7C"/>
    <w:rsid w:val="00C01AC0"/>
    <w:rsid w:val="00C01B2C"/>
    <w:rsid w:val="00C01FA0"/>
    <w:rsid w:val="00C01FB4"/>
    <w:rsid w:val="00C021B5"/>
    <w:rsid w:val="00C0245C"/>
    <w:rsid w:val="00C025FD"/>
    <w:rsid w:val="00C02642"/>
    <w:rsid w:val="00C02707"/>
    <w:rsid w:val="00C028A9"/>
    <w:rsid w:val="00C02AB0"/>
    <w:rsid w:val="00C02C08"/>
    <w:rsid w:val="00C02D04"/>
    <w:rsid w:val="00C02D37"/>
    <w:rsid w:val="00C02EF5"/>
    <w:rsid w:val="00C02F55"/>
    <w:rsid w:val="00C030E1"/>
    <w:rsid w:val="00C030E5"/>
    <w:rsid w:val="00C0314B"/>
    <w:rsid w:val="00C03187"/>
    <w:rsid w:val="00C0322F"/>
    <w:rsid w:val="00C03389"/>
    <w:rsid w:val="00C03533"/>
    <w:rsid w:val="00C036F5"/>
    <w:rsid w:val="00C0392E"/>
    <w:rsid w:val="00C03A7A"/>
    <w:rsid w:val="00C03DB2"/>
    <w:rsid w:val="00C03DB5"/>
    <w:rsid w:val="00C03FC0"/>
    <w:rsid w:val="00C04096"/>
    <w:rsid w:val="00C040ED"/>
    <w:rsid w:val="00C04286"/>
    <w:rsid w:val="00C042DB"/>
    <w:rsid w:val="00C04320"/>
    <w:rsid w:val="00C0446F"/>
    <w:rsid w:val="00C0456F"/>
    <w:rsid w:val="00C04780"/>
    <w:rsid w:val="00C049F0"/>
    <w:rsid w:val="00C049FD"/>
    <w:rsid w:val="00C04B40"/>
    <w:rsid w:val="00C04D01"/>
    <w:rsid w:val="00C04D87"/>
    <w:rsid w:val="00C04DD2"/>
    <w:rsid w:val="00C04E3B"/>
    <w:rsid w:val="00C04E60"/>
    <w:rsid w:val="00C04E6B"/>
    <w:rsid w:val="00C04F20"/>
    <w:rsid w:val="00C0514E"/>
    <w:rsid w:val="00C05247"/>
    <w:rsid w:val="00C052E7"/>
    <w:rsid w:val="00C05367"/>
    <w:rsid w:val="00C054C3"/>
    <w:rsid w:val="00C056EA"/>
    <w:rsid w:val="00C058AE"/>
    <w:rsid w:val="00C0597E"/>
    <w:rsid w:val="00C059B1"/>
    <w:rsid w:val="00C05ABD"/>
    <w:rsid w:val="00C05D70"/>
    <w:rsid w:val="00C06158"/>
    <w:rsid w:val="00C0616D"/>
    <w:rsid w:val="00C061D7"/>
    <w:rsid w:val="00C06225"/>
    <w:rsid w:val="00C06548"/>
    <w:rsid w:val="00C067B6"/>
    <w:rsid w:val="00C067C8"/>
    <w:rsid w:val="00C069A1"/>
    <w:rsid w:val="00C06A8D"/>
    <w:rsid w:val="00C06CC6"/>
    <w:rsid w:val="00C06D72"/>
    <w:rsid w:val="00C06D84"/>
    <w:rsid w:val="00C06D88"/>
    <w:rsid w:val="00C07072"/>
    <w:rsid w:val="00C070B4"/>
    <w:rsid w:val="00C0721A"/>
    <w:rsid w:val="00C0734C"/>
    <w:rsid w:val="00C07375"/>
    <w:rsid w:val="00C0767A"/>
    <w:rsid w:val="00C07772"/>
    <w:rsid w:val="00C07971"/>
    <w:rsid w:val="00C07987"/>
    <w:rsid w:val="00C07A4D"/>
    <w:rsid w:val="00C07BD9"/>
    <w:rsid w:val="00C07D90"/>
    <w:rsid w:val="00C10076"/>
    <w:rsid w:val="00C102C8"/>
    <w:rsid w:val="00C102F2"/>
    <w:rsid w:val="00C10348"/>
    <w:rsid w:val="00C104EB"/>
    <w:rsid w:val="00C10703"/>
    <w:rsid w:val="00C10841"/>
    <w:rsid w:val="00C1088C"/>
    <w:rsid w:val="00C10923"/>
    <w:rsid w:val="00C10E79"/>
    <w:rsid w:val="00C1102B"/>
    <w:rsid w:val="00C111FC"/>
    <w:rsid w:val="00C1147D"/>
    <w:rsid w:val="00C11641"/>
    <w:rsid w:val="00C1169C"/>
    <w:rsid w:val="00C11723"/>
    <w:rsid w:val="00C11760"/>
    <w:rsid w:val="00C11A35"/>
    <w:rsid w:val="00C11A93"/>
    <w:rsid w:val="00C11F98"/>
    <w:rsid w:val="00C121BE"/>
    <w:rsid w:val="00C123C6"/>
    <w:rsid w:val="00C12405"/>
    <w:rsid w:val="00C124B0"/>
    <w:rsid w:val="00C12561"/>
    <w:rsid w:val="00C1259A"/>
    <w:rsid w:val="00C1259E"/>
    <w:rsid w:val="00C125BD"/>
    <w:rsid w:val="00C12CDC"/>
    <w:rsid w:val="00C12E46"/>
    <w:rsid w:val="00C1318F"/>
    <w:rsid w:val="00C13241"/>
    <w:rsid w:val="00C1342F"/>
    <w:rsid w:val="00C1346C"/>
    <w:rsid w:val="00C13504"/>
    <w:rsid w:val="00C13551"/>
    <w:rsid w:val="00C137F2"/>
    <w:rsid w:val="00C139D2"/>
    <w:rsid w:val="00C13E2E"/>
    <w:rsid w:val="00C13F5D"/>
    <w:rsid w:val="00C1404B"/>
    <w:rsid w:val="00C141FE"/>
    <w:rsid w:val="00C1447A"/>
    <w:rsid w:val="00C1451B"/>
    <w:rsid w:val="00C14551"/>
    <w:rsid w:val="00C14616"/>
    <w:rsid w:val="00C14749"/>
    <w:rsid w:val="00C14E44"/>
    <w:rsid w:val="00C150E0"/>
    <w:rsid w:val="00C150E1"/>
    <w:rsid w:val="00C15249"/>
    <w:rsid w:val="00C159C6"/>
    <w:rsid w:val="00C15DED"/>
    <w:rsid w:val="00C16228"/>
    <w:rsid w:val="00C16233"/>
    <w:rsid w:val="00C16639"/>
    <w:rsid w:val="00C16716"/>
    <w:rsid w:val="00C1687F"/>
    <w:rsid w:val="00C16889"/>
    <w:rsid w:val="00C168C2"/>
    <w:rsid w:val="00C16966"/>
    <w:rsid w:val="00C169A9"/>
    <w:rsid w:val="00C16CD5"/>
    <w:rsid w:val="00C16DEC"/>
    <w:rsid w:val="00C16FC0"/>
    <w:rsid w:val="00C1700C"/>
    <w:rsid w:val="00C1754E"/>
    <w:rsid w:val="00C17601"/>
    <w:rsid w:val="00C17619"/>
    <w:rsid w:val="00C17920"/>
    <w:rsid w:val="00C17CAB"/>
    <w:rsid w:val="00C17DC2"/>
    <w:rsid w:val="00C20019"/>
    <w:rsid w:val="00C203E9"/>
    <w:rsid w:val="00C2052D"/>
    <w:rsid w:val="00C205E7"/>
    <w:rsid w:val="00C20756"/>
    <w:rsid w:val="00C207C1"/>
    <w:rsid w:val="00C20854"/>
    <w:rsid w:val="00C20CD5"/>
    <w:rsid w:val="00C20DC5"/>
    <w:rsid w:val="00C20E5D"/>
    <w:rsid w:val="00C20FC6"/>
    <w:rsid w:val="00C210BD"/>
    <w:rsid w:val="00C21533"/>
    <w:rsid w:val="00C21597"/>
    <w:rsid w:val="00C21609"/>
    <w:rsid w:val="00C21900"/>
    <w:rsid w:val="00C21D56"/>
    <w:rsid w:val="00C21E54"/>
    <w:rsid w:val="00C22391"/>
    <w:rsid w:val="00C22666"/>
    <w:rsid w:val="00C22765"/>
    <w:rsid w:val="00C22F62"/>
    <w:rsid w:val="00C22F88"/>
    <w:rsid w:val="00C23225"/>
    <w:rsid w:val="00C23249"/>
    <w:rsid w:val="00C23363"/>
    <w:rsid w:val="00C23673"/>
    <w:rsid w:val="00C236F4"/>
    <w:rsid w:val="00C239BF"/>
    <w:rsid w:val="00C23CB7"/>
    <w:rsid w:val="00C23CD4"/>
    <w:rsid w:val="00C23EB8"/>
    <w:rsid w:val="00C242D5"/>
    <w:rsid w:val="00C24375"/>
    <w:rsid w:val="00C24460"/>
    <w:rsid w:val="00C24684"/>
    <w:rsid w:val="00C24AF1"/>
    <w:rsid w:val="00C24D56"/>
    <w:rsid w:val="00C24E25"/>
    <w:rsid w:val="00C24EDD"/>
    <w:rsid w:val="00C25012"/>
    <w:rsid w:val="00C253C3"/>
    <w:rsid w:val="00C2542D"/>
    <w:rsid w:val="00C2557E"/>
    <w:rsid w:val="00C255FC"/>
    <w:rsid w:val="00C25600"/>
    <w:rsid w:val="00C25819"/>
    <w:rsid w:val="00C2582E"/>
    <w:rsid w:val="00C258A4"/>
    <w:rsid w:val="00C258D6"/>
    <w:rsid w:val="00C25B87"/>
    <w:rsid w:val="00C25E8F"/>
    <w:rsid w:val="00C26067"/>
    <w:rsid w:val="00C2616A"/>
    <w:rsid w:val="00C262AC"/>
    <w:rsid w:val="00C26551"/>
    <w:rsid w:val="00C26559"/>
    <w:rsid w:val="00C26704"/>
    <w:rsid w:val="00C26B2A"/>
    <w:rsid w:val="00C26C59"/>
    <w:rsid w:val="00C26F63"/>
    <w:rsid w:val="00C2720E"/>
    <w:rsid w:val="00C2748D"/>
    <w:rsid w:val="00C277D8"/>
    <w:rsid w:val="00C27828"/>
    <w:rsid w:val="00C278DA"/>
    <w:rsid w:val="00C27A29"/>
    <w:rsid w:val="00C27C16"/>
    <w:rsid w:val="00C27C19"/>
    <w:rsid w:val="00C27D19"/>
    <w:rsid w:val="00C27D4A"/>
    <w:rsid w:val="00C27EF8"/>
    <w:rsid w:val="00C30207"/>
    <w:rsid w:val="00C302A0"/>
    <w:rsid w:val="00C3046B"/>
    <w:rsid w:val="00C308BF"/>
    <w:rsid w:val="00C30977"/>
    <w:rsid w:val="00C30A7C"/>
    <w:rsid w:val="00C30BEC"/>
    <w:rsid w:val="00C3135B"/>
    <w:rsid w:val="00C316E5"/>
    <w:rsid w:val="00C31B36"/>
    <w:rsid w:val="00C31BAC"/>
    <w:rsid w:val="00C31F4D"/>
    <w:rsid w:val="00C31FBF"/>
    <w:rsid w:val="00C32377"/>
    <w:rsid w:val="00C3246A"/>
    <w:rsid w:val="00C32797"/>
    <w:rsid w:val="00C32A54"/>
    <w:rsid w:val="00C32DCC"/>
    <w:rsid w:val="00C331A8"/>
    <w:rsid w:val="00C33339"/>
    <w:rsid w:val="00C33463"/>
    <w:rsid w:val="00C33636"/>
    <w:rsid w:val="00C337FF"/>
    <w:rsid w:val="00C33966"/>
    <w:rsid w:val="00C33C73"/>
    <w:rsid w:val="00C33DF9"/>
    <w:rsid w:val="00C33E9A"/>
    <w:rsid w:val="00C33F64"/>
    <w:rsid w:val="00C341ED"/>
    <w:rsid w:val="00C343F7"/>
    <w:rsid w:val="00C34498"/>
    <w:rsid w:val="00C3478D"/>
    <w:rsid w:val="00C34807"/>
    <w:rsid w:val="00C34875"/>
    <w:rsid w:val="00C34886"/>
    <w:rsid w:val="00C34C62"/>
    <w:rsid w:val="00C34CEF"/>
    <w:rsid w:val="00C34DA3"/>
    <w:rsid w:val="00C34F72"/>
    <w:rsid w:val="00C3528E"/>
    <w:rsid w:val="00C3542C"/>
    <w:rsid w:val="00C35468"/>
    <w:rsid w:val="00C3558F"/>
    <w:rsid w:val="00C35597"/>
    <w:rsid w:val="00C3573E"/>
    <w:rsid w:val="00C357BD"/>
    <w:rsid w:val="00C3585A"/>
    <w:rsid w:val="00C359B3"/>
    <w:rsid w:val="00C35F3E"/>
    <w:rsid w:val="00C361BB"/>
    <w:rsid w:val="00C361D0"/>
    <w:rsid w:val="00C3658A"/>
    <w:rsid w:val="00C36621"/>
    <w:rsid w:val="00C3682B"/>
    <w:rsid w:val="00C3687C"/>
    <w:rsid w:val="00C36D2F"/>
    <w:rsid w:val="00C36E26"/>
    <w:rsid w:val="00C371E7"/>
    <w:rsid w:val="00C37370"/>
    <w:rsid w:val="00C373AE"/>
    <w:rsid w:val="00C37765"/>
    <w:rsid w:val="00C37B96"/>
    <w:rsid w:val="00C37E98"/>
    <w:rsid w:val="00C400E2"/>
    <w:rsid w:val="00C40230"/>
    <w:rsid w:val="00C40246"/>
    <w:rsid w:val="00C40296"/>
    <w:rsid w:val="00C4033C"/>
    <w:rsid w:val="00C40897"/>
    <w:rsid w:val="00C40C76"/>
    <w:rsid w:val="00C40F3F"/>
    <w:rsid w:val="00C411FB"/>
    <w:rsid w:val="00C41328"/>
    <w:rsid w:val="00C41421"/>
    <w:rsid w:val="00C415F7"/>
    <w:rsid w:val="00C4195B"/>
    <w:rsid w:val="00C419AD"/>
    <w:rsid w:val="00C41AEF"/>
    <w:rsid w:val="00C41B3A"/>
    <w:rsid w:val="00C41BEC"/>
    <w:rsid w:val="00C41C27"/>
    <w:rsid w:val="00C41E7C"/>
    <w:rsid w:val="00C41F18"/>
    <w:rsid w:val="00C4201C"/>
    <w:rsid w:val="00C424B7"/>
    <w:rsid w:val="00C4252D"/>
    <w:rsid w:val="00C429C9"/>
    <w:rsid w:val="00C42AA0"/>
    <w:rsid w:val="00C42C53"/>
    <w:rsid w:val="00C432A2"/>
    <w:rsid w:val="00C433AA"/>
    <w:rsid w:val="00C4364C"/>
    <w:rsid w:val="00C4374D"/>
    <w:rsid w:val="00C43D70"/>
    <w:rsid w:val="00C43F92"/>
    <w:rsid w:val="00C44505"/>
    <w:rsid w:val="00C44985"/>
    <w:rsid w:val="00C44B2F"/>
    <w:rsid w:val="00C44C2D"/>
    <w:rsid w:val="00C44EC6"/>
    <w:rsid w:val="00C44ECE"/>
    <w:rsid w:val="00C44FCD"/>
    <w:rsid w:val="00C44FF5"/>
    <w:rsid w:val="00C45415"/>
    <w:rsid w:val="00C45454"/>
    <w:rsid w:val="00C45696"/>
    <w:rsid w:val="00C45C4B"/>
    <w:rsid w:val="00C45D27"/>
    <w:rsid w:val="00C45D53"/>
    <w:rsid w:val="00C46088"/>
    <w:rsid w:val="00C46263"/>
    <w:rsid w:val="00C462EF"/>
    <w:rsid w:val="00C46319"/>
    <w:rsid w:val="00C4633E"/>
    <w:rsid w:val="00C46570"/>
    <w:rsid w:val="00C465CD"/>
    <w:rsid w:val="00C46643"/>
    <w:rsid w:val="00C46690"/>
    <w:rsid w:val="00C466BF"/>
    <w:rsid w:val="00C468A9"/>
    <w:rsid w:val="00C468CE"/>
    <w:rsid w:val="00C46BCF"/>
    <w:rsid w:val="00C470A0"/>
    <w:rsid w:val="00C472BB"/>
    <w:rsid w:val="00C4733F"/>
    <w:rsid w:val="00C47502"/>
    <w:rsid w:val="00C4754F"/>
    <w:rsid w:val="00C47574"/>
    <w:rsid w:val="00C4763F"/>
    <w:rsid w:val="00C477DC"/>
    <w:rsid w:val="00C47A52"/>
    <w:rsid w:val="00C47BAA"/>
    <w:rsid w:val="00C47C1F"/>
    <w:rsid w:val="00C47D49"/>
    <w:rsid w:val="00C47D7C"/>
    <w:rsid w:val="00C501A1"/>
    <w:rsid w:val="00C5021B"/>
    <w:rsid w:val="00C5024C"/>
    <w:rsid w:val="00C504DD"/>
    <w:rsid w:val="00C505DD"/>
    <w:rsid w:val="00C507C0"/>
    <w:rsid w:val="00C50912"/>
    <w:rsid w:val="00C50D0C"/>
    <w:rsid w:val="00C50EB0"/>
    <w:rsid w:val="00C5102F"/>
    <w:rsid w:val="00C51059"/>
    <w:rsid w:val="00C513D6"/>
    <w:rsid w:val="00C51474"/>
    <w:rsid w:val="00C51640"/>
    <w:rsid w:val="00C5173D"/>
    <w:rsid w:val="00C51ABB"/>
    <w:rsid w:val="00C51B65"/>
    <w:rsid w:val="00C51D04"/>
    <w:rsid w:val="00C51F79"/>
    <w:rsid w:val="00C51FAF"/>
    <w:rsid w:val="00C52138"/>
    <w:rsid w:val="00C52166"/>
    <w:rsid w:val="00C523C2"/>
    <w:rsid w:val="00C525B2"/>
    <w:rsid w:val="00C527B3"/>
    <w:rsid w:val="00C528AC"/>
    <w:rsid w:val="00C528B2"/>
    <w:rsid w:val="00C52916"/>
    <w:rsid w:val="00C52D6B"/>
    <w:rsid w:val="00C52DC1"/>
    <w:rsid w:val="00C52E09"/>
    <w:rsid w:val="00C5332A"/>
    <w:rsid w:val="00C5349F"/>
    <w:rsid w:val="00C535AF"/>
    <w:rsid w:val="00C538A3"/>
    <w:rsid w:val="00C53934"/>
    <w:rsid w:val="00C53CFA"/>
    <w:rsid w:val="00C53E89"/>
    <w:rsid w:val="00C53F06"/>
    <w:rsid w:val="00C5463B"/>
    <w:rsid w:val="00C54752"/>
    <w:rsid w:val="00C5487F"/>
    <w:rsid w:val="00C54F9A"/>
    <w:rsid w:val="00C54FB6"/>
    <w:rsid w:val="00C55899"/>
    <w:rsid w:val="00C55A78"/>
    <w:rsid w:val="00C55D12"/>
    <w:rsid w:val="00C55F5B"/>
    <w:rsid w:val="00C56072"/>
    <w:rsid w:val="00C562F0"/>
    <w:rsid w:val="00C56D03"/>
    <w:rsid w:val="00C57064"/>
    <w:rsid w:val="00C5733F"/>
    <w:rsid w:val="00C57416"/>
    <w:rsid w:val="00C57724"/>
    <w:rsid w:val="00C57AE5"/>
    <w:rsid w:val="00C57D52"/>
    <w:rsid w:val="00C6004A"/>
    <w:rsid w:val="00C601E6"/>
    <w:rsid w:val="00C601E8"/>
    <w:rsid w:val="00C6042E"/>
    <w:rsid w:val="00C6049B"/>
    <w:rsid w:val="00C606C0"/>
    <w:rsid w:val="00C606FE"/>
    <w:rsid w:val="00C60AE9"/>
    <w:rsid w:val="00C60DAA"/>
    <w:rsid w:val="00C60E8E"/>
    <w:rsid w:val="00C60EC2"/>
    <w:rsid w:val="00C60ED0"/>
    <w:rsid w:val="00C61144"/>
    <w:rsid w:val="00C6149A"/>
    <w:rsid w:val="00C61577"/>
    <w:rsid w:val="00C61708"/>
    <w:rsid w:val="00C618B6"/>
    <w:rsid w:val="00C61D00"/>
    <w:rsid w:val="00C61F6F"/>
    <w:rsid w:val="00C62008"/>
    <w:rsid w:val="00C621A3"/>
    <w:rsid w:val="00C622CC"/>
    <w:rsid w:val="00C623B1"/>
    <w:rsid w:val="00C62C0A"/>
    <w:rsid w:val="00C62DEA"/>
    <w:rsid w:val="00C62E3B"/>
    <w:rsid w:val="00C62FCD"/>
    <w:rsid w:val="00C630FE"/>
    <w:rsid w:val="00C632B0"/>
    <w:rsid w:val="00C63416"/>
    <w:rsid w:val="00C6373F"/>
    <w:rsid w:val="00C63AE0"/>
    <w:rsid w:val="00C63D2D"/>
    <w:rsid w:val="00C63F1B"/>
    <w:rsid w:val="00C6403D"/>
    <w:rsid w:val="00C6406A"/>
    <w:rsid w:val="00C642DC"/>
    <w:rsid w:val="00C643F5"/>
    <w:rsid w:val="00C64430"/>
    <w:rsid w:val="00C64843"/>
    <w:rsid w:val="00C6493F"/>
    <w:rsid w:val="00C64A75"/>
    <w:rsid w:val="00C64B69"/>
    <w:rsid w:val="00C657B5"/>
    <w:rsid w:val="00C657FC"/>
    <w:rsid w:val="00C65AFC"/>
    <w:rsid w:val="00C65D0C"/>
    <w:rsid w:val="00C66042"/>
    <w:rsid w:val="00C66364"/>
    <w:rsid w:val="00C66487"/>
    <w:rsid w:val="00C667BB"/>
    <w:rsid w:val="00C66899"/>
    <w:rsid w:val="00C6689B"/>
    <w:rsid w:val="00C669D3"/>
    <w:rsid w:val="00C67027"/>
    <w:rsid w:val="00C671EB"/>
    <w:rsid w:val="00C67299"/>
    <w:rsid w:val="00C67488"/>
    <w:rsid w:val="00C674A7"/>
    <w:rsid w:val="00C67605"/>
    <w:rsid w:val="00C67745"/>
    <w:rsid w:val="00C67A75"/>
    <w:rsid w:val="00C67B68"/>
    <w:rsid w:val="00C67B89"/>
    <w:rsid w:val="00C67D4D"/>
    <w:rsid w:val="00C67E9F"/>
    <w:rsid w:val="00C67F92"/>
    <w:rsid w:val="00C702BA"/>
    <w:rsid w:val="00C704BB"/>
    <w:rsid w:val="00C706AF"/>
    <w:rsid w:val="00C70A25"/>
    <w:rsid w:val="00C70BB5"/>
    <w:rsid w:val="00C70D6E"/>
    <w:rsid w:val="00C70E9C"/>
    <w:rsid w:val="00C70FE4"/>
    <w:rsid w:val="00C715EA"/>
    <w:rsid w:val="00C71C6B"/>
    <w:rsid w:val="00C71D27"/>
    <w:rsid w:val="00C71E54"/>
    <w:rsid w:val="00C71E66"/>
    <w:rsid w:val="00C721C0"/>
    <w:rsid w:val="00C726C0"/>
    <w:rsid w:val="00C72746"/>
    <w:rsid w:val="00C729F1"/>
    <w:rsid w:val="00C72A1B"/>
    <w:rsid w:val="00C72ADF"/>
    <w:rsid w:val="00C72CC0"/>
    <w:rsid w:val="00C72E2A"/>
    <w:rsid w:val="00C73016"/>
    <w:rsid w:val="00C73083"/>
    <w:rsid w:val="00C73194"/>
    <w:rsid w:val="00C73366"/>
    <w:rsid w:val="00C733DC"/>
    <w:rsid w:val="00C734CE"/>
    <w:rsid w:val="00C73780"/>
    <w:rsid w:val="00C73A10"/>
    <w:rsid w:val="00C73C3E"/>
    <w:rsid w:val="00C73F0D"/>
    <w:rsid w:val="00C73F99"/>
    <w:rsid w:val="00C740FA"/>
    <w:rsid w:val="00C74143"/>
    <w:rsid w:val="00C74150"/>
    <w:rsid w:val="00C741D3"/>
    <w:rsid w:val="00C74213"/>
    <w:rsid w:val="00C74425"/>
    <w:rsid w:val="00C74B2E"/>
    <w:rsid w:val="00C74C0F"/>
    <w:rsid w:val="00C74C82"/>
    <w:rsid w:val="00C74C8D"/>
    <w:rsid w:val="00C74E3D"/>
    <w:rsid w:val="00C7507C"/>
    <w:rsid w:val="00C750AE"/>
    <w:rsid w:val="00C75205"/>
    <w:rsid w:val="00C75236"/>
    <w:rsid w:val="00C75332"/>
    <w:rsid w:val="00C757D8"/>
    <w:rsid w:val="00C75876"/>
    <w:rsid w:val="00C75A6D"/>
    <w:rsid w:val="00C75ACA"/>
    <w:rsid w:val="00C75B9E"/>
    <w:rsid w:val="00C75E42"/>
    <w:rsid w:val="00C75F5C"/>
    <w:rsid w:val="00C75F7A"/>
    <w:rsid w:val="00C7600E"/>
    <w:rsid w:val="00C761CE"/>
    <w:rsid w:val="00C7620A"/>
    <w:rsid w:val="00C76646"/>
    <w:rsid w:val="00C76CC3"/>
    <w:rsid w:val="00C76CD7"/>
    <w:rsid w:val="00C76EA6"/>
    <w:rsid w:val="00C76EE2"/>
    <w:rsid w:val="00C77619"/>
    <w:rsid w:val="00C77918"/>
    <w:rsid w:val="00C77AB4"/>
    <w:rsid w:val="00C77AEE"/>
    <w:rsid w:val="00C77D6D"/>
    <w:rsid w:val="00C77DF4"/>
    <w:rsid w:val="00C802A0"/>
    <w:rsid w:val="00C802A9"/>
    <w:rsid w:val="00C80CE1"/>
    <w:rsid w:val="00C80E56"/>
    <w:rsid w:val="00C80E93"/>
    <w:rsid w:val="00C80F10"/>
    <w:rsid w:val="00C80F22"/>
    <w:rsid w:val="00C81135"/>
    <w:rsid w:val="00C81804"/>
    <w:rsid w:val="00C81837"/>
    <w:rsid w:val="00C81A6F"/>
    <w:rsid w:val="00C81A8F"/>
    <w:rsid w:val="00C81AF9"/>
    <w:rsid w:val="00C81C30"/>
    <w:rsid w:val="00C823CF"/>
    <w:rsid w:val="00C82989"/>
    <w:rsid w:val="00C82B0C"/>
    <w:rsid w:val="00C82DD0"/>
    <w:rsid w:val="00C831C3"/>
    <w:rsid w:val="00C835BC"/>
    <w:rsid w:val="00C837B6"/>
    <w:rsid w:val="00C83AB7"/>
    <w:rsid w:val="00C83E3C"/>
    <w:rsid w:val="00C83F9F"/>
    <w:rsid w:val="00C84863"/>
    <w:rsid w:val="00C848FF"/>
    <w:rsid w:val="00C84917"/>
    <w:rsid w:val="00C84AFA"/>
    <w:rsid w:val="00C84C23"/>
    <w:rsid w:val="00C84D9D"/>
    <w:rsid w:val="00C85211"/>
    <w:rsid w:val="00C855B5"/>
    <w:rsid w:val="00C8576D"/>
    <w:rsid w:val="00C85B13"/>
    <w:rsid w:val="00C85B75"/>
    <w:rsid w:val="00C85E79"/>
    <w:rsid w:val="00C861DF"/>
    <w:rsid w:val="00C86386"/>
    <w:rsid w:val="00C863AC"/>
    <w:rsid w:val="00C86436"/>
    <w:rsid w:val="00C8653E"/>
    <w:rsid w:val="00C86603"/>
    <w:rsid w:val="00C86995"/>
    <w:rsid w:val="00C86A0B"/>
    <w:rsid w:val="00C86A47"/>
    <w:rsid w:val="00C86B44"/>
    <w:rsid w:val="00C86D45"/>
    <w:rsid w:val="00C86E7F"/>
    <w:rsid w:val="00C86EB9"/>
    <w:rsid w:val="00C86F18"/>
    <w:rsid w:val="00C87004"/>
    <w:rsid w:val="00C87624"/>
    <w:rsid w:val="00C8771B"/>
    <w:rsid w:val="00C877BF"/>
    <w:rsid w:val="00C87813"/>
    <w:rsid w:val="00C878F2"/>
    <w:rsid w:val="00C8793A"/>
    <w:rsid w:val="00C87A30"/>
    <w:rsid w:val="00C87BF7"/>
    <w:rsid w:val="00C87D6C"/>
    <w:rsid w:val="00C87ECB"/>
    <w:rsid w:val="00C900AC"/>
    <w:rsid w:val="00C900DB"/>
    <w:rsid w:val="00C9014B"/>
    <w:rsid w:val="00C903BF"/>
    <w:rsid w:val="00C90B78"/>
    <w:rsid w:val="00C90BEF"/>
    <w:rsid w:val="00C90CAF"/>
    <w:rsid w:val="00C90D06"/>
    <w:rsid w:val="00C91231"/>
    <w:rsid w:val="00C9157C"/>
    <w:rsid w:val="00C9173D"/>
    <w:rsid w:val="00C9175F"/>
    <w:rsid w:val="00C9177B"/>
    <w:rsid w:val="00C917CC"/>
    <w:rsid w:val="00C917E4"/>
    <w:rsid w:val="00C91903"/>
    <w:rsid w:val="00C91A4F"/>
    <w:rsid w:val="00C91AAA"/>
    <w:rsid w:val="00C91D78"/>
    <w:rsid w:val="00C91F75"/>
    <w:rsid w:val="00C921A8"/>
    <w:rsid w:val="00C92488"/>
    <w:rsid w:val="00C92526"/>
    <w:rsid w:val="00C92598"/>
    <w:rsid w:val="00C926D1"/>
    <w:rsid w:val="00C926FC"/>
    <w:rsid w:val="00C927B9"/>
    <w:rsid w:val="00C92A7F"/>
    <w:rsid w:val="00C92AAD"/>
    <w:rsid w:val="00C92B7F"/>
    <w:rsid w:val="00C92B8A"/>
    <w:rsid w:val="00C92BD1"/>
    <w:rsid w:val="00C92CE1"/>
    <w:rsid w:val="00C92DB7"/>
    <w:rsid w:val="00C92E0F"/>
    <w:rsid w:val="00C92E2E"/>
    <w:rsid w:val="00C92E43"/>
    <w:rsid w:val="00C9326F"/>
    <w:rsid w:val="00C9328B"/>
    <w:rsid w:val="00C934FC"/>
    <w:rsid w:val="00C935E4"/>
    <w:rsid w:val="00C93611"/>
    <w:rsid w:val="00C936D8"/>
    <w:rsid w:val="00C937C4"/>
    <w:rsid w:val="00C937E0"/>
    <w:rsid w:val="00C93B89"/>
    <w:rsid w:val="00C93BF0"/>
    <w:rsid w:val="00C93F77"/>
    <w:rsid w:val="00C93FC7"/>
    <w:rsid w:val="00C940FB"/>
    <w:rsid w:val="00C94241"/>
    <w:rsid w:val="00C9424F"/>
    <w:rsid w:val="00C94587"/>
    <w:rsid w:val="00C9469C"/>
    <w:rsid w:val="00C946A0"/>
    <w:rsid w:val="00C947E8"/>
    <w:rsid w:val="00C94F2B"/>
    <w:rsid w:val="00C950CB"/>
    <w:rsid w:val="00C952BE"/>
    <w:rsid w:val="00C95908"/>
    <w:rsid w:val="00C959B3"/>
    <w:rsid w:val="00C95B29"/>
    <w:rsid w:val="00C95E14"/>
    <w:rsid w:val="00C95E70"/>
    <w:rsid w:val="00C9600B"/>
    <w:rsid w:val="00C96010"/>
    <w:rsid w:val="00C960FF"/>
    <w:rsid w:val="00C964F0"/>
    <w:rsid w:val="00C96922"/>
    <w:rsid w:val="00C96A27"/>
    <w:rsid w:val="00C96B8C"/>
    <w:rsid w:val="00C96BD7"/>
    <w:rsid w:val="00C96ED0"/>
    <w:rsid w:val="00C97466"/>
    <w:rsid w:val="00C977AF"/>
    <w:rsid w:val="00C97AD4"/>
    <w:rsid w:val="00C97C20"/>
    <w:rsid w:val="00C97C4A"/>
    <w:rsid w:val="00C97E4B"/>
    <w:rsid w:val="00C97E77"/>
    <w:rsid w:val="00C97EEC"/>
    <w:rsid w:val="00CA001B"/>
    <w:rsid w:val="00CA0143"/>
    <w:rsid w:val="00CA03A5"/>
    <w:rsid w:val="00CA0415"/>
    <w:rsid w:val="00CA0520"/>
    <w:rsid w:val="00CA056F"/>
    <w:rsid w:val="00CA0713"/>
    <w:rsid w:val="00CA08A4"/>
    <w:rsid w:val="00CA0CBE"/>
    <w:rsid w:val="00CA0F06"/>
    <w:rsid w:val="00CA0FF2"/>
    <w:rsid w:val="00CA1015"/>
    <w:rsid w:val="00CA1489"/>
    <w:rsid w:val="00CA1D53"/>
    <w:rsid w:val="00CA1E38"/>
    <w:rsid w:val="00CA1F0A"/>
    <w:rsid w:val="00CA20A9"/>
    <w:rsid w:val="00CA2527"/>
    <w:rsid w:val="00CA260D"/>
    <w:rsid w:val="00CA28A7"/>
    <w:rsid w:val="00CA28E6"/>
    <w:rsid w:val="00CA2A99"/>
    <w:rsid w:val="00CA2BCE"/>
    <w:rsid w:val="00CA2F2B"/>
    <w:rsid w:val="00CA31D2"/>
    <w:rsid w:val="00CA337F"/>
    <w:rsid w:val="00CA3382"/>
    <w:rsid w:val="00CA38DD"/>
    <w:rsid w:val="00CA3C47"/>
    <w:rsid w:val="00CA3E42"/>
    <w:rsid w:val="00CA4163"/>
    <w:rsid w:val="00CA4503"/>
    <w:rsid w:val="00CA45BE"/>
    <w:rsid w:val="00CA4988"/>
    <w:rsid w:val="00CA4AF0"/>
    <w:rsid w:val="00CA4B05"/>
    <w:rsid w:val="00CA4C4E"/>
    <w:rsid w:val="00CA4DDF"/>
    <w:rsid w:val="00CA4E7E"/>
    <w:rsid w:val="00CA4ECA"/>
    <w:rsid w:val="00CA539F"/>
    <w:rsid w:val="00CA53BF"/>
    <w:rsid w:val="00CA5418"/>
    <w:rsid w:val="00CA57E8"/>
    <w:rsid w:val="00CA57FD"/>
    <w:rsid w:val="00CA5810"/>
    <w:rsid w:val="00CA5AFF"/>
    <w:rsid w:val="00CA5C2C"/>
    <w:rsid w:val="00CA60F8"/>
    <w:rsid w:val="00CA6314"/>
    <w:rsid w:val="00CA63F4"/>
    <w:rsid w:val="00CA6441"/>
    <w:rsid w:val="00CA64C6"/>
    <w:rsid w:val="00CA65C5"/>
    <w:rsid w:val="00CA6656"/>
    <w:rsid w:val="00CA66F5"/>
    <w:rsid w:val="00CA6903"/>
    <w:rsid w:val="00CA69EB"/>
    <w:rsid w:val="00CA6ACC"/>
    <w:rsid w:val="00CA6D86"/>
    <w:rsid w:val="00CA6E87"/>
    <w:rsid w:val="00CA6F94"/>
    <w:rsid w:val="00CA7347"/>
    <w:rsid w:val="00CA7611"/>
    <w:rsid w:val="00CA7846"/>
    <w:rsid w:val="00CA7936"/>
    <w:rsid w:val="00CA7958"/>
    <w:rsid w:val="00CA7B69"/>
    <w:rsid w:val="00CA7C35"/>
    <w:rsid w:val="00CA7E4D"/>
    <w:rsid w:val="00CA7ED0"/>
    <w:rsid w:val="00CA7F06"/>
    <w:rsid w:val="00CA7F77"/>
    <w:rsid w:val="00CB0119"/>
    <w:rsid w:val="00CB026E"/>
    <w:rsid w:val="00CB0329"/>
    <w:rsid w:val="00CB07B6"/>
    <w:rsid w:val="00CB09C2"/>
    <w:rsid w:val="00CB0ECE"/>
    <w:rsid w:val="00CB0FF7"/>
    <w:rsid w:val="00CB1051"/>
    <w:rsid w:val="00CB116C"/>
    <w:rsid w:val="00CB1564"/>
    <w:rsid w:val="00CB1604"/>
    <w:rsid w:val="00CB1627"/>
    <w:rsid w:val="00CB1708"/>
    <w:rsid w:val="00CB1788"/>
    <w:rsid w:val="00CB1A58"/>
    <w:rsid w:val="00CB1B0E"/>
    <w:rsid w:val="00CB1B39"/>
    <w:rsid w:val="00CB1CA4"/>
    <w:rsid w:val="00CB1CB2"/>
    <w:rsid w:val="00CB1E37"/>
    <w:rsid w:val="00CB231F"/>
    <w:rsid w:val="00CB24D7"/>
    <w:rsid w:val="00CB274B"/>
    <w:rsid w:val="00CB27A2"/>
    <w:rsid w:val="00CB2907"/>
    <w:rsid w:val="00CB2B0B"/>
    <w:rsid w:val="00CB2D13"/>
    <w:rsid w:val="00CB31F8"/>
    <w:rsid w:val="00CB3230"/>
    <w:rsid w:val="00CB34F7"/>
    <w:rsid w:val="00CB35DC"/>
    <w:rsid w:val="00CB378B"/>
    <w:rsid w:val="00CB3926"/>
    <w:rsid w:val="00CB3CE7"/>
    <w:rsid w:val="00CB409C"/>
    <w:rsid w:val="00CB4300"/>
    <w:rsid w:val="00CB4314"/>
    <w:rsid w:val="00CB442B"/>
    <w:rsid w:val="00CB457F"/>
    <w:rsid w:val="00CB476C"/>
    <w:rsid w:val="00CB5536"/>
    <w:rsid w:val="00CB55E2"/>
    <w:rsid w:val="00CB5742"/>
    <w:rsid w:val="00CB589D"/>
    <w:rsid w:val="00CB5ABD"/>
    <w:rsid w:val="00CB5B76"/>
    <w:rsid w:val="00CB5CE9"/>
    <w:rsid w:val="00CB5D68"/>
    <w:rsid w:val="00CB5D7C"/>
    <w:rsid w:val="00CB5E49"/>
    <w:rsid w:val="00CB5FBB"/>
    <w:rsid w:val="00CB6205"/>
    <w:rsid w:val="00CB6290"/>
    <w:rsid w:val="00CB63E6"/>
    <w:rsid w:val="00CB6537"/>
    <w:rsid w:val="00CB658C"/>
    <w:rsid w:val="00CB689D"/>
    <w:rsid w:val="00CB6BC2"/>
    <w:rsid w:val="00CB6D33"/>
    <w:rsid w:val="00CB6E58"/>
    <w:rsid w:val="00CB707D"/>
    <w:rsid w:val="00CB71A6"/>
    <w:rsid w:val="00CB72A1"/>
    <w:rsid w:val="00CB73D5"/>
    <w:rsid w:val="00CB75B9"/>
    <w:rsid w:val="00CB7C3E"/>
    <w:rsid w:val="00CB7CE7"/>
    <w:rsid w:val="00CB7F08"/>
    <w:rsid w:val="00CB7F9F"/>
    <w:rsid w:val="00CB7FAB"/>
    <w:rsid w:val="00CB7FBC"/>
    <w:rsid w:val="00CB7FCD"/>
    <w:rsid w:val="00CC0123"/>
    <w:rsid w:val="00CC01AC"/>
    <w:rsid w:val="00CC021E"/>
    <w:rsid w:val="00CC059B"/>
    <w:rsid w:val="00CC0C0F"/>
    <w:rsid w:val="00CC0C82"/>
    <w:rsid w:val="00CC0CC7"/>
    <w:rsid w:val="00CC1016"/>
    <w:rsid w:val="00CC1237"/>
    <w:rsid w:val="00CC169B"/>
    <w:rsid w:val="00CC1984"/>
    <w:rsid w:val="00CC1998"/>
    <w:rsid w:val="00CC1ADD"/>
    <w:rsid w:val="00CC1CF9"/>
    <w:rsid w:val="00CC1D14"/>
    <w:rsid w:val="00CC208A"/>
    <w:rsid w:val="00CC20A6"/>
    <w:rsid w:val="00CC2163"/>
    <w:rsid w:val="00CC226C"/>
    <w:rsid w:val="00CC2305"/>
    <w:rsid w:val="00CC2466"/>
    <w:rsid w:val="00CC25B5"/>
    <w:rsid w:val="00CC2653"/>
    <w:rsid w:val="00CC2672"/>
    <w:rsid w:val="00CC2758"/>
    <w:rsid w:val="00CC287A"/>
    <w:rsid w:val="00CC289C"/>
    <w:rsid w:val="00CC28BD"/>
    <w:rsid w:val="00CC2A01"/>
    <w:rsid w:val="00CC2BC0"/>
    <w:rsid w:val="00CC2D53"/>
    <w:rsid w:val="00CC2DB0"/>
    <w:rsid w:val="00CC2DCF"/>
    <w:rsid w:val="00CC2E4E"/>
    <w:rsid w:val="00CC2E68"/>
    <w:rsid w:val="00CC320A"/>
    <w:rsid w:val="00CC3466"/>
    <w:rsid w:val="00CC34D8"/>
    <w:rsid w:val="00CC35D4"/>
    <w:rsid w:val="00CC36C7"/>
    <w:rsid w:val="00CC387A"/>
    <w:rsid w:val="00CC38E1"/>
    <w:rsid w:val="00CC3C8E"/>
    <w:rsid w:val="00CC3D26"/>
    <w:rsid w:val="00CC3E20"/>
    <w:rsid w:val="00CC3E91"/>
    <w:rsid w:val="00CC4181"/>
    <w:rsid w:val="00CC4464"/>
    <w:rsid w:val="00CC44A2"/>
    <w:rsid w:val="00CC44C0"/>
    <w:rsid w:val="00CC462C"/>
    <w:rsid w:val="00CC474A"/>
    <w:rsid w:val="00CC48FA"/>
    <w:rsid w:val="00CC4A94"/>
    <w:rsid w:val="00CC4AE5"/>
    <w:rsid w:val="00CC4B14"/>
    <w:rsid w:val="00CC4F68"/>
    <w:rsid w:val="00CC4FBA"/>
    <w:rsid w:val="00CC5294"/>
    <w:rsid w:val="00CC5359"/>
    <w:rsid w:val="00CC5730"/>
    <w:rsid w:val="00CC575F"/>
    <w:rsid w:val="00CC587C"/>
    <w:rsid w:val="00CC58E1"/>
    <w:rsid w:val="00CC5A5F"/>
    <w:rsid w:val="00CC5C75"/>
    <w:rsid w:val="00CC5F18"/>
    <w:rsid w:val="00CC5FE2"/>
    <w:rsid w:val="00CC6180"/>
    <w:rsid w:val="00CC6241"/>
    <w:rsid w:val="00CC6779"/>
    <w:rsid w:val="00CC6C20"/>
    <w:rsid w:val="00CC6D90"/>
    <w:rsid w:val="00CC6DCF"/>
    <w:rsid w:val="00CC6FD5"/>
    <w:rsid w:val="00CC7331"/>
    <w:rsid w:val="00CC73AA"/>
    <w:rsid w:val="00CC75F4"/>
    <w:rsid w:val="00CC77B7"/>
    <w:rsid w:val="00CC7A95"/>
    <w:rsid w:val="00CC7DE2"/>
    <w:rsid w:val="00CC7E1A"/>
    <w:rsid w:val="00CC7E28"/>
    <w:rsid w:val="00CC7F07"/>
    <w:rsid w:val="00CC7F5C"/>
    <w:rsid w:val="00CD03C4"/>
    <w:rsid w:val="00CD03C7"/>
    <w:rsid w:val="00CD047E"/>
    <w:rsid w:val="00CD08C8"/>
    <w:rsid w:val="00CD0ACC"/>
    <w:rsid w:val="00CD0C95"/>
    <w:rsid w:val="00CD0D1A"/>
    <w:rsid w:val="00CD0E6C"/>
    <w:rsid w:val="00CD0F95"/>
    <w:rsid w:val="00CD13A8"/>
    <w:rsid w:val="00CD1587"/>
    <w:rsid w:val="00CD16C8"/>
    <w:rsid w:val="00CD197E"/>
    <w:rsid w:val="00CD1B44"/>
    <w:rsid w:val="00CD1D4A"/>
    <w:rsid w:val="00CD1EAB"/>
    <w:rsid w:val="00CD1F04"/>
    <w:rsid w:val="00CD2085"/>
    <w:rsid w:val="00CD20F8"/>
    <w:rsid w:val="00CD2131"/>
    <w:rsid w:val="00CD24B6"/>
    <w:rsid w:val="00CD2566"/>
    <w:rsid w:val="00CD2C2F"/>
    <w:rsid w:val="00CD2C9F"/>
    <w:rsid w:val="00CD2CD9"/>
    <w:rsid w:val="00CD2F2C"/>
    <w:rsid w:val="00CD3168"/>
    <w:rsid w:val="00CD32B5"/>
    <w:rsid w:val="00CD3500"/>
    <w:rsid w:val="00CD37A0"/>
    <w:rsid w:val="00CD37ED"/>
    <w:rsid w:val="00CD38BE"/>
    <w:rsid w:val="00CD397D"/>
    <w:rsid w:val="00CD39CF"/>
    <w:rsid w:val="00CD3A61"/>
    <w:rsid w:val="00CD3AAE"/>
    <w:rsid w:val="00CD3B83"/>
    <w:rsid w:val="00CD3BC2"/>
    <w:rsid w:val="00CD3E88"/>
    <w:rsid w:val="00CD3E96"/>
    <w:rsid w:val="00CD3FCE"/>
    <w:rsid w:val="00CD42CF"/>
    <w:rsid w:val="00CD495D"/>
    <w:rsid w:val="00CD49C5"/>
    <w:rsid w:val="00CD5108"/>
    <w:rsid w:val="00CD556C"/>
    <w:rsid w:val="00CD563B"/>
    <w:rsid w:val="00CD5698"/>
    <w:rsid w:val="00CD56B9"/>
    <w:rsid w:val="00CD56CB"/>
    <w:rsid w:val="00CD56E8"/>
    <w:rsid w:val="00CD5982"/>
    <w:rsid w:val="00CD607D"/>
    <w:rsid w:val="00CD6357"/>
    <w:rsid w:val="00CD64D3"/>
    <w:rsid w:val="00CD672D"/>
    <w:rsid w:val="00CD679E"/>
    <w:rsid w:val="00CD6AC9"/>
    <w:rsid w:val="00CD6B11"/>
    <w:rsid w:val="00CD6CFD"/>
    <w:rsid w:val="00CD6EDC"/>
    <w:rsid w:val="00CD70EE"/>
    <w:rsid w:val="00CD71DD"/>
    <w:rsid w:val="00CD7649"/>
    <w:rsid w:val="00CD782B"/>
    <w:rsid w:val="00CD7957"/>
    <w:rsid w:val="00CD79FD"/>
    <w:rsid w:val="00CD7A7E"/>
    <w:rsid w:val="00CD7AF6"/>
    <w:rsid w:val="00CD7CD0"/>
    <w:rsid w:val="00CD7DF9"/>
    <w:rsid w:val="00CD7E1B"/>
    <w:rsid w:val="00CD7E82"/>
    <w:rsid w:val="00CD7FAC"/>
    <w:rsid w:val="00CE0264"/>
    <w:rsid w:val="00CE0376"/>
    <w:rsid w:val="00CE045A"/>
    <w:rsid w:val="00CE04D6"/>
    <w:rsid w:val="00CE05BD"/>
    <w:rsid w:val="00CE067E"/>
    <w:rsid w:val="00CE08F0"/>
    <w:rsid w:val="00CE095E"/>
    <w:rsid w:val="00CE0982"/>
    <w:rsid w:val="00CE0C3B"/>
    <w:rsid w:val="00CE0C43"/>
    <w:rsid w:val="00CE0F2D"/>
    <w:rsid w:val="00CE0FF5"/>
    <w:rsid w:val="00CE10D5"/>
    <w:rsid w:val="00CE1345"/>
    <w:rsid w:val="00CE1587"/>
    <w:rsid w:val="00CE1614"/>
    <w:rsid w:val="00CE177E"/>
    <w:rsid w:val="00CE22BD"/>
    <w:rsid w:val="00CE25D4"/>
    <w:rsid w:val="00CE27D6"/>
    <w:rsid w:val="00CE281B"/>
    <w:rsid w:val="00CE283A"/>
    <w:rsid w:val="00CE2943"/>
    <w:rsid w:val="00CE2B93"/>
    <w:rsid w:val="00CE2CE7"/>
    <w:rsid w:val="00CE2DD4"/>
    <w:rsid w:val="00CE3093"/>
    <w:rsid w:val="00CE31EC"/>
    <w:rsid w:val="00CE3393"/>
    <w:rsid w:val="00CE386C"/>
    <w:rsid w:val="00CE388E"/>
    <w:rsid w:val="00CE3D1E"/>
    <w:rsid w:val="00CE3D57"/>
    <w:rsid w:val="00CE3F6D"/>
    <w:rsid w:val="00CE3FBE"/>
    <w:rsid w:val="00CE3FC5"/>
    <w:rsid w:val="00CE42CF"/>
    <w:rsid w:val="00CE4403"/>
    <w:rsid w:val="00CE45B7"/>
    <w:rsid w:val="00CE46A9"/>
    <w:rsid w:val="00CE47C4"/>
    <w:rsid w:val="00CE4A80"/>
    <w:rsid w:val="00CE4CF3"/>
    <w:rsid w:val="00CE4D0A"/>
    <w:rsid w:val="00CE4D94"/>
    <w:rsid w:val="00CE5155"/>
    <w:rsid w:val="00CE51BA"/>
    <w:rsid w:val="00CE51C0"/>
    <w:rsid w:val="00CE51C2"/>
    <w:rsid w:val="00CE5781"/>
    <w:rsid w:val="00CE5868"/>
    <w:rsid w:val="00CE5917"/>
    <w:rsid w:val="00CE59DD"/>
    <w:rsid w:val="00CE5A7F"/>
    <w:rsid w:val="00CE5DD5"/>
    <w:rsid w:val="00CE600D"/>
    <w:rsid w:val="00CE6109"/>
    <w:rsid w:val="00CE628D"/>
    <w:rsid w:val="00CE68B7"/>
    <w:rsid w:val="00CE6D18"/>
    <w:rsid w:val="00CE7749"/>
    <w:rsid w:val="00CE785C"/>
    <w:rsid w:val="00CE7BB8"/>
    <w:rsid w:val="00CE7BC3"/>
    <w:rsid w:val="00CE7D67"/>
    <w:rsid w:val="00CE7E2B"/>
    <w:rsid w:val="00CF01C1"/>
    <w:rsid w:val="00CF0261"/>
    <w:rsid w:val="00CF052A"/>
    <w:rsid w:val="00CF059E"/>
    <w:rsid w:val="00CF0638"/>
    <w:rsid w:val="00CF08AC"/>
    <w:rsid w:val="00CF0BCE"/>
    <w:rsid w:val="00CF0BE3"/>
    <w:rsid w:val="00CF0D51"/>
    <w:rsid w:val="00CF0DBD"/>
    <w:rsid w:val="00CF1078"/>
    <w:rsid w:val="00CF1234"/>
    <w:rsid w:val="00CF15A1"/>
    <w:rsid w:val="00CF1816"/>
    <w:rsid w:val="00CF1B39"/>
    <w:rsid w:val="00CF22FE"/>
    <w:rsid w:val="00CF2455"/>
    <w:rsid w:val="00CF24EA"/>
    <w:rsid w:val="00CF251F"/>
    <w:rsid w:val="00CF29D9"/>
    <w:rsid w:val="00CF2A42"/>
    <w:rsid w:val="00CF2FA4"/>
    <w:rsid w:val="00CF33FB"/>
    <w:rsid w:val="00CF37D0"/>
    <w:rsid w:val="00CF3BD1"/>
    <w:rsid w:val="00CF3C1B"/>
    <w:rsid w:val="00CF4045"/>
    <w:rsid w:val="00CF4141"/>
    <w:rsid w:val="00CF422B"/>
    <w:rsid w:val="00CF4347"/>
    <w:rsid w:val="00CF4483"/>
    <w:rsid w:val="00CF456D"/>
    <w:rsid w:val="00CF49D2"/>
    <w:rsid w:val="00CF4A34"/>
    <w:rsid w:val="00CF4E86"/>
    <w:rsid w:val="00CF4F0D"/>
    <w:rsid w:val="00CF4F5B"/>
    <w:rsid w:val="00CF4F89"/>
    <w:rsid w:val="00CF5182"/>
    <w:rsid w:val="00CF53EA"/>
    <w:rsid w:val="00CF5678"/>
    <w:rsid w:val="00CF58FB"/>
    <w:rsid w:val="00CF590B"/>
    <w:rsid w:val="00CF5B7C"/>
    <w:rsid w:val="00CF5D41"/>
    <w:rsid w:val="00CF5F70"/>
    <w:rsid w:val="00CF5F76"/>
    <w:rsid w:val="00CF607A"/>
    <w:rsid w:val="00CF6232"/>
    <w:rsid w:val="00CF638E"/>
    <w:rsid w:val="00CF67AB"/>
    <w:rsid w:val="00CF68E9"/>
    <w:rsid w:val="00CF6B72"/>
    <w:rsid w:val="00CF6CC3"/>
    <w:rsid w:val="00CF6D88"/>
    <w:rsid w:val="00CF70B2"/>
    <w:rsid w:val="00CF71E2"/>
    <w:rsid w:val="00CF7323"/>
    <w:rsid w:val="00CF7755"/>
    <w:rsid w:val="00CF78E7"/>
    <w:rsid w:val="00CF797B"/>
    <w:rsid w:val="00CF7C1E"/>
    <w:rsid w:val="00CF7CA7"/>
    <w:rsid w:val="00CF7DA7"/>
    <w:rsid w:val="00CF7E1C"/>
    <w:rsid w:val="00D001B9"/>
    <w:rsid w:val="00D0025C"/>
    <w:rsid w:val="00D003AA"/>
    <w:rsid w:val="00D00867"/>
    <w:rsid w:val="00D008A5"/>
    <w:rsid w:val="00D00900"/>
    <w:rsid w:val="00D009B6"/>
    <w:rsid w:val="00D00BE8"/>
    <w:rsid w:val="00D00F83"/>
    <w:rsid w:val="00D01874"/>
    <w:rsid w:val="00D01CBE"/>
    <w:rsid w:val="00D02046"/>
    <w:rsid w:val="00D020D6"/>
    <w:rsid w:val="00D0213D"/>
    <w:rsid w:val="00D0221B"/>
    <w:rsid w:val="00D022ED"/>
    <w:rsid w:val="00D0232E"/>
    <w:rsid w:val="00D0248B"/>
    <w:rsid w:val="00D026D4"/>
    <w:rsid w:val="00D026E7"/>
    <w:rsid w:val="00D027D3"/>
    <w:rsid w:val="00D02855"/>
    <w:rsid w:val="00D02B1A"/>
    <w:rsid w:val="00D02B77"/>
    <w:rsid w:val="00D032EE"/>
    <w:rsid w:val="00D033F4"/>
    <w:rsid w:val="00D034AD"/>
    <w:rsid w:val="00D0380D"/>
    <w:rsid w:val="00D04194"/>
    <w:rsid w:val="00D043B1"/>
    <w:rsid w:val="00D04580"/>
    <w:rsid w:val="00D04713"/>
    <w:rsid w:val="00D0475F"/>
    <w:rsid w:val="00D047B2"/>
    <w:rsid w:val="00D047D4"/>
    <w:rsid w:val="00D04D28"/>
    <w:rsid w:val="00D04DDD"/>
    <w:rsid w:val="00D05199"/>
    <w:rsid w:val="00D056CD"/>
    <w:rsid w:val="00D05788"/>
    <w:rsid w:val="00D057D2"/>
    <w:rsid w:val="00D058F1"/>
    <w:rsid w:val="00D05A03"/>
    <w:rsid w:val="00D05DE4"/>
    <w:rsid w:val="00D06228"/>
    <w:rsid w:val="00D062D7"/>
    <w:rsid w:val="00D0648D"/>
    <w:rsid w:val="00D064C1"/>
    <w:rsid w:val="00D06A99"/>
    <w:rsid w:val="00D06AA1"/>
    <w:rsid w:val="00D06B53"/>
    <w:rsid w:val="00D06CA7"/>
    <w:rsid w:val="00D06E56"/>
    <w:rsid w:val="00D06EC2"/>
    <w:rsid w:val="00D07231"/>
    <w:rsid w:val="00D075DA"/>
    <w:rsid w:val="00D07A8F"/>
    <w:rsid w:val="00D07AC8"/>
    <w:rsid w:val="00D07E42"/>
    <w:rsid w:val="00D07E70"/>
    <w:rsid w:val="00D07EBF"/>
    <w:rsid w:val="00D10042"/>
    <w:rsid w:val="00D10079"/>
    <w:rsid w:val="00D10333"/>
    <w:rsid w:val="00D10366"/>
    <w:rsid w:val="00D103B7"/>
    <w:rsid w:val="00D10F66"/>
    <w:rsid w:val="00D10F83"/>
    <w:rsid w:val="00D11071"/>
    <w:rsid w:val="00D110F9"/>
    <w:rsid w:val="00D1163B"/>
    <w:rsid w:val="00D117AE"/>
    <w:rsid w:val="00D11B12"/>
    <w:rsid w:val="00D11D26"/>
    <w:rsid w:val="00D1210D"/>
    <w:rsid w:val="00D1213B"/>
    <w:rsid w:val="00D12141"/>
    <w:rsid w:val="00D1231E"/>
    <w:rsid w:val="00D125AB"/>
    <w:rsid w:val="00D1265A"/>
    <w:rsid w:val="00D12702"/>
    <w:rsid w:val="00D12963"/>
    <w:rsid w:val="00D12EF9"/>
    <w:rsid w:val="00D12F41"/>
    <w:rsid w:val="00D130CA"/>
    <w:rsid w:val="00D131C8"/>
    <w:rsid w:val="00D13315"/>
    <w:rsid w:val="00D13378"/>
    <w:rsid w:val="00D133E6"/>
    <w:rsid w:val="00D13416"/>
    <w:rsid w:val="00D1345D"/>
    <w:rsid w:val="00D13557"/>
    <w:rsid w:val="00D13A10"/>
    <w:rsid w:val="00D13FFD"/>
    <w:rsid w:val="00D1446B"/>
    <w:rsid w:val="00D14616"/>
    <w:rsid w:val="00D146A6"/>
    <w:rsid w:val="00D147A5"/>
    <w:rsid w:val="00D14988"/>
    <w:rsid w:val="00D14C88"/>
    <w:rsid w:val="00D14CB5"/>
    <w:rsid w:val="00D14EA7"/>
    <w:rsid w:val="00D14F68"/>
    <w:rsid w:val="00D15244"/>
    <w:rsid w:val="00D15318"/>
    <w:rsid w:val="00D1541F"/>
    <w:rsid w:val="00D15476"/>
    <w:rsid w:val="00D157B2"/>
    <w:rsid w:val="00D15878"/>
    <w:rsid w:val="00D15D66"/>
    <w:rsid w:val="00D16475"/>
    <w:rsid w:val="00D165B1"/>
    <w:rsid w:val="00D1718C"/>
    <w:rsid w:val="00D171FB"/>
    <w:rsid w:val="00D17473"/>
    <w:rsid w:val="00D17C11"/>
    <w:rsid w:val="00D17DC6"/>
    <w:rsid w:val="00D17E4F"/>
    <w:rsid w:val="00D17E6B"/>
    <w:rsid w:val="00D20010"/>
    <w:rsid w:val="00D2004A"/>
    <w:rsid w:val="00D20226"/>
    <w:rsid w:val="00D2027D"/>
    <w:rsid w:val="00D20523"/>
    <w:rsid w:val="00D20655"/>
    <w:rsid w:val="00D20782"/>
    <w:rsid w:val="00D2079A"/>
    <w:rsid w:val="00D20953"/>
    <w:rsid w:val="00D209F9"/>
    <w:rsid w:val="00D20A2F"/>
    <w:rsid w:val="00D20B18"/>
    <w:rsid w:val="00D20C6A"/>
    <w:rsid w:val="00D20F9D"/>
    <w:rsid w:val="00D21510"/>
    <w:rsid w:val="00D21613"/>
    <w:rsid w:val="00D21648"/>
    <w:rsid w:val="00D21B7D"/>
    <w:rsid w:val="00D21D64"/>
    <w:rsid w:val="00D22275"/>
    <w:rsid w:val="00D2244F"/>
    <w:rsid w:val="00D22660"/>
    <w:rsid w:val="00D2286E"/>
    <w:rsid w:val="00D22925"/>
    <w:rsid w:val="00D23270"/>
    <w:rsid w:val="00D2343D"/>
    <w:rsid w:val="00D2351F"/>
    <w:rsid w:val="00D235C8"/>
    <w:rsid w:val="00D236CC"/>
    <w:rsid w:val="00D23794"/>
    <w:rsid w:val="00D23863"/>
    <w:rsid w:val="00D23C3D"/>
    <w:rsid w:val="00D24027"/>
    <w:rsid w:val="00D243BF"/>
    <w:rsid w:val="00D24606"/>
    <w:rsid w:val="00D24677"/>
    <w:rsid w:val="00D2470A"/>
    <w:rsid w:val="00D24832"/>
    <w:rsid w:val="00D24BD6"/>
    <w:rsid w:val="00D24FDC"/>
    <w:rsid w:val="00D2504E"/>
    <w:rsid w:val="00D25073"/>
    <w:rsid w:val="00D25151"/>
    <w:rsid w:val="00D254D2"/>
    <w:rsid w:val="00D25806"/>
    <w:rsid w:val="00D2589A"/>
    <w:rsid w:val="00D25B3B"/>
    <w:rsid w:val="00D25B50"/>
    <w:rsid w:val="00D25BAB"/>
    <w:rsid w:val="00D26011"/>
    <w:rsid w:val="00D260DE"/>
    <w:rsid w:val="00D261E3"/>
    <w:rsid w:val="00D2646B"/>
    <w:rsid w:val="00D264F0"/>
    <w:rsid w:val="00D265CF"/>
    <w:rsid w:val="00D26710"/>
    <w:rsid w:val="00D2673C"/>
    <w:rsid w:val="00D26B69"/>
    <w:rsid w:val="00D26CC5"/>
    <w:rsid w:val="00D26D4B"/>
    <w:rsid w:val="00D26F52"/>
    <w:rsid w:val="00D26FE8"/>
    <w:rsid w:val="00D271F2"/>
    <w:rsid w:val="00D27303"/>
    <w:rsid w:val="00D2753F"/>
    <w:rsid w:val="00D27563"/>
    <w:rsid w:val="00D27870"/>
    <w:rsid w:val="00D278FB"/>
    <w:rsid w:val="00D279B7"/>
    <w:rsid w:val="00D27A69"/>
    <w:rsid w:val="00D27BB6"/>
    <w:rsid w:val="00D27F08"/>
    <w:rsid w:val="00D30137"/>
    <w:rsid w:val="00D3020B"/>
    <w:rsid w:val="00D303CB"/>
    <w:rsid w:val="00D3053A"/>
    <w:rsid w:val="00D3081D"/>
    <w:rsid w:val="00D30AF7"/>
    <w:rsid w:val="00D311D3"/>
    <w:rsid w:val="00D3120D"/>
    <w:rsid w:val="00D312B7"/>
    <w:rsid w:val="00D3141F"/>
    <w:rsid w:val="00D3143A"/>
    <w:rsid w:val="00D315CA"/>
    <w:rsid w:val="00D315E7"/>
    <w:rsid w:val="00D319B1"/>
    <w:rsid w:val="00D319CF"/>
    <w:rsid w:val="00D31CE2"/>
    <w:rsid w:val="00D31DED"/>
    <w:rsid w:val="00D31ED4"/>
    <w:rsid w:val="00D31F24"/>
    <w:rsid w:val="00D31F89"/>
    <w:rsid w:val="00D32013"/>
    <w:rsid w:val="00D321EA"/>
    <w:rsid w:val="00D32296"/>
    <w:rsid w:val="00D322F4"/>
    <w:rsid w:val="00D322FF"/>
    <w:rsid w:val="00D32386"/>
    <w:rsid w:val="00D32389"/>
    <w:rsid w:val="00D32530"/>
    <w:rsid w:val="00D32687"/>
    <w:rsid w:val="00D32C30"/>
    <w:rsid w:val="00D33070"/>
    <w:rsid w:val="00D335AA"/>
    <w:rsid w:val="00D33701"/>
    <w:rsid w:val="00D33944"/>
    <w:rsid w:val="00D33A33"/>
    <w:rsid w:val="00D33B62"/>
    <w:rsid w:val="00D33B77"/>
    <w:rsid w:val="00D34010"/>
    <w:rsid w:val="00D343FF"/>
    <w:rsid w:val="00D347F8"/>
    <w:rsid w:val="00D34F76"/>
    <w:rsid w:val="00D34F86"/>
    <w:rsid w:val="00D3566F"/>
    <w:rsid w:val="00D35BCD"/>
    <w:rsid w:val="00D35E35"/>
    <w:rsid w:val="00D35F8B"/>
    <w:rsid w:val="00D3624D"/>
    <w:rsid w:val="00D365AC"/>
    <w:rsid w:val="00D36732"/>
    <w:rsid w:val="00D3673E"/>
    <w:rsid w:val="00D36DCC"/>
    <w:rsid w:val="00D370B1"/>
    <w:rsid w:val="00D37285"/>
    <w:rsid w:val="00D372A5"/>
    <w:rsid w:val="00D37342"/>
    <w:rsid w:val="00D37430"/>
    <w:rsid w:val="00D3751C"/>
    <w:rsid w:val="00D377E3"/>
    <w:rsid w:val="00D378DB"/>
    <w:rsid w:val="00D37960"/>
    <w:rsid w:val="00D37DDB"/>
    <w:rsid w:val="00D37EE8"/>
    <w:rsid w:val="00D4001B"/>
    <w:rsid w:val="00D40070"/>
    <w:rsid w:val="00D40693"/>
    <w:rsid w:val="00D406CA"/>
    <w:rsid w:val="00D408EF"/>
    <w:rsid w:val="00D409E6"/>
    <w:rsid w:val="00D40B12"/>
    <w:rsid w:val="00D40B38"/>
    <w:rsid w:val="00D40C0A"/>
    <w:rsid w:val="00D40C60"/>
    <w:rsid w:val="00D40DB8"/>
    <w:rsid w:val="00D410E8"/>
    <w:rsid w:val="00D413CA"/>
    <w:rsid w:val="00D413FA"/>
    <w:rsid w:val="00D4174A"/>
    <w:rsid w:val="00D417E9"/>
    <w:rsid w:val="00D4199B"/>
    <w:rsid w:val="00D419CD"/>
    <w:rsid w:val="00D41C9D"/>
    <w:rsid w:val="00D41F51"/>
    <w:rsid w:val="00D42561"/>
    <w:rsid w:val="00D425AD"/>
    <w:rsid w:val="00D427B8"/>
    <w:rsid w:val="00D4284E"/>
    <w:rsid w:val="00D42B4D"/>
    <w:rsid w:val="00D42B8F"/>
    <w:rsid w:val="00D42BB7"/>
    <w:rsid w:val="00D4312A"/>
    <w:rsid w:val="00D43378"/>
    <w:rsid w:val="00D43410"/>
    <w:rsid w:val="00D4343B"/>
    <w:rsid w:val="00D43556"/>
    <w:rsid w:val="00D43631"/>
    <w:rsid w:val="00D436AE"/>
    <w:rsid w:val="00D438C3"/>
    <w:rsid w:val="00D43BED"/>
    <w:rsid w:val="00D43C20"/>
    <w:rsid w:val="00D43DFE"/>
    <w:rsid w:val="00D44063"/>
    <w:rsid w:val="00D44330"/>
    <w:rsid w:val="00D443A7"/>
    <w:rsid w:val="00D445E2"/>
    <w:rsid w:val="00D4496E"/>
    <w:rsid w:val="00D44A21"/>
    <w:rsid w:val="00D44FF9"/>
    <w:rsid w:val="00D45186"/>
    <w:rsid w:val="00D4534A"/>
    <w:rsid w:val="00D45459"/>
    <w:rsid w:val="00D45464"/>
    <w:rsid w:val="00D455AD"/>
    <w:rsid w:val="00D456FD"/>
    <w:rsid w:val="00D458A3"/>
    <w:rsid w:val="00D458DC"/>
    <w:rsid w:val="00D45B21"/>
    <w:rsid w:val="00D45B92"/>
    <w:rsid w:val="00D45E8D"/>
    <w:rsid w:val="00D45F6B"/>
    <w:rsid w:val="00D45FF1"/>
    <w:rsid w:val="00D46046"/>
    <w:rsid w:val="00D464FB"/>
    <w:rsid w:val="00D46643"/>
    <w:rsid w:val="00D466FE"/>
    <w:rsid w:val="00D46853"/>
    <w:rsid w:val="00D468CF"/>
    <w:rsid w:val="00D46F0D"/>
    <w:rsid w:val="00D47092"/>
    <w:rsid w:val="00D4710A"/>
    <w:rsid w:val="00D47228"/>
    <w:rsid w:val="00D4736B"/>
    <w:rsid w:val="00D47726"/>
    <w:rsid w:val="00D477CA"/>
    <w:rsid w:val="00D47996"/>
    <w:rsid w:val="00D47BB6"/>
    <w:rsid w:val="00D47DAA"/>
    <w:rsid w:val="00D502D3"/>
    <w:rsid w:val="00D50416"/>
    <w:rsid w:val="00D50454"/>
    <w:rsid w:val="00D50711"/>
    <w:rsid w:val="00D5075D"/>
    <w:rsid w:val="00D50A12"/>
    <w:rsid w:val="00D50C66"/>
    <w:rsid w:val="00D50FD8"/>
    <w:rsid w:val="00D510DB"/>
    <w:rsid w:val="00D51235"/>
    <w:rsid w:val="00D51273"/>
    <w:rsid w:val="00D51311"/>
    <w:rsid w:val="00D51BDA"/>
    <w:rsid w:val="00D51C83"/>
    <w:rsid w:val="00D51E9C"/>
    <w:rsid w:val="00D51F79"/>
    <w:rsid w:val="00D5224A"/>
    <w:rsid w:val="00D5229F"/>
    <w:rsid w:val="00D522DD"/>
    <w:rsid w:val="00D5236B"/>
    <w:rsid w:val="00D5241C"/>
    <w:rsid w:val="00D52440"/>
    <w:rsid w:val="00D52AB7"/>
    <w:rsid w:val="00D52E68"/>
    <w:rsid w:val="00D52FE8"/>
    <w:rsid w:val="00D53064"/>
    <w:rsid w:val="00D530AA"/>
    <w:rsid w:val="00D533F6"/>
    <w:rsid w:val="00D53722"/>
    <w:rsid w:val="00D53911"/>
    <w:rsid w:val="00D539B4"/>
    <w:rsid w:val="00D53A34"/>
    <w:rsid w:val="00D53A9C"/>
    <w:rsid w:val="00D5406D"/>
    <w:rsid w:val="00D540FC"/>
    <w:rsid w:val="00D54230"/>
    <w:rsid w:val="00D54760"/>
    <w:rsid w:val="00D547B2"/>
    <w:rsid w:val="00D54A94"/>
    <w:rsid w:val="00D54BD9"/>
    <w:rsid w:val="00D54D66"/>
    <w:rsid w:val="00D54FB9"/>
    <w:rsid w:val="00D55357"/>
    <w:rsid w:val="00D5599C"/>
    <w:rsid w:val="00D55B45"/>
    <w:rsid w:val="00D5657C"/>
    <w:rsid w:val="00D56652"/>
    <w:rsid w:val="00D56662"/>
    <w:rsid w:val="00D56898"/>
    <w:rsid w:val="00D56A15"/>
    <w:rsid w:val="00D56BBF"/>
    <w:rsid w:val="00D56C4B"/>
    <w:rsid w:val="00D57024"/>
    <w:rsid w:val="00D57229"/>
    <w:rsid w:val="00D57323"/>
    <w:rsid w:val="00D574AC"/>
    <w:rsid w:val="00D576D1"/>
    <w:rsid w:val="00D57AB7"/>
    <w:rsid w:val="00D57D0B"/>
    <w:rsid w:val="00D57DA8"/>
    <w:rsid w:val="00D6016F"/>
    <w:rsid w:val="00D604F3"/>
    <w:rsid w:val="00D6067D"/>
    <w:rsid w:val="00D606DF"/>
    <w:rsid w:val="00D609DC"/>
    <w:rsid w:val="00D60B43"/>
    <w:rsid w:val="00D60D1E"/>
    <w:rsid w:val="00D60E42"/>
    <w:rsid w:val="00D60E59"/>
    <w:rsid w:val="00D61165"/>
    <w:rsid w:val="00D6144F"/>
    <w:rsid w:val="00D617B5"/>
    <w:rsid w:val="00D6198E"/>
    <w:rsid w:val="00D61CCE"/>
    <w:rsid w:val="00D61EF1"/>
    <w:rsid w:val="00D61F0E"/>
    <w:rsid w:val="00D61FD0"/>
    <w:rsid w:val="00D6201B"/>
    <w:rsid w:val="00D6202A"/>
    <w:rsid w:val="00D620FD"/>
    <w:rsid w:val="00D6223C"/>
    <w:rsid w:val="00D623C4"/>
    <w:rsid w:val="00D626A6"/>
    <w:rsid w:val="00D62732"/>
    <w:rsid w:val="00D62AC8"/>
    <w:rsid w:val="00D62CEE"/>
    <w:rsid w:val="00D62D31"/>
    <w:rsid w:val="00D62DB6"/>
    <w:rsid w:val="00D62DBF"/>
    <w:rsid w:val="00D62DCF"/>
    <w:rsid w:val="00D62E7E"/>
    <w:rsid w:val="00D63013"/>
    <w:rsid w:val="00D631E4"/>
    <w:rsid w:val="00D636AF"/>
    <w:rsid w:val="00D639B3"/>
    <w:rsid w:val="00D63BB2"/>
    <w:rsid w:val="00D63C8A"/>
    <w:rsid w:val="00D63C8B"/>
    <w:rsid w:val="00D63F27"/>
    <w:rsid w:val="00D64076"/>
    <w:rsid w:val="00D64116"/>
    <w:rsid w:val="00D641E9"/>
    <w:rsid w:val="00D64836"/>
    <w:rsid w:val="00D64868"/>
    <w:rsid w:val="00D64AFB"/>
    <w:rsid w:val="00D6533A"/>
    <w:rsid w:val="00D65D2C"/>
    <w:rsid w:val="00D66325"/>
    <w:rsid w:val="00D665B0"/>
    <w:rsid w:val="00D666AB"/>
    <w:rsid w:val="00D66B8D"/>
    <w:rsid w:val="00D66BFE"/>
    <w:rsid w:val="00D66E8E"/>
    <w:rsid w:val="00D66F41"/>
    <w:rsid w:val="00D66FA2"/>
    <w:rsid w:val="00D670C7"/>
    <w:rsid w:val="00D675E6"/>
    <w:rsid w:val="00D6763F"/>
    <w:rsid w:val="00D678FC"/>
    <w:rsid w:val="00D67A93"/>
    <w:rsid w:val="00D67CA0"/>
    <w:rsid w:val="00D67CA3"/>
    <w:rsid w:val="00D67FE9"/>
    <w:rsid w:val="00D7004C"/>
    <w:rsid w:val="00D70204"/>
    <w:rsid w:val="00D703AC"/>
    <w:rsid w:val="00D70440"/>
    <w:rsid w:val="00D70464"/>
    <w:rsid w:val="00D70535"/>
    <w:rsid w:val="00D706EE"/>
    <w:rsid w:val="00D7070C"/>
    <w:rsid w:val="00D70752"/>
    <w:rsid w:val="00D7089A"/>
    <w:rsid w:val="00D708A8"/>
    <w:rsid w:val="00D708CC"/>
    <w:rsid w:val="00D708EC"/>
    <w:rsid w:val="00D70A86"/>
    <w:rsid w:val="00D70ABC"/>
    <w:rsid w:val="00D70AC3"/>
    <w:rsid w:val="00D70AE3"/>
    <w:rsid w:val="00D70BB7"/>
    <w:rsid w:val="00D71166"/>
    <w:rsid w:val="00D7183A"/>
    <w:rsid w:val="00D718CB"/>
    <w:rsid w:val="00D71BFC"/>
    <w:rsid w:val="00D71C81"/>
    <w:rsid w:val="00D71DA0"/>
    <w:rsid w:val="00D720D3"/>
    <w:rsid w:val="00D72152"/>
    <w:rsid w:val="00D72157"/>
    <w:rsid w:val="00D72516"/>
    <w:rsid w:val="00D725BC"/>
    <w:rsid w:val="00D7267D"/>
    <w:rsid w:val="00D72779"/>
    <w:rsid w:val="00D727C1"/>
    <w:rsid w:val="00D72D97"/>
    <w:rsid w:val="00D72ED8"/>
    <w:rsid w:val="00D72F38"/>
    <w:rsid w:val="00D7301B"/>
    <w:rsid w:val="00D731F7"/>
    <w:rsid w:val="00D73222"/>
    <w:rsid w:val="00D7332F"/>
    <w:rsid w:val="00D73387"/>
    <w:rsid w:val="00D73407"/>
    <w:rsid w:val="00D7370C"/>
    <w:rsid w:val="00D73717"/>
    <w:rsid w:val="00D737C5"/>
    <w:rsid w:val="00D737F7"/>
    <w:rsid w:val="00D73CFF"/>
    <w:rsid w:val="00D73F99"/>
    <w:rsid w:val="00D7462A"/>
    <w:rsid w:val="00D7470C"/>
    <w:rsid w:val="00D74BA6"/>
    <w:rsid w:val="00D74DF9"/>
    <w:rsid w:val="00D74EE6"/>
    <w:rsid w:val="00D74F8B"/>
    <w:rsid w:val="00D750DE"/>
    <w:rsid w:val="00D75178"/>
    <w:rsid w:val="00D75381"/>
    <w:rsid w:val="00D75405"/>
    <w:rsid w:val="00D75408"/>
    <w:rsid w:val="00D7584C"/>
    <w:rsid w:val="00D759D0"/>
    <w:rsid w:val="00D75A8C"/>
    <w:rsid w:val="00D75BAB"/>
    <w:rsid w:val="00D75E15"/>
    <w:rsid w:val="00D75E5F"/>
    <w:rsid w:val="00D7659D"/>
    <w:rsid w:val="00D7689F"/>
    <w:rsid w:val="00D76A39"/>
    <w:rsid w:val="00D76A94"/>
    <w:rsid w:val="00D76B25"/>
    <w:rsid w:val="00D7707D"/>
    <w:rsid w:val="00D77131"/>
    <w:rsid w:val="00D77394"/>
    <w:rsid w:val="00D77552"/>
    <w:rsid w:val="00D77641"/>
    <w:rsid w:val="00D7770B"/>
    <w:rsid w:val="00D7789D"/>
    <w:rsid w:val="00D77AD0"/>
    <w:rsid w:val="00D77C8C"/>
    <w:rsid w:val="00D77F21"/>
    <w:rsid w:val="00D800F3"/>
    <w:rsid w:val="00D8026B"/>
    <w:rsid w:val="00D804B9"/>
    <w:rsid w:val="00D80510"/>
    <w:rsid w:val="00D8075E"/>
    <w:rsid w:val="00D80B22"/>
    <w:rsid w:val="00D8115C"/>
    <w:rsid w:val="00D812D2"/>
    <w:rsid w:val="00D81387"/>
    <w:rsid w:val="00D8173A"/>
    <w:rsid w:val="00D81764"/>
    <w:rsid w:val="00D817AE"/>
    <w:rsid w:val="00D81939"/>
    <w:rsid w:val="00D819DB"/>
    <w:rsid w:val="00D81C13"/>
    <w:rsid w:val="00D82623"/>
    <w:rsid w:val="00D82626"/>
    <w:rsid w:val="00D828A6"/>
    <w:rsid w:val="00D82B5F"/>
    <w:rsid w:val="00D83461"/>
    <w:rsid w:val="00D83793"/>
    <w:rsid w:val="00D83D7A"/>
    <w:rsid w:val="00D83F4F"/>
    <w:rsid w:val="00D83F6C"/>
    <w:rsid w:val="00D83FE2"/>
    <w:rsid w:val="00D840EB"/>
    <w:rsid w:val="00D841C0"/>
    <w:rsid w:val="00D84292"/>
    <w:rsid w:val="00D84427"/>
    <w:rsid w:val="00D84704"/>
    <w:rsid w:val="00D84A3D"/>
    <w:rsid w:val="00D84A5F"/>
    <w:rsid w:val="00D84A6A"/>
    <w:rsid w:val="00D84AFD"/>
    <w:rsid w:val="00D84B32"/>
    <w:rsid w:val="00D852F3"/>
    <w:rsid w:val="00D85417"/>
    <w:rsid w:val="00D857C1"/>
    <w:rsid w:val="00D8596F"/>
    <w:rsid w:val="00D85975"/>
    <w:rsid w:val="00D85B01"/>
    <w:rsid w:val="00D85C05"/>
    <w:rsid w:val="00D860D4"/>
    <w:rsid w:val="00D86ADC"/>
    <w:rsid w:val="00D86CA5"/>
    <w:rsid w:val="00D87187"/>
    <w:rsid w:val="00D87506"/>
    <w:rsid w:val="00D875EC"/>
    <w:rsid w:val="00D87652"/>
    <w:rsid w:val="00D876A7"/>
    <w:rsid w:val="00D8780B"/>
    <w:rsid w:val="00D87914"/>
    <w:rsid w:val="00D87A27"/>
    <w:rsid w:val="00D87BF5"/>
    <w:rsid w:val="00D87F20"/>
    <w:rsid w:val="00D87F26"/>
    <w:rsid w:val="00D87FC6"/>
    <w:rsid w:val="00D87FE3"/>
    <w:rsid w:val="00D87FFB"/>
    <w:rsid w:val="00D9016F"/>
    <w:rsid w:val="00D90204"/>
    <w:rsid w:val="00D90276"/>
    <w:rsid w:val="00D9031C"/>
    <w:rsid w:val="00D9086A"/>
    <w:rsid w:val="00D90C62"/>
    <w:rsid w:val="00D910EE"/>
    <w:rsid w:val="00D911B6"/>
    <w:rsid w:val="00D91210"/>
    <w:rsid w:val="00D9146D"/>
    <w:rsid w:val="00D91508"/>
    <w:rsid w:val="00D91671"/>
    <w:rsid w:val="00D91774"/>
    <w:rsid w:val="00D918B9"/>
    <w:rsid w:val="00D9195E"/>
    <w:rsid w:val="00D91D5D"/>
    <w:rsid w:val="00D92233"/>
    <w:rsid w:val="00D92250"/>
    <w:rsid w:val="00D92383"/>
    <w:rsid w:val="00D92496"/>
    <w:rsid w:val="00D928FD"/>
    <w:rsid w:val="00D92B83"/>
    <w:rsid w:val="00D92F95"/>
    <w:rsid w:val="00D930D3"/>
    <w:rsid w:val="00D9317D"/>
    <w:rsid w:val="00D9330C"/>
    <w:rsid w:val="00D93321"/>
    <w:rsid w:val="00D93343"/>
    <w:rsid w:val="00D93617"/>
    <w:rsid w:val="00D936F6"/>
    <w:rsid w:val="00D936F8"/>
    <w:rsid w:val="00D93700"/>
    <w:rsid w:val="00D93948"/>
    <w:rsid w:val="00D93B2A"/>
    <w:rsid w:val="00D93C46"/>
    <w:rsid w:val="00D93E7F"/>
    <w:rsid w:val="00D94130"/>
    <w:rsid w:val="00D94294"/>
    <w:rsid w:val="00D944A9"/>
    <w:rsid w:val="00D9467C"/>
    <w:rsid w:val="00D946A0"/>
    <w:rsid w:val="00D948A2"/>
    <w:rsid w:val="00D948AB"/>
    <w:rsid w:val="00D949D6"/>
    <w:rsid w:val="00D94A3E"/>
    <w:rsid w:val="00D94A97"/>
    <w:rsid w:val="00D94ACE"/>
    <w:rsid w:val="00D94B19"/>
    <w:rsid w:val="00D951E0"/>
    <w:rsid w:val="00D9521D"/>
    <w:rsid w:val="00D953A7"/>
    <w:rsid w:val="00D9573E"/>
    <w:rsid w:val="00D95894"/>
    <w:rsid w:val="00D9595A"/>
    <w:rsid w:val="00D95B15"/>
    <w:rsid w:val="00D95B70"/>
    <w:rsid w:val="00D95BA4"/>
    <w:rsid w:val="00D95CA1"/>
    <w:rsid w:val="00D95E82"/>
    <w:rsid w:val="00D969A7"/>
    <w:rsid w:val="00D96AA4"/>
    <w:rsid w:val="00D96FBB"/>
    <w:rsid w:val="00D97246"/>
    <w:rsid w:val="00D9746C"/>
    <w:rsid w:val="00D9767B"/>
    <w:rsid w:val="00D97821"/>
    <w:rsid w:val="00D97955"/>
    <w:rsid w:val="00D97A7C"/>
    <w:rsid w:val="00D97F05"/>
    <w:rsid w:val="00DA02C4"/>
    <w:rsid w:val="00DA030C"/>
    <w:rsid w:val="00DA031A"/>
    <w:rsid w:val="00DA05F0"/>
    <w:rsid w:val="00DA07C9"/>
    <w:rsid w:val="00DA09AC"/>
    <w:rsid w:val="00DA0A98"/>
    <w:rsid w:val="00DA0B30"/>
    <w:rsid w:val="00DA0E2B"/>
    <w:rsid w:val="00DA14F5"/>
    <w:rsid w:val="00DA154F"/>
    <w:rsid w:val="00DA196C"/>
    <w:rsid w:val="00DA1B32"/>
    <w:rsid w:val="00DA1BA3"/>
    <w:rsid w:val="00DA1E75"/>
    <w:rsid w:val="00DA1FB0"/>
    <w:rsid w:val="00DA221E"/>
    <w:rsid w:val="00DA2229"/>
    <w:rsid w:val="00DA2248"/>
    <w:rsid w:val="00DA2414"/>
    <w:rsid w:val="00DA2452"/>
    <w:rsid w:val="00DA26D3"/>
    <w:rsid w:val="00DA27D0"/>
    <w:rsid w:val="00DA27FF"/>
    <w:rsid w:val="00DA2B2B"/>
    <w:rsid w:val="00DA2CE8"/>
    <w:rsid w:val="00DA2DCA"/>
    <w:rsid w:val="00DA2E5A"/>
    <w:rsid w:val="00DA2E7B"/>
    <w:rsid w:val="00DA315A"/>
    <w:rsid w:val="00DA34ED"/>
    <w:rsid w:val="00DA353C"/>
    <w:rsid w:val="00DA358E"/>
    <w:rsid w:val="00DA35D8"/>
    <w:rsid w:val="00DA3905"/>
    <w:rsid w:val="00DA3BD1"/>
    <w:rsid w:val="00DA4379"/>
    <w:rsid w:val="00DA43B3"/>
    <w:rsid w:val="00DA45DF"/>
    <w:rsid w:val="00DA49B4"/>
    <w:rsid w:val="00DA4A10"/>
    <w:rsid w:val="00DA4A1F"/>
    <w:rsid w:val="00DA4A48"/>
    <w:rsid w:val="00DA4B6F"/>
    <w:rsid w:val="00DA4DA7"/>
    <w:rsid w:val="00DA4DC3"/>
    <w:rsid w:val="00DA4DDB"/>
    <w:rsid w:val="00DA511A"/>
    <w:rsid w:val="00DA5608"/>
    <w:rsid w:val="00DA5BA3"/>
    <w:rsid w:val="00DA5CC4"/>
    <w:rsid w:val="00DA5D71"/>
    <w:rsid w:val="00DA5E78"/>
    <w:rsid w:val="00DA6083"/>
    <w:rsid w:val="00DA61A8"/>
    <w:rsid w:val="00DA61D7"/>
    <w:rsid w:val="00DA6239"/>
    <w:rsid w:val="00DA63B9"/>
    <w:rsid w:val="00DA640B"/>
    <w:rsid w:val="00DA653A"/>
    <w:rsid w:val="00DA657B"/>
    <w:rsid w:val="00DA6768"/>
    <w:rsid w:val="00DA6890"/>
    <w:rsid w:val="00DA69BB"/>
    <w:rsid w:val="00DA69C4"/>
    <w:rsid w:val="00DA69D3"/>
    <w:rsid w:val="00DA6ABD"/>
    <w:rsid w:val="00DA6CD6"/>
    <w:rsid w:val="00DA6D8B"/>
    <w:rsid w:val="00DA6E33"/>
    <w:rsid w:val="00DA7195"/>
    <w:rsid w:val="00DA7229"/>
    <w:rsid w:val="00DA75F9"/>
    <w:rsid w:val="00DA76EC"/>
    <w:rsid w:val="00DA79E6"/>
    <w:rsid w:val="00DA7B84"/>
    <w:rsid w:val="00DA7D1A"/>
    <w:rsid w:val="00DA7D69"/>
    <w:rsid w:val="00DA7F65"/>
    <w:rsid w:val="00DB0096"/>
    <w:rsid w:val="00DB010F"/>
    <w:rsid w:val="00DB01C5"/>
    <w:rsid w:val="00DB03A0"/>
    <w:rsid w:val="00DB03A7"/>
    <w:rsid w:val="00DB064F"/>
    <w:rsid w:val="00DB0BE2"/>
    <w:rsid w:val="00DB0C6C"/>
    <w:rsid w:val="00DB0E22"/>
    <w:rsid w:val="00DB0E95"/>
    <w:rsid w:val="00DB0FAA"/>
    <w:rsid w:val="00DB10EE"/>
    <w:rsid w:val="00DB11E3"/>
    <w:rsid w:val="00DB135D"/>
    <w:rsid w:val="00DB13C6"/>
    <w:rsid w:val="00DB1569"/>
    <w:rsid w:val="00DB1573"/>
    <w:rsid w:val="00DB160C"/>
    <w:rsid w:val="00DB1AEE"/>
    <w:rsid w:val="00DB1D0A"/>
    <w:rsid w:val="00DB1DBF"/>
    <w:rsid w:val="00DB1F9B"/>
    <w:rsid w:val="00DB2235"/>
    <w:rsid w:val="00DB2771"/>
    <w:rsid w:val="00DB2777"/>
    <w:rsid w:val="00DB27C8"/>
    <w:rsid w:val="00DB28F5"/>
    <w:rsid w:val="00DB319C"/>
    <w:rsid w:val="00DB31E3"/>
    <w:rsid w:val="00DB3203"/>
    <w:rsid w:val="00DB350C"/>
    <w:rsid w:val="00DB39AF"/>
    <w:rsid w:val="00DB3A1C"/>
    <w:rsid w:val="00DB3A96"/>
    <w:rsid w:val="00DB3C6B"/>
    <w:rsid w:val="00DB3E9A"/>
    <w:rsid w:val="00DB3F4C"/>
    <w:rsid w:val="00DB40D5"/>
    <w:rsid w:val="00DB4210"/>
    <w:rsid w:val="00DB440C"/>
    <w:rsid w:val="00DB4917"/>
    <w:rsid w:val="00DB4A73"/>
    <w:rsid w:val="00DB4BF8"/>
    <w:rsid w:val="00DB4E20"/>
    <w:rsid w:val="00DB4E7E"/>
    <w:rsid w:val="00DB53D2"/>
    <w:rsid w:val="00DB5699"/>
    <w:rsid w:val="00DB57DA"/>
    <w:rsid w:val="00DB5845"/>
    <w:rsid w:val="00DB58CA"/>
    <w:rsid w:val="00DB5A5D"/>
    <w:rsid w:val="00DB5ACC"/>
    <w:rsid w:val="00DB5BE4"/>
    <w:rsid w:val="00DB5C96"/>
    <w:rsid w:val="00DB5CF9"/>
    <w:rsid w:val="00DB5D24"/>
    <w:rsid w:val="00DB5E34"/>
    <w:rsid w:val="00DB5E4E"/>
    <w:rsid w:val="00DB5E79"/>
    <w:rsid w:val="00DB618A"/>
    <w:rsid w:val="00DB62DD"/>
    <w:rsid w:val="00DB6316"/>
    <w:rsid w:val="00DB66D5"/>
    <w:rsid w:val="00DB68EE"/>
    <w:rsid w:val="00DB6C5A"/>
    <w:rsid w:val="00DB6EBF"/>
    <w:rsid w:val="00DB6F29"/>
    <w:rsid w:val="00DB7334"/>
    <w:rsid w:val="00DB7366"/>
    <w:rsid w:val="00DB74AC"/>
    <w:rsid w:val="00DB779C"/>
    <w:rsid w:val="00DC0152"/>
    <w:rsid w:val="00DC01CA"/>
    <w:rsid w:val="00DC03E2"/>
    <w:rsid w:val="00DC03F7"/>
    <w:rsid w:val="00DC044A"/>
    <w:rsid w:val="00DC05B1"/>
    <w:rsid w:val="00DC07BB"/>
    <w:rsid w:val="00DC0D8F"/>
    <w:rsid w:val="00DC0F00"/>
    <w:rsid w:val="00DC0F75"/>
    <w:rsid w:val="00DC100E"/>
    <w:rsid w:val="00DC1104"/>
    <w:rsid w:val="00DC13EA"/>
    <w:rsid w:val="00DC14C4"/>
    <w:rsid w:val="00DC1678"/>
    <w:rsid w:val="00DC16FF"/>
    <w:rsid w:val="00DC17D7"/>
    <w:rsid w:val="00DC1CCC"/>
    <w:rsid w:val="00DC1E5C"/>
    <w:rsid w:val="00DC1F8E"/>
    <w:rsid w:val="00DC215F"/>
    <w:rsid w:val="00DC237A"/>
    <w:rsid w:val="00DC2403"/>
    <w:rsid w:val="00DC27FA"/>
    <w:rsid w:val="00DC28E0"/>
    <w:rsid w:val="00DC28EC"/>
    <w:rsid w:val="00DC312B"/>
    <w:rsid w:val="00DC31E8"/>
    <w:rsid w:val="00DC335E"/>
    <w:rsid w:val="00DC370E"/>
    <w:rsid w:val="00DC3856"/>
    <w:rsid w:val="00DC38AA"/>
    <w:rsid w:val="00DC3937"/>
    <w:rsid w:val="00DC3E5E"/>
    <w:rsid w:val="00DC418C"/>
    <w:rsid w:val="00DC4196"/>
    <w:rsid w:val="00DC43F8"/>
    <w:rsid w:val="00DC45D5"/>
    <w:rsid w:val="00DC4844"/>
    <w:rsid w:val="00DC48DD"/>
    <w:rsid w:val="00DC492E"/>
    <w:rsid w:val="00DC4C8E"/>
    <w:rsid w:val="00DC530F"/>
    <w:rsid w:val="00DC5377"/>
    <w:rsid w:val="00DC5534"/>
    <w:rsid w:val="00DC55B0"/>
    <w:rsid w:val="00DC5626"/>
    <w:rsid w:val="00DC5675"/>
    <w:rsid w:val="00DC58DB"/>
    <w:rsid w:val="00DC5995"/>
    <w:rsid w:val="00DC5DFF"/>
    <w:rsid w:val="00DC5EDA"/>
    <w:rsid w:val="00DC5F7B"/>
    <w:rsid w:val="00DC5FA3"/>
    <w:rsid w:val="00DC5FAD"/>
    <w:rsid w:val="00DC6122"/>
    <w:rsid w:val="00DC61ED"/>
    <w:rsid w:val="00DC61FE"/>
    <w:rsid w:val="00DC63E0"/>
    <w:rsid w:val="00DC65B3"/>
    <w:rsid w:val="00DC682F"/>
    <w:rsid w:val="00DC6854"/>
    <w:rsid w:val="00DC6DC8"/>
    <w:rsid w:val="00DC6FF9"/>
    <w:rsid w:val="00DC7077"/>
    <w:rsid w:val="00DC7082"/>
    <w:rsid w:val="00DC7575"/>
    <w:rsid w:val="00DC7BA3"/>
    <w:rsid w:val="00DC7E93"/>
    <w:rsid w:val="00DD03F8"/>
    <w:rsid w:val="00DD072B"/>
    <w:rsid w:val="00DD07CB"/>
    <w:rsid w:val="00DD0808"/>
    <w:rsid w:val="00DD09D9"/>
    <w:rsid w:val="00DD0A79"/>
    <w:rsid w:val="00DD0C6E"/>
    <w:rsid w:val="00DD0DCA"/>
    <w:rsid w:val="00DD1353"/>
    <w:rsid w:val="00DD13E3"/>
    <w:rsid w:val="00DD1449"/>
    <w:rsid w:val="00DD1513"/>
    <w:rsid w:val="00DD1544"/>
    <w:rsid w:val="00DD1681"/>
    <w:rsid w:val="00DD171A"/>
    <w:rsid w:val="00DD1725"/>
    <w:rsid w:val="00DD1A3E"/>
    <w:rsid w:val="00DD1A8C"/>
    <w:rsid w:val="00DD1D93"/>
    <w:rsid w:val="00DD1FB3"/>
    <w:rsid w:val="00DD2293"/>
    <w:rsid w:val="00DD25AA"/>
    <w:rsid w:val="00DD2682"/>
    <w:rsid w:val="00DD295C"/>
    <w:rsid w:val="00DD2A45"/>
    <w:rsid w:val="00DD2B8F"/>
    <w:rsid w:val="00DD2D92"/>
    <w:rsid w:val="00DD2EE2"/>
    <w:rsid w:val="00DD313A"/>
    <w:rsid w:val="00DD343E"/>
    <w:rsid w:val="00DD3483"/>
    <w:rsid w:val="00DD3571"/>
    <w:rsid w:val="00DD3B92"/>
    <w:rsid w:val="00DD3DE2"/>
    <w:rsid w:val="00DD3EA5"/>
    <w:rsid w:val="00DD42B1"/>
    <w:rsid w:val="00DD43EA"/>
    <w:rsid w:val="00DD4417"/>
    <w:rsid w:val="00DD4522"/>
    <w:rsid w:val="00DD4528"/>
    <w:rsid w:val="00DD46A7"/>
    <w:rsid w:val="00DD4787"/>
    <w:rsid w:val="00DD49AC"/>
    <w:rsid w:val="00DD4A1E"/>
    <w:rsid w:val="00DD4C4D"/>
    <w:rsid w:val="00DD4F8C"/>
    <w:rsid w:val="00DD517A"/>
    <w:rsid w:val="00DD51A0"/>
    <w:rsid w:val="00DD53D0"/>
    <w:rsid w:val="00DD54ED"/>
    <w:rsid w:val="00DD5781"/>
    <w:rsid w:val="00DD5822"/>
    <w:rsid w:val="00DD6638"/>
    <w:rsid w:val="00DD66BA"/>
    <w:rsid w:val="00DD692E"/>
    <w:rsid w:val="00DD6A3D"/>
    <w:rsid w:val="00DD6A4C"/>
    <w:rsid w:val="00DD6B7E"/>
    <w:rsid w:val="00DD6BCE"/>
    <w:rsid w:val="00DD6F5C"/>
    <w:rsid w:val="00DD728B"/>
    <w:rsid w:val="00DD72E6"/>
    <w:rsid w:val="00DD7354"/>
    <w:rsid w:val="00DD7495"/>
    <w:rsid w:val="00DD752A"/>
    <w:rsid w:val="00DD75F3"/>
    <w:rsid w:val="00DD77DE"/>
    <w:rsid w:val="00DD7A0F"/>
    <w:rsid w:val="00DD7ABE"/>
    <w:rsid w:val="00DE01E6"/>
    <w:rsid w:val="00DE01F4"/>
    <w:rsid w:val="00DE065F"/>
    <w:rsid w:val="00DE09CD"/>
    <w:rsid w:val="00DE0A44"/>
    <w:rsid w:val="00DE0B5B"/>
    <w:rsid w:val="00DE0BDE"/>
    <w:rsid w:val="00DE0E4E"/>
    <w:rsid w:val="00DE119C"/>
    <w:rsid w:val="00DE12F7"/>
    <w:rsid w:val="00DE149F"/>
    <w:rsid w:val="00DE1526"/>
    <w:rsid w:val="00DE1B09"/>
    <w:rsid w:val="00DE2157"/>
    <w:rsid w:val="00DE222E"/>
    <w:rsid w:val="00DE23A1"/>
    <w:rsid w:val="00DE25D8"/>
    <w:rsid w:val="00DE25FE"/>
    <w:rsid w:val="00DE27A3"/>
    <w:rsid w:val="00DE27B8"/>
    <w:rsid w:val="00DE2A4D"/>
    <w:rsid w:val="00DE2BF8"/>
    <w:rsid w:val="00DE2C6E"/>
    <w:rsid w:val="00DE2F30"/>
    <w:rsid w:val="00DE2FC8"/>
    <w:rsid w:val="00DE344A"/>
    <w:rsid w:val="00DE354A"/>
    <w:rsid w:val="00DE357F"/>
    <w:rsid w:val="00DE3650"/>
    <w:rsid w:val="00DE39F5"/>
    <w:rsid w:val="00DE3A3F"/>
    <w:rsid w:val="00DE3AF0"/>
    <w:rsid w:val="00DE3C53"/>
    <w:rsid w:val="00DE3D1A"/>
    <w:rsid w:val="00DE3F0C"/>
    <w:rsid w:val="00DE4AED"/>
    <w:rsid w:val="00DE4F0B"/>
    <w:rsid w:val="00DE50C9"/>
    <w:rsid w:val="00DE5583"/>
    <w:rsid w:val="00DE575A"/>
    <w:rsid w:val="00DE5FA4"/>
    <w:rsid w:val="00DE5FAF"/>
    <w:rsid w:val="00DE60AA"/>
    <w:rsid w:val="00DE64D0"/>
    <w:rsid w:val="00DE683B"/>
    <w:rsid w:val="00DE6894"/>
    <w:rsid w:val="00DE6904"/>
    <w:rsid w:val="00DE6B40"/>
    <w:rsid w:val="00DE6D5E"/>
    <w:rsid w:val="00DE711B"/>
    <w:rsid w:val="00DE7187"/>
    <w:rsid w:val="00DE7584"/>
    <w:rsid w:val="00DE7AAA"/>
    <w:rsid w:val="00DE7AB6"/>
    <w:rsid w:val="00DE7CC3"/>
    <w:rsid w:val="00DE7CD9"/>
    <w:rsid w:val="00DE7D28"/>
    <w:rsid w:val="00DE7F01"/>
    <w:rsid w:val="00DE7FFA"/>
    <w:rsid w:val="00DF0681"/>
    <w:rsid w:val="00DF0977"/>
    <w:rsid w:val="00DF0E4E"/>
    <w:rsid w:val="00DF12CF"/>
    <w:rsid w:val="00DF1360"/>
    <w:rsid w:val="00DF155C"/>
    <w:rsid w:val="00DF1662"/>
    <w:rsid w:val="00DF188C"/>
    <w:rsid w:val="00DF18DE"/>
    <w:rsid w:val="00DF1A56"/>
    <w:rsid w:val="00DF1B76"/>
    <w:rsid w:val="00DF1D77"/>
    <w:rsid w:val="00DF1D9A"/>
    <w:rsid w:val="00DF20B4"/>
    <w:rsid w:val="00DF2317"/>
    <w:rsid w:val="00DF2460"/>
    <w:rsid w:val="00DF25A6"/>
    <w:rsid w:val="00DF2866"/>
    <w:rsid w:val="00DF2B2D"/>
    <w:rsid w:val="00DF2EC5"/>
    <w:rsid w:val="00DF32D6"/>
    <w:rsid w:val="00DF333B"/>
    <w:rsid w:val="00DF3462"/>
    <w:rsid w:val="00DF3997"/>
    <w:rsid w:val="00DF39DE"/>
    <w:rsid w:val="00DF3BD9"/>
    <w:rsid w:val="00DF3C6B"/>
    <w:rsid w:val="00DF3CF4"/>
    <w:rsid w:val="00DF3F81"/>
    <w:rsid w:val="00DF3F8F"/>
    <w:rsid w:val="00DF40AD"/>
    <w:rsid w:val="00DF40E3"/>
    <w:rsid w:val="00DF4133"/>
    <w:rsid w:val="00DF45D0"/>
    <w:rsid w:val="00DF47C2"/>
    <w:rsid w:val="00DF4A1D"/>
    <w:rsid w:val="00DF4B20"/>
    <w:rsid w:val="00DF4B2E"/>
    <w:rsid w:val="00DF4BA7"/>
    <w:rsid w:val="00DF4C45"/>
    <w:rsid w:val="00DF526D"/>
    <w:rsid w:val="00DF52BA"/>
    <w:rsid w:val="00DF56E1"/>
    <w:rsid w:val="00DF5994"/>
    <w:rsid w:val="00DF5997"/>
    <w:rsid w:val="00DF5D93"/>
    <w:rsid w:val="00DF5DE2"/>
    <w:rsid w:val="00DF6140"/>
    <w:rsid w:val="00DF61E5"/>
    <w:rsid w:val="00DF6703"/>
    <w:rsid w:val="00DF6868"/>
    <w:rsid w:val="00DF68DE"/>
    <w:rsid w:val="00DF6AB1"/>
    <w:rsid w:val="00DF6AD5"/>
    <w:rsid w:val="00DF6B34"/>
    <w:rsid w:val="00DF6B81"/>
    <w:rsid w:val="00DF737B"/>
    <w:rsid w:val="00DF744A"/>
    <w:rsid w:val="00DF7491"/>
    <w:rsid w:val="00DF75BC"/>
    <w:rsid w:val="00DF76A9"/>
    <w:rsid w:val="00DF7D4F"/>
    <w:rsid w:val="00DF7E16"/>
    <w:rsid w:val="00DF7E3F"/>
    <w:rsid w:val="00E00155"/>
    <w:rsid w:val="00E00162"/>
    <w:rsid w:val="00E001F1"/>
    <w:rsid w:val="00E00288"/>
    <w:rsid w:val="00E0051F"/>
    <w:rsid w:val="00E0063D"/>
    <w:rsid w:val="00E00A72"/>
    <w:rsid w:val="00E00AC8"/>
    <w:rsid w:val="00E00B81"/>
    <w:rsid w:val="00E00E54"/>
    <w:rsid w:val="00E00FCC"/>
    <w:rsid w:val="00E0103B"/>
    <w:rsid w:val="00E01092"/>
    <w:rsid w:val="00E010A8"/>
    <w:rsid w:val="00E0111F"/>
    <w:rsid w:val="00E01202"/>
    <w:rsid w:val="00E01A2B"/>
    <w:rsid w:val="00E01C79"/>
    <w:rsid w:val="00E01DA8"/>
    <w:rsid w:val="00E01DB0"/>
    <w:rsid w:val="00E01F3E"/>
    <w:rsid w:val="00E02269"/>
    <w:rsid w:val="00E023C6"/>
    <w:rsid w:val="00E02523"/>
    <w:rsid w:val="00E025EA"/>
    <w:rsid w:val="00E02621"/>
    <w:rsid w:val="00E029B3"/>
    <w:rsid w:val="00E02C87"/>
    <w:rsid w:val="00E02CE8"/>
    <w:rsid w:val="00E02DB3"/>
    <w:rsid w:val="00E02FFB"/>
    <w:rsid w:val="00E035A9"/>
    <w:rsid w:val="00E0368F"/>
    <w:rsid w:val="00E03700"/>
    <w:rsid w:val="00E03808"/>
    <w:rsid w:val="00E038A0"/>
    <w:rsid w:val="00E03A56"/>
    <w:rsid w:val="00E03B70"/>
    <w:rsid w:val="00E03DF9"/>
    <w:rsid w:val="00E04244"/>
    <w:rsid w:val="00E043AC"/>
    <w:rsid w:val="00E04452"/>
    <w:rsid w:val="00E046A3"/>
    <w:rsid w:val="00E0490D"/>
    <w:rsid w:val="00E04BA9"/>
    <w:rsid w:val="00E05168"/>
    <w:rsid w:val="00E05417"/>
    <w:rsid w:val="00E05907"/>
    <w:rsid w:val="00E05995"/>
    <w:rsid w:val="00E05BEB"/>
    <w:rsid w:val="00E05C66"/>
    <w:rsid w:val="00E05EBE"/>
    <w:rsid w:val="00E061C8"/>
    <w:rsid w:val="00E061F3"/>
    <w:rsid w:val="00E064BD"/>
    <w:rsid w:val="00E06501"/>
    <w:rsid w:val="00E06C8E"/>
    <w:rsid w:val="00E06E89"/>
    <w:rsid w:val="00E06F18"/>
    <w:rsid w:val="00E0705F"/>
    <w:rsid w:val="00E0710E"/>
    <w:rsid w:val="00E071AE"/>
    <w:rsid w:val="00E072B7"/>
    <w:rsid w:val="00E07466"/>
    <w:rsid w:val="00E07551"/>
    <w:rsid w:val="00E0763D"/>
    <w:rsid w:val="00E07854"/>
    <w:rsid w:val="00E0799E"/>
    <w:rsid w:val="00E07B37"/>
    <w:rsid w:val="00E07CC2"/>
    <w:rsid w:val="00E07CD8"/>
    <w:rsid w:val="00E07D16"/>
    <w:rsid w:val="00E07D43"/>
    <w:rsid w:val="00E07DAA"/>
    <w:rsid w:val="00E07F65"/>
    <w:rsid w:val="00E1001E"/>
    <w:rsid w:val="00E10072"/>
    <w:rsid w:val="00E10177"/>
    <w:rsid w:val="00E10325"/>
    <w:rsid w:val="00E103B5"/>
    <w:rsid w:val="00E10408"/>
    <w:rsid w:val="00E1048B"/>
    <w:rsid w:val="00E105BE"/>
    <w:rsid w:val="00E106D9"/>
    <w:rsid w:val="00E106E4"/>
    <w:rsid w:val="00E1086B"/>
    <w:rsid w:val="00E108B9"/>
    <w:rsid w:val="00E10BAB"/>
    <w:rsid w:val="00E10EAC"/>
    <w:rsid w:val="00E10EB5"/>
    <w:rsid w:val="00E10EBD"/>
    <w:rsid w:val="00E1106E"/>
    <w:rsid w:val="00E1114B"/>
    <w:rsid w:val="00E111CD"/>
    <w:rsid w:val="00E113B0"/>
    <w:rsid w:val="00E1156C"/>
    <w:rsid w:val="00E118D5"/>
    <w:rsid w:val="00E11A2A"/>
    <w:rsid w:val="00E11B75"/>
    <w:rsid w:val="00E12060"/>
    <w:rsid w:val="00E12138"/>
    <w:rsid w:val="00E12909"/>
    <w:rsid w:val="00E12938"/>
    <w:rsid w:val="00E12944"/>
    <w:rsid w:val="00E12B5A"/>
    <w:rsid w:val="00E12F9F"/>
    <w:rsid w:val="00E13048"/>
    <w:rsid w:val="00E132BE"/>
    <w:rsid w:val="00E13320"/>
    <w:rsid w:val="00E13431"/>
    <w:rsid w:val="00E13829"/>
    <w:rsid w:val="00E13A66"/>
    <w:rsid w:val="00E13DA9"/>
    <w:rsid w:val="00E13F70"/>
    <w:rsid w:val="00E1454D"/>
    <w:rsid w:val="00E1461F"/>
    <w:rsid w:val="00E14860"/>
    <w:rsid w:val="00E14A7D"/>
    <w:rsid w:val="00E14B94"/>
    <w:rsid w:val="00E14CC3"/>
    <w:rsid w:val="00E14DCF"/>
    <w:rsid w:val="00E14FF6"/>
    <w:rsid w:val="00E15293"/>
    <w:rsid w:val="00E15531"/>
    <w:rsid w:val="00E1578A"/>
    <w:rsid w:val="00E15EEB"/>
    <w:rsid w:val="00E15F30"/>
    <w:rsid w:val="00E15F69"/>
    <w:rsid w:val="00E1612F"/>
    <w:rsid w:val="00E16271"/>
    <w:rsid w:val="00E16991"/>
    <w:rsid w:val="00E16B68"/>
    <w:rsid w:val="00E16CBD"/>
    <w:rsid w:val="00E16E5E"/>
    <w:rsid w:val="00E16F5B"/>
    <w:rsid w:val="00E17791"/>
    <w:rsid w:val="00E17A71"/>
    <w:rsid w:val="00E17A94"/>
    <w:rsid w:val="00E17AD3"/>
    <w:rsid w:val="00E17B8F"/>
    <w:rsid w:val="00E17BBD"/>
    <w:rsid w:val="00E2025B"/>
    <w:rsid w:val="00E20381"/>
    <w:rsid w:val="00E208E6"/>
    <w:rsid w:val="00E209E8"/>
    <w:rsid w:val="00E20AC2"/>
    <w:rsid w:val="00E20AFD"/>
    <w:rsid w:val="00E20CD1"/>
    <w:rsid w:val="00E20F28"/>
    <w:rsid w:val="00E2106E"/>
    <w:rsid w:val="00E213D2"/>
    <w:rsid w:val="00E21454"/>
    <w:rsid w:val="00E214D1"/>
    <w:rsid w:val="00E2164C"/>
    <w:rsid w:val="00E21ACD"/>
    <w:rsid w:val="00E21C92"/>
    <w:rsid w:val="00E21FA7"/>
    <w:rsid w:val="00E2214C"/>
    <w:rsid w:val="00E22271"/>
    <w:rsid w:val="00E22579"/>
    <w:rsid w:val="00E22810"/>
    <w:rsid w:val="00E22846"/>
    <w:rsid w:val="00E22ADA"/>
    <w:rsid w:val="00E22B8F"/>
    <w:rsid w:val="00E22ED4"/>
    <w:rsid w:val="00E23365"/>
    <w:rsid w:val="00E237C8"/>
    <w:rsid w:val="00E23B73"/>
    <w:rsid w:val="00E23BD5"/>
    <w:rsid w:val="00E23CBE"/>
    <w:rsid w:val="00E23F82"/>
    <w:rsid w:val="00E24079"/>
    <w:rsid w:val="00E242EC"/>
    <w:rsid w:val="00E244E5"/>
    <w:rsid w:val="00E24570"/>
    <w:rsid w:val="00E246F1"/>
    <w:rsid w:val="00E247A7"/>
    <w:rsid w:val="00E24868"/>
    <w:rsid w:val="00E249DC"/>
    <w:rsid w:val="00E24AB4"/>
    <w:rsid w:val="00E24AFE"/>
    <w:rsid w:val="00E24BCF"/>
    <w:rsid w:val="00E25333"/>
    <w:rsid w:val="00E254A0"/>
    <w:rsid w:val="00E25684"/>
    <w:rsid w:val="00E2577F"/>
    <w:rsid w:val="00E258EF"/>
    <w:rsid w:val="00E25B08"/>
    <w:rsid w:val="00E25B7B"/>
    <w:rsid w:val="00E25E81"/>
    <w:rsid w:val="00E26117"/>
    <w:rsid w:val="00E26181"/>
    <w:rsid w:val="00E2626F"/>
    <w:rsid w:val="00E263A5"/>
    <w:rsid w:val="00E2674E"/>
    <w:rsid w:val="00E267B3"/>
    <w:rsid w:val="00E26839"/>
    <w:rsid w:val="00E26972"/>
    <w:rsid w:val="00E2698B"/>
    <w:rsid w:val="00E26C15"/>
    <w:rsid w:val="00E26E73"/>
    <w:rsid w:val="00E2701C"/>
    <w:rsid w:val="00E270AA"/>
    <w:rsid w:val="00E270D8"/>
    <w:rsid w:val="00E2710C"/>
    <w:rsid w:val="00E27298"/>
    <w:rsid w:val="00E27343"/>
    <w:rsid w:val="00E27540"/>
    <w:rsid w:val="00E2759D"/>
    <w:rsid w:val="00E27943"/>
    <w:rsid w:val="00E30025"/>
    <w:rsid w:val="00E300FF"/>
    <w:rsid w:val="00E3030A"/>
    <w:rsid w:val="00E30A4F"/>
    <w:rsid w:val="00E30CD8"/>
    <w:rsid w:val="00E313CF"/>
    <w:rsid w:val="00E3150E"/>
    <w:rsid w:val="00E31765"/>
    <w:rsid w:val="00E319CD"/>
    <w:rsid w:val="00E319F9"/>
    <w:rsid w:val="00E31EFE"/>
    <w:rsid w:val="00E31F1F"/>
    <w:rsid w:val="00E320ED"/>
    <w:rsid w:val="00E324A2"/>
    <w:rsid w:val="00E325A4"/>
    <w:rsid w:val="00E326B8"/>
    <w:rsid w:val="00E3271A"/>
    <w:rsid w:val="00E327C7"/>
    <w:rsid w:val="00E32802"/>
    <w:rsid w:val="00E32B13"/>
    <w:rsid w:val="00E32C8C"/>
    <w:rsid w:val="00E32E12"/>
    <w:rsid w:val="00E335E7"/>
    <w:rsid w:val="00E337BA"/>
    <w:rsid w:val="00E33CD4"/>
    <w:rsid w:val="00E33E2E"/>
    <w:rsid w:val="00E3440D"/>
    <w:rsid w:val="00E344ED"/>
    <w:rsid w:val="00E3476D"/>
    <w:rsid w:val="00E34926"/>
    <w:rsid w:val="00E349E0"/>
    <w:rsid w:val="00E351AB"/>
    <w:rsid w:val="00E351FE"/>
    <w:rsid w:val="00E352D6"/>
    <w:rsid w:val="00E355D4"/>
    <w:rsid w:val="00E35653"/>
    <w:rsid w:val="00E35803"/>
    <w:rsid w:val="00E35AB1"/>
    <w:rsid w:val="00E35B0C"/>
    <w:rsid w:val="00E35CB1"/>
    <w:rsid w:val="00E35FEF"/>
    <w:rsid w:val="00E36279"/>
    <w:rsid w:val="00E36568"/>
    <w:rsid w:val="00E3699E"/>
    <w:rsid w:val="00E36F20"/>
    <w:rsid w:val="00E375E7"/>
    <w:rsid w:val="00E377D4"/>
    <w:rsid w:val="00E37AC4"/>
    <w:rsid w:val="00E37D1B"/>
    <w:rsid w:val="00E37E69"/>
    <w:rsid w:val="00E37FBC"/>
    <w:rsid w:val="00E40050"/>
    <w:rsid w:val="00E40166"/>
    <w:rsid w:val="00E40510"/>
    <w:rsid w:val="00E40569"/>
    <w:rsid w:val="00E40A2D"/>
    <w:rsid w:val="00E40AE6"/>
    <w:rsid w:val="00E40B7C"/>
    <w:rsid w:val="00E40C8D"/>
    <w:rsid w:val="00E410A0"/>
    <w:rsid w:val="00E4125A"/>
    <w:rsid w:val="00E416E1"/>
    <w:rsid w:val="00E417E3"/>
    <w:rsid w:val="00E41823"/>
    <w:rsid w:val="00E4186E"/>
    <w:rsid w:val="00E41AB1"/>
    <w:rsid w:val="00E42148"/>
    <w:rsid w:val="00E42155"/>
    <w:rsid w:val="00E421D6"/>
    <w:rsid w:val="00E422AD"/>
    <w:rsid w:val="00E42417"/>
    <w:rsid w:val="00E4292B"/>
    <w:rsid w:val="00E429FA"/>
    <w:rsid w:val="00E42A09"/>
    <w:rsid w:val="00E42A35"/>
    <w:rsid w:val="00E42AD7"/>
    <w:rsid w:val="00E42B1B"/>
    <w:rsid w:val="00E42E04"/>
    <w:rsid w:val="00E42EBC"/>
    <w:rsid w:val="00E42EEB"/>
    <w:rsid w:val="00E42F0A"/>
    <w:rsid w:val="00E43054"/>
    <w:rsid w:val="00E4326B"/>
    <w:rsid w:val="00E43348"/>
    <w:rsid w:val="00E434B6"/>
    <w:rsid w:val="00E43509"/>
    <w:rsid w:val="00E43885"/>
    <w:rsid w:val="00E438E6"/>
    <w:rsid w:val="00E43A27"/>
    <w:rsid w:val="00E43C70"/>
    <w:rsid w:val="00E442CA"/>
    <w:rsid w:val="00E442D0"/>
    <w:rsid w:val="00E44416"/>
    <w:rsid w:val="00E44491"/>
    <w:rsid w:val="00E445C5"/>
    <w:rsid w:val="00E44661"/>
    <w:rsid w:val="00E446AA"/>
    <w:rsid w:val="00E44782"/>
    <w:rsid w:val="00E447C6"/>
    <w:rsid w:val="00E44A90"/>
    <w:rsid w:val="00E44AA5"/>
    <w:rsid w:val="00E44BAE"/>
    <w:rsid w:val="00E44C40"/>
    <w:rsid w:val="00E454AC"/>
    <w:rsid w:val="00E4564B"/>
    <w:rsid w:val="00E45738"/>
    <w:rsid w:val="00E458A4"/>
    <w:rsid w:val="00E45A5E"/>
    <w:rsid w:val="00E45BE6"/>
    <w:rsid w:val="00E45C78"/>
    <w:rsid w:val="00E45CA0"/>
    <w:rsid w:val="00E45EF8"/>
    <w:rsid w:val="00E460A0"/>
    <w:rsid w:val="00E46194"/>
    <w:rsid w:val="00E462A9"/>
    <w:rsid w:val="00E46519"/>
    <w:rsid w:val="00E465E7"/>
    <w:rsid w:val="00E4678E"/>
    <w:rsid w:val="00E46898"/>
    <w:rsid w:val="00E46BE1"/>
    <w:rsid w:val="00E46CDA"/>
    <w:rsid w:val="00E46E7C"/>
    <w:rsid w:val="00E47627"/>
    <w:rsid w:val="00E47722"/>
    <w:rsid w:val="00E47A06"/>
    <w:rsid w:val="00E47A4D"/>
    <w:rsid w:val="00E47AF6"/>
    <w:rsid w:val="00E47DDF"/>
    <w:rsid w:val="00E47F96"/>
    <w:rsid w:val="00E504B5"/>
    <w:rsid w:val="00E504CB"/>
    <w:rsid w:val="00E50719"/>
    <w:rsid w:val="00E50864"/>
    <w:rsid w:val="00E509F7"/>
    <w:rsid w:val="00E50E62"/>
    <w:rsid w:val="00E50EF6"/>
    <w:rsid w:val="00E510EE"/>
    <w:rsid w:val="00E5152F"/>
    <w:rsid w:val="00E5168C"/>
    <w:rsid w:val="00E51899"/>
    <w:rsid w:val="00E51900"/>
    <w:rsid w:val="00E51C5A"/>
    <w:rsid w:val="00E51C6F"/>
    <w:rsid w:val="00E51D91"/>
    <w:rsid w:val="00E51E3B"/>
    <w:rsid w:val="00E51F50"/>
    <w:rsid w:val="00E52147"/>
    <w:rsid w:val="00E5223D"/>
    <w:rsid w:val="00E52253"/>
    <w:rsid w:val="00E5237C"/>
    <w:rsid w:val="00E52413"/>
    <w:rsid w:val="00E52480"/>
    <w:rsid w:val="00E5280A"/>
    <w:rsid w:val="00E52B15"/>
    <w:rsid w:val="00E52C17"/>
    <w:rsid w:val="00E52D94"/>
    <w:rsid w:val="00E5358E"/>
    <w:rsid w:val="00E538CD"/>
    <w:rsid w:val="00E53941"/>
    <w:rsid w:val="00E5398A"/>
    <w:rsid w:val="00E53BD3"/>
    <w:rsid w:val="00E53EC0"/>
    <w:rsid w:val="00E543DD"/>
    <w:rsid w:val="00E54899"/>
    <w:rsid w:val="00E54B71"/>
    <w:rsid w:val="00E54C87"/>
    <w:rsid w:val="00E54D9C"/>
    <w:rsid w:val="00E54EC8"/>
    <w:rsid w:val="00E55331"/>
    <w:rsid w:val="00E553FE"/>
    <w:rsid w:val="00E55489"/>
    <w:rsid w:val="00E5563D"/>
    <w:rsid w:val="00E5577C"/>
    <w:rsid w:val="00E55936"/>
    <w:rsid w:val="00E55B05"/>
    <w:rsid w:val="00E55B95"/>
    <w:rsid w:val="00E55C0B"/>
    <w:rsid w:val="00E55DDF"/>
    <w:rsid w:val="00E55EB5"/>
    <w:rsid w:val="00E55ECE"/>
    <w:rsid w:val="00E55ED3"/>
    <w:rsid w:val="00E56016"/>
    <w:rsid w:val="00E563A6"/>
    <w:rsid w:val="00E563BC"/>
    <w:rsid w:val="00E5694B"/>
    <w:rsid w:val="00E57187"/>
    <w:rsid w:val="00E5762D"/>
    <w:rsid w:val="00E577D0"/>
    <w:rsid w:val="00E57BB2"/>
    <w:rsid w:val="00E57E86"/>
    <w:rsid w:val="00E57E87"/>
    <w:rsid w:val="00E6041E"/>
    <w:rsid w:val="00E60634"/>
    <w:rsid w:val="00E606F3"/>
    <w:rsid w:val="00E6085E"/>
    <w:rsid w:val="00E60C4E"/>
    <w:rsid w:val="00E610DC"/>
    <w:rsid w:val="00E61247"/>
    <w:rsid w:val="00E612F8"/>
    <w:rsid w:val="00E61327"/>
    <w:rsid w:val="00E6153C"/>
    <w:rsid w:val="00E61605"/>
    <w:rsid w:val="00E61683"/>
    <w:rsid w:val="00E61B3A"/>
    <w:rsid w:val="00E61BF0"/>
    <w:rsid w:val="00E61C4C"/>
    <w:rsid w:val="00E61E3F"/>
    <w:rsid w:val="00E61E79"/>
    <w:rsid w:val="00E61FBB"/>
    <w:rsid w:val="00E6215C"/>
    <w:rsid w:val="00E62229"/>
    <w:rsid w:val="00E62234"/>
    <w:rsid w:val="00E62303"/>
    <w:rsid w:val="00E62380"/>
    <w:rsid w:val="00E62695"/>
    <w:rsid w:val="00E62880"/>
    <w:rsid w:val="00E6298D"/>
    <w:rsid w:val="00E62BBF"/>
    <w:rsid w:val="00E62C57"/>
    <w:rsid w:val="00E62F47"/>
    <w:rsid w:val="00E63023"/>
    <w:rsid w:val="00E633BF"/>
    <w:rsid w:val="00E63655"/>
    <w:rsid w:val="00E63B14"/>
    <w:rsid w:val="00E642D8"/>
    <w:rsid w:val="00E6481F"/>
    <w:rsid w:val="00E64C94"/>
    <w:rsid w:val="00E64CAE"/>
    <w:rsid w:val="00E64CC9"/>
    <w:rsid w:val="00E64CEA"/>
    <w:rsid w:val="00E64CFD"/>
    <w:rsid w:val="00E64D62"/>
    <w:rsid w:val="00E65350"/>
    <w:rsid w:val="00E65722"/>
    <w:rsid w:val="00E6573D"/>
    <w:rsid w:val="00E6588A"/>
    <w:rsid w:val="00E65C2B"/>
    <w:rsid w:val="00E65C50"/>
    <w:rsid w:val="00E65E29"/>
    <w:rsid w:val="00E65F07"/>
    <w:rsid w:val="00E65FF5"/>
    <w:rsid w:val="00E66015"/>
    <w:rsid w:val="00E6606F"/>
    <w:rsid w:val="00E66442"/>
    <w:rsid w:val="00E66839"/>
    <w:rsid w:val="00E668CA"/>
    <w:rsid w:val="00E66910"/>
    <w:rsid w:val="00E669D2"/>
    <w:rsid w:val="00E66B4B"/>
    <w:rsid w:val="00E66BFF"/>
    <w:rsid w:val="00E66D9B"/>
    <w:rsid w:val="00E66E04"/>
    <w:rsid w:val="00E672CA"/>
    <w:rsid w:val="00E67785"/>
    <w:rsid w:val="00E678E2"/>
    <w:rsid w:val="00E67A6B"/>
    <w:rsid w:val="00E67AAB"/>
    <w:rsid w:val="00E67B21"/>
    <w:rsid w:val="00E67DC6"/>
    <w:rsid w:val="00E67F64"/>
    <w:rsid w:val="00E702EE"/>
    <w:rsid w:val="00E705A8"/>
    <w:rsid w:val="00E70766"/>
    <w:rsid w:val="00E707AC"/>
    <w:rsid w:val="00E7085E"/>
    <w:rsid w:val="00E70F62"/>
    <w:rsid w:val="00E71550"/>
    <w:rsid w:val="00E716A1"/>
    <w:rsid w:val="00E718DD"/>
    <w:rsid w:val="00E719A2"/>
    <w:rsid w:val="00E72068"/>
    <w:rsid w:val="00E72171"/>
    <w:rsid w:val="00E72188"/>
    <w:rsid w:val="00E72277"/>
    <w:rsid w:val="00E72394"/>
    <w:rsid w:val="00E724B7"/>
    <w:rsid w:val="00E72BF5"/>
    <w:rsid w:val="00E72C9D"/>
    <w:rsid w:val="00E72E0F"/>
    <w:rsid w:val="00E72E8B"/>
    <w:rsid w:val="00E730C0"/>
    <w:rsid w:val="00E7348E"/>
    <w:rsid w:val="00E73607"/>
    <w:rsid w:val="00E73631"/>
    <w:rsid w:val="00E737AE"/>
    <w:rsid w:val="00E73A6B"/>
    <w:rsid w:val="00E73E1B"/>
    <w:rsid w:val="00E73EF9"/>
    <w:rsid w:val="00E7409A"/>
    <w:rsid w:val="00E74375"/>
    <w:rsid w:val="00E74522"/>
    <w:rsid w:val="00E7453C"/>
    <w:rsid w:val="00E74724"/>
    <w:rsid w:val="00E748D2"/>
    <w:rsid w:val="00E74BF6"/>
    <w:rsid w:val="00E74C15"/>
    <w:rsid w:val="00E74CC0"/>
    <w:rsid w:val="00E74DD4"/>
    <w:rsid w:val="00E7531C"/>
    <w:rsid w:val="00E754F7"/>
    <w:rsid w:val="00E75560"/>
    <w:rsid w:val="00E75923"/>
    <w:rsid w:val="00E75B1E"/>
    <w:rsid w:val="00E75B76"/>
    <w:rsid w:val="00E75B90"/>
    <w:rsid w:val="00E75CC5"/>
    <w:rsid w:val="00E75D60"/>
    <w:rsid w:val="00E7618F"/>
    <w:rsid w:val="00E76207"/>
    <w:rsid w:val="00E764C3"/>
    <w:rsid w:val="00E765F5"/>
    <w:rsid w:val="00E766ED"/>
    <w:rsid w:val="00E7671E"/>
    <w:rsid w:val="00E76842"/>
    <w:rsid w:val="00E768A3"/>
    <w:rsid w:val="00E76A6E"/>
    <w:rsid w:val="00E76AB6"/>
    <w:rsid w:val="00E76D7E"/>
    <w:rsid w:val="00E7707B"/>
    <w:rsid w:val="00E7707C"/>
    <w:rsid w:val="00E772F1"/>
    <w:rsid w:val="00E77383"/>
    <w:rsid w:val="00E77558"/>
    <w:rsid w:val="00E7758F"/>
    <w:rsid w:val="00E77699"/>
    <w:rsid w:val="00E77A6D"/>
    <w:rsid w:val="00E77F07"/>
    <w:rsid w:val="00E80017"/>
    <w:rsid w:val="00E80169"/>
    <w:rsid w:val="00E8049E"/>
    <w:rsid w:val="00E804B4"/>
    <w:rsid w:val="00E8074B"/>
    <w:rsid w:val="00E807EA"/>
    <w:rsid w:val="00E8086B"/>
    <w:rsid w:val="00E80B8C"/>
    <w:rsid w:val="00E80BA4"/>
    <w:rsid w:val="00E80C33"/>
    <w:rsid w:val="00E80E44"/>
    <w:rsid w:val="00E80E96"/>
    <w:rsid w:val="00E80E97"/>
    <w:rsid w:val="00E81012"/>
    <w:rsid w:val="00E8118E"/>
    <w:rsid w:val="00E812F6"/>
    <w:rsid w:val="00E8159A"/>
    <w:rsid w:val="00E8170F"/>
    <w:rsid w:val="00E818E7"/>
    <w:rsid w:val="00E824E0"/>
    <w:rsid w:val="00E826ED"/>
    <w:rsid w:val="00E829C6"/>
    <w:rsid w:val="00E8324E"/>
    <w:rsid w:val="00E8377B"/>
    <w:rsid w:val="00E83824"/>
    <w:rsid w:val="00E83932"/>
    <w:rsid w:val="00E83DE1"/>
    <w:rsid w:val="00E840C5"/>
    <w:rsid w:val="00E8433A"/>
    <w:rsid w:val="00E84444"/>
    <w:rsid w:val="00E84655"/>
    <w:rsid w:val="00E849A6"/>
    <w:rsid w:val="00E849D3"/>
    <w:rsid w:val="00E84B64"/>
    <w:rsid w:val="00E84DDF"/>
    <w:rsid w:val="00E84E01"/>
    <w:rsid w:val="00E84E57"/>
    <w:rsid w:val="00E84F58"/>
    <w:rsid w:val="00E85105"/>
    <w:rsid w:val="00E85287"/>
    <w:rsid w:val="00E855FD"/>
    <w:rsid w:val="00E85A92"/>
    <w:rsid w:val="00E85AAC"/>
    <w:rsid w:val="00E85C79"/>
    <w:rsid w:val="00E86075"/>
    <w:rsid w:val="00E860D9"/>
    <w:rsid w:val="00E86242"/>
    <w:rsid w:val="00E86247"/>
    <w:rsid w:val="00E86541"/>
    <w:rsid w:val="00E86FBF"/>
    <w:rsid w:val="00E870CE"/>
    <w:rsid w:val="00E8760B"/>
    <w:rsid w:val="00E87795"/>
    <w:rsid w:val="00E87954"/>
    <w:rsid w:val="00E87988"/>
    <w:rsid w:val="00E87BE7"/>
    <w:rsid w:val="00E87D07"/>
    <w:rsid w:val="00E87DA5"/>
    <w:rsid w:val="00E90039"/>
    <w:rsid w:val="00E90238"/>
    <w:rsid w:val="00E9039C"/>
    <w:rsid w:val="00E909C2"/>
    <w:rsid w:val="00E90E6A"/>
    <w:rsid w:val="00E91278"/>
    <w:rsid w:val="00E912B1"/>
    <w:rsid w:val="00E9146E"/>
    <w:rsid w:val="00E914EA"/>
    <w:rsid w:val="00E91B62"/>
    <w:rsid w:val="00E91E5C"/>
    <w:rsid w:val="00E92343"/>
    <w:rsid w:val="00E924A1"/>
    <w:rsid w:val="00E924AB"/>
    <w:rsid w:val="00E924C7"/>
    <w:rsid w:val="00E925A8"/>
    <w:rsid w:val="00E92644"/>
    <w:rsid w:val="00E9279D"/>
    <w:rsid w:val="00E927BB"/>
    <w:rsid w:val="00E9287A"/>
    <w:rsid w:val="00E92931"/>
    <w:rsid w:val="00E92FF5"/>
    <w:rsid w:val="00E93ACE"/>
    <w:rsid w:val="00E93C46"/>
    <w:rsid w:val="00E93C48"/>
    <w:rsid w:val="00E94329"/>
    <w:rsid w:val="00E94487"/>
    <w:rsid w:val="00E945AD"/>
    <w:rsid w:val="00E94943"/>
    <w:rsid w:val="00E94C96"/>
    <w:rsid w:val="00E94D7A"/>
    <w:rsid w:val="00E94FB6"/>
    <w:rsid w:val="00E95A85"/>
    <w:rsid w:val="00E95C3B"/>
    <w:rsid w:val="00E95DFF"/>
    <w:rsid w:val="00E960D4"/>
    <w:rsid w:val="00E9619B"/>
    <w:rsid w:val="00E967BC"/>
    <w:rsid w:val="00E96A16"/>
    <w:rsid w:val="00E96B16"/>
    <w:rsid w:val="00E96B72"/>
    <w:rsid w:val="00E96D26"/>
    <w:rsid w:val="00E9742F"/>
    <w:rsid w:val="00E97959"/>
    <w:rsid w:val="00E97C80"/>
    <w:rsid w:val="00EA0077"/>
    <w:rsid w:val="00EA0122"/>
    <w:rsid w:val="00EA02F0"/>
    <w:rsid w:val="00EA075F"/>
    <w:rsid w:val="00EA07BE"/>
    <w:rsid w:val="00EA0A29"/>
    <w:rsid w:val="00EA0B8A"/>
    <w:rsid w:val="00EA0BA7"/>
    <w:rsid w:val="00EA10FE"/>
    <w:rsid w:val="00EA1262"/>
    <w:rsid w:val="00EA1445"/>
    <w:rsid w:val="00EA1873"/>
    <w:rsid w:val="00EA1896"/>
    <w:rsid w:val="00EA194F"/>
    <w:rsid w:val="00EA1DED"/>
    <w:rsid w:val="00EA2056"/>
    <w:rsid w:val="00EA2169"/>
    <w:rsid w:val="00EA219C"/>
    <w:rsid w:val="00EA21BE"/>
    <w:rsid w:val="00EA22E2"/>
    <w:rsid w:val="00EA23F7"/>
    <w:rsid w:val="00EA23FC"/>
    <w:rsid w:val="00EA2549"/>
    <w:rsid w:val="00EA2643"/>
    <w:rsid w:val="00EA295F"/>
    <w:rsid w:val="00EA29B8"/>
    <w:rsid w:val="00EA2CF7"/>
    <w:rsid w:val="00EA2D59"/>
    <w:rsid w:val="00EA2DA9"/>
    <w:rsid w:val="00EA2F32"/>
    <w:rsid w:val="00EA2F69"/>
    <w:rsid w:val="00EA31D5"/>
    <w:rsid w:val="00EA32A7"/>
    <w:rsid w:val="00EA3518"/>
    <w:rsid w:val="00EA3557"/>
    <w:rsid w:val="00EA364C"/>
    <w:rsid w:val="00EA38D5"/>
    <w:rsid w:val="00EA3A57"/>
    <w:rsid w:val="00EA410C"/>
    <w:rsid w:val="00EA45F9"/>
    <w:rsid w:val="00EA46D3"/>
    <w:rsid w:val="00EA47A6"/>
    <w:rsid w:val="00EA48A8"/>
    <w:rsid w:val="00EA4BB5"/>
    <w:rsid w:val="00EA4D32"/>
    <w:rsid w:val="00EA539F"/>
    <w:rsid w:val="00EA543D"/>
    <w:rsid w:val="00EA559C"/>
    <w:rsid w:val="00EA562E"/>
    <w:rsid w:val="00EA56AF"/>
    <w:rsid w:val="00EA5703"/>
    <w:rsid w:val="00EA587B"/>
    <w:rsid w:val="00EA58F2"/>
    <w:rsid w:val="00EA598A"/>
    <w:rsid w:val="00EA5ABB"/>
    <w:rsid w:val="00EA5BA4"/>
    <w:rsid w:val="00EA61DE"/>
    <w:rsid w:val="00EA626D"/>
    <w:rsid w:val="00EA6313"/>
    <w:rsid w:val="00EA65B8"/>
    <w:rsid w:val="00EA6C1C"/>
    <w:rsid w:val="00EA6C6A"/>
    <w:rsid w:val="00EA6C99"/>
    <w:rsid w:val="00EA6DDF"/>
    <w:rsid w:val="00EA7280"/>
    <w:rsid w:val="00EA72BC"/>
    <w:rsid w:val="00EA7CC6"/>
    <w:rsid w:val="00EA7D0A"/>
    <w:rsid w:val="00EA7DF3"/>
    <w:rsid w:val="00EB022C"/>
    <w:rsid w:val="00EB0808"/>
    <w:rsid w:val="00EB085E"/>
    <w:rsid w:val="00EB08BF"/>
    <w:rsid w:val="00EB0B12"/>
    <w:rsid w:val="00EB0E48"/>
    <w:rsid w:val="00EB0FAC"/>
    <w:rsid w:val="00EB10C3"/>
    <w:rsid w:val="00EB13E1"/>
    <w:rsid w:val="00EB15DC"/>
    <w:rsid w:val="00EB1808"/>
    <w:rsid w:val="00EB1A34"/>
    <w:rsid w:val="00EB1C56"/>
    <w:rsid w:val="00EB1EE8"/>
    <w:rsid w:val="00EB1F9A"/>
    <w:rsid w:val="00EB2141"/>
    <w:rsid w:val="00EB22D8"/>
    <w:rsid w:val="00EB2788"/>
    <w:rsid w:val="00EB2A0B"/>
    <w:rsid w:val="00EB2E82"/>
    <w:rsid w:val="00EB2EFD"/>
    <w:rsid w:val="00EB33A8"/>
    <w:rsid w:val="00EB346F"/>
    <w:rsid w:val="00EB3559"/>
    <w:rsid w:val="00EB3626"/>
    <w:rsid w:val="00EB37E0"/>
    <w:rsid w:val="00EB38D9"/>
    <w:rsid w:val="00EB3B2B"/>
    <w:rsid w:val="00EB3BC5"/>
    <w:rsid w:val="00EB3E89"/>
    <w:rsid w:val="00EB3EDB"/>
    <w:rsid w:val="00EB424D"/>
    <w:rsid w:val="00EB4596"/>
    <w:rsid w:val="00EB46F3"/>
    <w:rsid w:val="00EB477B"/>
    <w:rsid w:val="00EB4886"/>
    <w:rsid w:val="00EB49BF"/>
    <w:rsid w:val="00EB4B12"/>
    <w:rsid w:val="00EB4D87"/>
    <w:rsid w:val="00EB4DB0"/>
    <w:rsid w:val="00EB5420"/>
    <w:rsid w:val="00EB5524"/>
    <w:rsid w:val="00EB5AD4"/>
    <w:rsid w:val="00EB5B96"/>
    <w:rsid w:val="00EB5BEF"/>
    <w:rsid w:val="00EB5C91"/>
    <w:rsid w:val="00EB5C9C"/>
    <w:rsid w:val="00EB5F51"/>
    <w:rsid w:val="00EB5FDA"/>
    <w:rsid w:val="00EB66C6"/>
    <w:rsid w:val="00EB6786"/>
    <w:rsid w:val="00EB686A"/>
    <w:rsid w:val="00EB68D5"/>
    <w:rsid w:val="00EB6C07"/>
    <w:rsid w:val="00EB6CCC"/>
    <w:rsid w:val="00EB74B8"/>
    <w:rsid w:val="00EB7550"/>
    <w:rsid w:val="00EB79FF"/>
    <w:rsid w:val="00EB7A80"/>
    <w:rsid w:val="00EB7C86"/>
    <w:rsid w:val="00EB7CB4"/>
    <w:rsid w:val="00EB7F35"/>
    <w:rsid w:val="00EC04E0"/>
    <w:rsid w:val="00EC0544"/>
    <w:rsid w:val="00EC06E3"/>
    <w:rsid w:val="00EC0C2A"/>
    <w:rsid w:val="00EC0C6A"/>
    <w:rsid w:val="00EC0CFE"/>
    <w:rsid w:val="00EC0D94"/>
    <w:rsid w:val="00EC0DCB"/>
    <w:rsid w:val="00EC0E1E"/>
    <w:rsid w:val="00EC0E83"/>
    <w:rsid w:val="00EC0F5A"/>
    <w:rsid w:val="00EC0F9E"/>
    <w:rsid w:val="00EC121F"/>
    <w:rsid w:val="00EC1258"/>
    <w:rsid w:val="00EC1578"/>
    <w:rsid w:val="00EC18AA"/>
    <w:rsid w:val="00EC192E"/>
    <w:rsid w:val="00EC1CC5"/>
    <w:rsid w:val="00EC1D4D"/>
    <w:rsid w:val="00EC1E0F"/>
    <w:rsid w:val="00EC1E1C"/>
    <w:rsid w:val="00EC1E28"/>
    <w:rsid w:val="00EC20CA"/>
    <w:rsid w:val="00EC2271"/>
    <w:rsid w:val="00EC227B"/>
    <w:rsid w:val="00EC22AC"/>
    <w:rsid w:val="00EC23DD"/>
    <w:rsid w:val="00EC2456"/>
    <w:rsid w:val="00EC2457"/>
    <w:rsid w:val="00EC25E7"/>
    <w:rsid w:val="00EC2A33"/>
    <w:rsid w:val="00EC2BAE"/>
    <w:rsid w:val="00EC2D0D"/>
    <w:rsid w:val="00EC2F5D"/>
    <w:rsid w:val="00EC2F62"/>
    <w:rsid w:val="00EC2FFB"/>
    <w:rsid w:val="00EC33B6"/>
    <w:rsid w:val="00EC3598"/>
    <w:rsid w:val="00EC390E"/>
    <w:rsid w:val="00EC39D9"/>
    <w:rsid w:val="00EC3C12"/>
    <w:rsid w:val="00EC3E2F"/>
    <w:rsid w:val="00EC4040"/>
    <w:rsid w:val="00EC421B"/>
    <w:rsid w:val="00EC43A6"/>
    <w:rsid w:val="00EC4435"/>
    <w:rsid w:val="00EC459C"/>
    <w:rsid w:val="00EC46C3"/>
    <w:rsid w:val="00EC4762"/>
    <w:rsid w:val="00EC4B0D"/>
    <w:rsid w:val="00EC4CDA"/>
    <w:rsid w:val="00EC4CE1"/>
    <w:rsid w:val="00EC503D"/>
    <w:rsid w:val="00EC50C1"/>
    <w:rsid w:val="00EC5425"/>
    <w:rsid w:val="00EC5850"/>
    <w:rsid w:val="00EC5AE6"/>
    <w:rsid w:val="00EC5C18"/>
    <w:rsid w:val="00EC5C6C"/>
    <w:rsid w:val="00EC5D59"/>
    <w:rsid w:val="00EC60D4"/>
    <w:rsid w:val="00EC622B"/>
    <w:rsid w:val="00EC6986"/>
    <w:rsid w:val="00EC6A01"/>
    <w:rsid w:val="00EC6C74"/>
    <w:rsid w:val="00EC6C76"/>
    <w:rsid w:val="00EC6F14"/>
    <w:rsid w:val="00EC6F59"/>
    <w:rsid w:val="00EC70D1"/>
    <w:rsid w:val="00EC72F3"/>
    <w:rsid w:val="00EC73B9"/>
    <w:rsid w:val="00EC747D"/>
    <w:rsid w:val="00EC7570"/>
    <w:rsid w:val="00EC75FC"/>
    <w:rsid w:val="00EC771E"/>
    <w:rsid w:val="00EC77A2"/>
    <w:rsid w:val="00EC7AB3"/>
    <w:rsid w:val="00EC7BB8"/>
    <w:rsid w:val="00EC7CD7"/>
    <w:rsid w:val="00EC7EB8"/>
    <w:rsid w:val="00ED000A"/>
    <w:rsid w:val="00ED0153"/>
    <w:rsid w:val="00ED037B"/>
    <w:rsid w:val="00ED08A0"/>
    <w:rsid w:val="00ED093A"/>
    <w:rsid w:val="00ED0B6E"/>
    <w:rsid w:val="00ED0C27"/>
    <w:rsid w:val="00ED0D88"/>
    <w:rsid w:val="00ED0DAB"/>
    <w:rsid w:val="00ED11C1"/>
    <w:rsid w:val="00ED1401"/>
    <w:rsid w:val="00ED1429"/>
    <w:rsid w:val="00ED14B8"/>
    <w:rsid w:val="00ED15A3"/>
    <w:rsid w:val="00ED163A"/>
    <w:rsid w:val="00ED1862"/>
    <w:rsid w:val="00ED1B47"/>
    <w:rsid w:val="00ED1E43"/>
    <w:rsid w:val="00ED1ECC"/>
    <w:rsid w:val="00ED2426"/>
    <w:rsid w:val="00ED247D"/>
    <w:rsid w:val="00ED24EC"/>
    <w:rsid w:val="00ED2840"/>
    <w:rsid w:val="00ED2D43"/>
    <w:rsid w:val="00ED2DDA"/>
    <w:rsid w:val="00ED3009"/>
    <w:rsid w:val="00ED3174"/>
    <w:rsid w:val="00ED3226"/>
    <w:rsid w:val="00ED3250"/>
    <w:rsid w:val="00ED332B"/>
    <w:rsid w:val="00ED38B5"/>
    <w:rsid w:val="00ED396C"/>
    <w:rsid w:val="00ED3A2F"/>
    <w:rsid w:val="00ED3E1E"/>
    <w:rsid w:val="00ED3E46"/>
    <w:rsid w:val="00ED4287"/>
    <w:rsid w:val="00ED478F"/>
    <w:rsid w:val="00ED48FE"/>
    <w:rsid w:val="00ED4B55"/>
    <w:rsid w:val="00ED4B8C"/>
    <w:rsid w:val="00ED4BC7"/>
    <w:rsid w:val="00ED4F4F"/>
    <w:rsid w:val="00ED4FA7"/>
    <w:rsid w:val="00ED5039"/>
    <w:rsid w:val="00ED5110"/>
    <w:rsid w:val="00ED514A"/>
    <w:rsid w:val="00ED525B"/>
    <w:rsid w:val="00ED5513"/>
    <w:rsid w:val="00ED5526"/>
    <w:rsid w:val="00ED5C6A"/>
    <w:rsid w:val="00ED5FBB"/>
    <w:rsid w:val="00ED60CF"/>
    <w:rsid w:val="00ED64C9"/>
    <w:rsid w:val="00ED6897"/>
    <w:rsid w:val="00ED68D3"/>
    <w:rsid w:val="00ED6B27"/>
    <w:rsid w:val="00ED6F2E"/>
    <w:rsid w:val="00ED743E"/>
    <w:rsid w:val="00ED746A"/>
    <w:rsid w:val="00ED749B"/>
    <w:rsid w:val="00ED74DD"/>
    <w:rsid w:val="00ED7739"/>
    <w:rsid w:val="00ED78FF"/>
    <w:rsid w:val="00ED7CC9"/>
    <w:rsid w:val="00EE00AA"/>
    <w:rsid w:val="00EE013C"/>
    <w:rsid w:val="00EE01CB"/>
    <w:rsid w:val="00EE060B"/>
    <w:rsid w:val="00EE07C8"/>
    <w:rsid w:val="00EE07EA"/>
    <w:rsid w:val="00EE08A7"/>
    <w:rsid w:val="00EE097F"/>
    <w:rsid w:val="00EE0E10"/>
    <w:rsid w:val="00EE10C4"/>
    <w:rsid w:val="00EE12E6"/>
    <w:rsid w:val="00EE133E"/>
    <w:rsid w:val="00EE1543"/>
    <w:rsid w:val="00EE1568"/>
    <w:rsid w:val="00EE1627"/>
    <w:rsid w:val="00EE16B5"/>
    <w:rsid w:val="00EE17D8"/>
    <w:rsid w:val="00EE1A71"/>
    <w:rsid w:val="00EE274E"/>
    <w:rsid w:val="00EE29D8"/>
    <w:rsid w:val="00EE2C1F"/>
    <w:rsid w:val="00EE300D"/>
    <w:rsid w:val="00EE31EF"/>
    <w:rsid w:val="00EE34F4"/>
    <w:rsid w:val="00EE3653"/>
    <w:rsid w:val="00EE36CA"/>
    <w:rsid w:val="00EE3E98"/>
    <w:rsid w:val="00EE445E"/>
    <w:rsid w:val="00EE44B4"/>
    <w:rsid w:val="00EE44CD"/>
    <w:rsid w:val="00EE46B8"/>
    <w:rsid w:val="00EE4830"/>
    <w:rsid w:val="00EE49F6"/>
    <w:rsid w:val="00EE4A94"/>
    <w:rsid w:val="00EE4C0E"/>
    <w:rsid w:val="00EE50CB"/>
    <w:rsid w:val="00EE54B8"/>
    <w:rsid w:val="00EE5623"/>
    <w:rsid w:val="00EE577E"/>
    <w:rsid w:val="00EE59E4"/>
    <w:rsid w:val="00EE5B24"/>
    <w:rsid w:val="00EE5EA4"/>
    <w:rsid w:val="00EE6367"/>
    <w:rsid w:val="00EE652D"/>
    <w:rsid w:val="00EE66EB"/>
    <w:rsid w:val="00EE6704"/>
    <w:rsid w:val="00EE683F"/>
    <w:rsid w:val="00EE6931"/>
    <w:rsid w:val="00EE695F"/>
    <w:rsid w:val="00EE6ABB"/>
    <w:rsid w:val="00EE6D08"/>
    <w:rsid w:val="00EE72C5"/>
    <w:rsid w:val="00EE73B3"/>
    <w:rsid w:val="00EE74AE"/>
    <w:rsid w:val="00EE77A1"/>
    <w:rsid w:val="00EE7B42"/>
    <w:rsid w:val="00EE7B64"/>
    <w:rsid w:val="00EE7B68"/>
    <w:rsid w:val="00EE7F82"/>
    <w:rsid w:val="00EE7F96"/>
    <w:rsid w:val="00EF0227"/>
    <w:rsid w:val="00EF03F6"/>
    <w:rsid w:val="00EF048C"/>
    <w:rsid w:val="00EF0601"/>
    <w:rsid w:val="00EF088B"/>
    <w:rsid w:val="00EF08A1"/>
    <w:rsid w:val="00EF0A11"/>
    <w:rsid w:val="00EF0DCB"/>
    <w:rsid w:val="00EF0F9F"/>
    <w:rsid w:val="00EF1237"/>
    <w:rsid w:val="00EF12DF"/>
    <w:rsid w:val="00EF1355"/>
    <w:rsid w:val="00EF159A"/>
    <w:rsid w:val="00EF169C"/>
    <w:rsid w:val="00EF198C"/>
    <w:rsid w:val="00EF1A02"/>
    <w:rsid w:val="00EF1CE8"/>
    <w:rsid w:val="00EF20BC"/>
    <w:rsid w:val="00EF2190"/>
    <w:rsid w:val="00EF2485"/>
    <w:rsid w:val="00EF2497"/>
    <w:rsid w:val="00EF24C8"/>
    <w:rsid w:val="00EF2636"/>
    <w:rsid w:val="00EF270E"/>
    <w:rsid w:val="00EF29F3"/>
    <w:rsid w:val="00EF2C38"/>
    <w:rsid w:val="00EF2EC4"/>
    <w:rsid w:val="00EF30D8"/>
    <w:rsid w:val="00EF3142"/>
    <w:rsid w:val="00EF3241"/>
    <w:rsid w:val="00EF3270"/>
    <w:rsid w:val="00EF36CF"/>
    <w:rsid w:val="00EF3A86"/>
    <w:rsid w:val="00EF3CF1"/>
    <w:rsid w:val="00EF4026"/>
    <w:rsid w:val="00EF40A6"/>
    <w:rsid w:val="00EF4182"/>
    <w:rsid w:val="00EF43E1"/>
    <w:rsid w:val="00EF441A"/>
    <w:rsid w:val="00EF45A1"/>
    <w:rsid w:val="00EF45E3"/>
    <w:rsid w:val="00EF4644"/>
    <w:rsid w:val="00EF4751"/>
    <w:rsid w:val="00EF47C1"/>
    <w:rsid w:val="00EF47CA"/>
    <w:rsid w:val="00EF4810"/>
    <w:rsid w:val="00EF4832"/>
    <w:rsid w:val="00EF48BA"/>
    <w:rsid w:val="00EF4B85"/>
    <w:rsid w:val="00EF4E0C"/>
    <w:rsid w:val="00EF5042"/>
    <w:rsid w:val="00EF55A1"/>
    <w:rsid w:val="00EF5BA9"/>
    <w:rsid w:val="00EF5C41"/>
    <w:rsid w:val="00EF5E43"/>
    <w:rsid w:val="00EF5E71"/>
    <w:rsid w:val="00EF6079"/>
    <w:rsid w:val="00EF61A4"/>
    <w:rsid w:val="00EF646D"/>
    <w:rsid w:val="00EF65D3"/>
    <w:rsid w:val="00EF6773"/>
    <w:rsid w:val="00EF67B0"/>
    <w:rsid w:val="00EF682E"/>
    <w:rsid w:val="00EF691E"/>
    <w:rsid w:val="00EF6B8A"/>
    <w:rsid w:val="00EF6BED"/>
    <w:rsid w:val="00EF6C5D"/>
    <w:rsid w:val="00EF6E86"/>
    <w:rsid w:val="00EF729E"/>
    <w:rsid w:val="00EF7341"/>
    <w:rsid w:val="00EF7511"/>
    <w:rsid w:val="00EF7750"/>
    <w:rsid w:val="00EF7BBE"/>
    <w:rsid w:val="00EF7E49"/>
    <w:rsid w:val="00EF7EE9"/>
    <w:rsid w:val="00F00072"/>
    <w:rsid w:val="00F001DC"/>
    <w:rsid w:val="00F003A4"/>
    <w:rsid w:val="00F00504"/>
    <w:rsid w:val="00F00981"/>
    <w:rsid w:val="00F0099D"/>
    <w:rsid w:val="00F00A32"/>
    <w:rsid w:val="00F00A33"/>
    <w:rsid w:val="00F00A6B"/>
    <w:rsid w:val="00F00AA2"/>
    <w:rsid w:val="00F00CBE"/>
    <w:rsid w:val="00F00CEC"/>
    <w:rsid w:val="00F00D05"/>
    <w:rsid w:val="00F00E84"/>
    <w:rsid w:val="00F00FD1"/>
    <w:rsid w:val="00F0129D"/>
    <w:rsid w:val="00F0155A"/>
    <w:rsid w:val="00F0162F"/>
    <w:rsid w:val="00F01686"/>
    <w:rsid w:val="00F01955"/>
    <w:rsid w:val="00F019D0"/>
    <w:rsid w:val="00F01A37"/>
    <w:rsid w:val="00F01AC6"/>
    <w:rsid w:val="00F01BDC"/>
    <w:rsid w:val="00F01C77"/>
    <w:rsid w:val="00F0258B"/>
    <w:rsid w:val="00F02646"/>
    <w:rsid w:val="00F026B1"/>
    <w:rsid w:val="00F0278D"/>
    <w:rsid w:val="00F0298D"/>
    <w:rsid w:val="00F02A7F"/>
    <w:rsid w:val="00F02C1B"/>
    <w:rsid w:val="00F02C46"/>
    <w:rsid w:val="00F02CD3"/>
    <w:rsid w:val="00F02DDE"/>
    <w:rsid w:val="00F0318D"/>
    <w:rsid w:val="00F034DD"/>
    <w:rsid w:val="00F03529"/>
    <w:rsid w:val="00F03667"/>
    <w:rsid w:val="00F0378C"/>
    <w:rsid w:val="00F03AB2"/>
    <w:rsid w:val="00F03C79"/>
    <w:rsid w:val="00F04658"/>
    <w:rsid w:val="00F0477A"/>
    <w:rsid w:val="00F047D1"/>
    <w:rsid w:val="00F047D3"/>
    <w:rsid w:val="00F048EB"/>
    <w:rsid w:val="00F0494A"/>
    <w:rsid w:val="00F04A1A"/>
    <w:rsid w:val="00F04B00"/>
    <w:rsid w:val="00F04B94"/>
    <w:rsid w:val="00F0507E"/>
    <w:rsid w:val="00F0527F"/>
    <w:rsid w:val="00F054C0"/>
    <w:rsid w:val="00F05647"/>
    <w:rsid w:val="00F056F7"/>
    <w:rsid w:val="00F058C8"/>
    <w:rsid w:val="00F05A3A"/>
    <w:rsid w:val="00F05B27"/>
    <w:rsid w:val="00F05B85"/>
    <w:rsid w:val="00F05F62"/>
    <w:rsid w:val="00F06073"/>
    <w:rsid w:val="00F061CE"/>
    <w:rsid w:val="00F06368"/>
    <w:rsid w:val="00F063C1"/>
    <w:rsid w:val="00F06518"/>
    <w:rsid w:val="00F0654B"/>
    <w:rsid w:val="00F06832"/>
    <w:rsid w:val="00F069AE"/>
    <w:rsid w:val="00F06A42"/>
    <w:rsid w:val="00F06C87"/>
    <w:rsid w:val="00F06D8B"/>
    <w:rsid w:val="00F06E4E"/>
    <w:rsid w:val="00F06ED9"/>
    <w:rsid w:val="00F06FAF"/>
    <w:rsid w:val="00F071C9"/>
    <w:rsid w:val="00F071F7"/>
    <w:rsid w:val="00F07256"/>
    <w:rsid w:val="00F07488"/>
    <w:rsid w:val="00F0749D"/>
    <w:rsid w:val="00F076B4"/>
    <w:rsid w:val="00F07725"/>
    <w:rsid w:val="00F07B0A"/>
    <w:rsid w:val="00F1004C"/>
    <w:rsid w:val="00F10181"/>
    <w:rsid w:val="00F10745"/>
    <w:rsid w:val="00F1084E"/>
    <w:rsid w:val="00F1094D"/>
    <w:rsid w:val="00F10B74"/>
    <w:rsid w:val="00F10BA5"/>
    <w:rsid w:val="00F10CD6"/>
    <w:rsid w:val="00F10DD5"/>
    <w:rsid w:val="00F10EDD"/>
    <w:rsid w:val="00F10FB7"/>
    <w:rsid w:val="00F112E1"/>
    <w:rsid w:val="00F11345"/>
    <w:rsid w:val="00F113B4"/>
    <w:rsid w:val="00F113F6"/>
    <w:rsid w:val="00F1149C"/>
    <w:rsid w:val="00F118A6"/>
    <w:rsid w:val="00F11A0D"/>
    <w:rsid w:val="00F11A55"/>
    <w:rsid w:val="00F11BE8"/>
    <w:rsid w:val="00F11DEB"/>
    <w:rsid w:val="00F11E77"/>
    <w:rsid w:val="00F120FB"/>
    <w:rsid w:val="00F12584"/>
    <w:rsid w:val="00F12843"/>
    <w:rsid w:val="00F129EA"/>
    <w:rsid w:val="00F12A63"/>
    <w:rsid w:val="00F12B26"/>
    <w:rsid w:val="00F12CD3"/>
    <w:rsid w:val="00F12EAE"/>
    <w:rsid w:val="00F131BF"/>
    <w:rsid w:val="00F13445"/>
    <w:rsid w:val="00F134E9"/>
    <w:rsid w:val="00F135C4"/>
    <w:rsid w:val="00F1361E"/>
    <w:rsid w:val="00F1369B"/>
    <w:rsid w:val="00F13791"/>
    <w:rsid w:val="00F13AC1"/>
    <w:rsid w:val="00F13DCA"/>
    <w:rsid w:val="00F13FA0"/>
    <w:rsid w:val="00F140FB"/>
    <w:rsid w:val="00F141A7"/>
    <w:rsid w:val="00F14359"/>
    <w:rsid w:val="00F145F5"/>
    <w:rsid w:val="00F14632"/>
    <w:rsid w:val="00F146D0"/>
    <w:rsid w:val="00F14A33"/>
    <w:rsid w:val="00F14A3D"/>
    <w:rsid w:val="00F14B90"/>
    <w:rsid w:val="00F14F00"/>
    <w:rsid w:val="00F14F75"/>
    <w:rsid w:val="00F14FF1"/>
    <w:rsid w:val="00F153DE"/>
    <w:rsid w:val="00F15577"/>
    <w:rsid w:val="00F15598"/>
    <w:rsid w:val="00F157B0"/>
    <w:rsid w:val="00F158C6"/>
    <w:rsid w:val="00F15A8A"/>
    <w:rsid w:val="00F15D05"/>
    <w:rsid w:val="00F15DD5"/>
    <w:rsid w:val="00F16020"/>
    <w:rsid w:val="00F16162"/>
    <w:rsid w:val="00F16618"/>
    <w:rsid w:val="00F169EC"/>
    <w:rsid w:val="00F16CFA"/>
    <w:rsid w:val="00F170AB"/>
    <w:rsid w:val="00F170EE"/>
    <w:rsid w:val="00F174B0"/>
    <w:rsid w:val="00F17501"/>
    <w:rsid w:val="00F1773A"/>
    <w:rsid w:val="00F1792B"/>
    <w:rsid w:val="00F179C9"/>
    <w:rsid w:val="00F179DF"/>
    <w:rsid w:val="00F17A3C"/>
    <w:rsid w:val="00F17A96"/>
    <w:rsid w:val="00F17E54"/>
    <w:rsid w:val="00F17F49"/>
    <w:rsid w:val="00F20208"/>
    <w:rsid w:val="00F2021B"/>
    <w:rsid w:val="00F202B4"/>
    <w:rsid w:val="00F20325"/>
    <w:rsid w:val="00F203D2"/>
    <w:rsid w:val="00F20483"/>
    <w:rsid w:val="00F204A2"/>
    <w:rsid w:val="00F20751"/>
    <w:rsid w:val="00F20754"/>
    <w:rsid w:val="00F208EC"/>
    <w:rsid w:val="00F20A06"/>
    <w:rsid w:val="00F20A31"/>
    <w:rsid w:val="00F20CCF"/>
    <w:rsid w:val="00F20D49"/>
    <w:rsid w:val="00F20F3E"/>
    <w:rsid w:val="00F21065"/>
    <w:rsid w:val="00F211EA"/>
    <w:rsid w:val="00F21272"/>
    <w:rsid w:val="00F21366"/>
    <w:rsid w:val="00F21587"/>
    <w:rsid w:val="00F216AD"/>
    <w:rsid w:val="00F21730"/>
    <w:rsid w:val="00F21975"/>
    <w:rsid w:val="00F21B4C"/>
    <w:rsid w:val="00F22662"/>
    <w:rsid w:val="00F22928"/>
    <w:rsid w:val="00F22C72"/>
    <w:rsid w:val="00F22E16"/>
    <w:rsid w:val="00F22E1A"/>
    <w:rsid w:val="00F232D5"/>
    <w:rsid w:val="00F2346F"/>
    <w:rsid w:val="00F23783"/>
    <w:rsid w:val="00F23888"/>
    <w:rsid w:val="00F239F7"/>
    <w:rsid w:val="00F23A69"/>
    <w:rsid w:val="00F23F70"/>
    <w:rsid w:val="00F241B8"/>
    <w:rsid w:val="00F249A4"/>
    <w:rsid w:val="00F24DB3"/>
    <w:rsid w:val="00F24E4E"/>
    <w:rsid w:val="00F25098"/>
    <w:rsid w:val="00F2514F"/>
    <w:rsid w:val="00F255B7"/>
    <w:rsid w:val="00F256AA"/>
    <w:rsid w:val="00F25C1B"/>
    <w:rsid w:val="00F2608D"/>
    <w:rsid w:val="00F261DB"/>
    <w:rsid w:val="00F26837"/>
    <w:rsid w:val="00F26BC2"/>
    <w:rsid w:val="00F26C7A"/>
    <w:rsid w:val="00F27197"/>
    <w:rsid w:val="00F27330"/>
    <w:rsid w:val="00F2738E"/>
    <w:rsid w:val="00F273BF"/>
    <w:rsid w:val="00F279BD"/>
    <w:rsid w:val="00F27A73"/>
    <w:rsid w:val="00F27A88"/>
    <w:rsid w:val="00F27B4F"/>
    <w:rsid w:val="00F27B63"/>
    <w:rsid w:val="00F27CFA"/>
    <w:rsid w:val="00F3006C"/>
    <w:rsid w:val="00F300D9"/>
    <w:rsid w:val="00F3013F"/>
    <w:rsid w:val="00F30328"/>
    <w:rsid w:val="00F30581"/>
    <w:rsid w:val="00F30658"/>
    <w:rsid w:val="00F30883"/>
    <w:rsid w:val="00F308AC"/>
    <w:rsid w:val="00F308D8"/>
    <w:rsid w:val="00F30953"/>
    <w:rsid w:val="00F30E08"/>
    <w:rsid w:val="00F30ECD"/>
    <w:rsid w:val="00F31422"/>
    <w:rsid w:val="00F315AC"/>
    <w:rsid w:val="00F31742"/>
    <w:rsid w:val="00F31894"/>
    <w:rsid w:val="00F31B4F"/>
    <w:rsid w:val="00F31F11"/>
    <w:rsid w:val="00F31F85"/>
    <w:rsid w:val="00F3210B"/>
    <w:rsid w:val="00F321D5"/>
    <w:rsid w:val="00F323C5"/>
    <w:rsid w:val="00F32567"/>
    <w:rsid w:val="00F3261F"/>
    <w:rsid w:val="00F3273E"/>
    <w:rsid w:val="00F32770"/>
    <w:rsid w:val="00F3280E"/>
    <w:rsid w:val="00F3296A"/>
    <w:rsid w:val="00F32C1C"/>
    <w:rsid w:val="00F32E3D"/>
    <w:rsid w:val="00F330F1"/>
    <w:rsid w:val="00F3383C"/>
    <w:rsid w:val="00F3392A"/>
    <w:rsid w:val="00F33A98"/>
    <w:rsid w:val="00F33F9C"/>
    <w:rsid w:val="00F34069"/>
    <w:rsid w:val="00F340C9"/>
    <w:rsid w:val="00F344A6"/>
    <w:rsid w:val="00F34696"/>
    <w:rsid w:val="00F34754"/>
    <w:rsid w:val="00F3478B"/>
    <w:rsid w:val="00F34825"/>
    <w:rsid w:val="00F34975"/>
    <w:rsid w:val="00F34A54"/>
    <w:rsid w:val="00F34D72"/>
    <w:rsid w:val="00F34E0C"/>
    <w:rsid w:val="00F34F9D"/>
    <w:rsid w:val="00F350E5"/>
    <w:rsid w:val="00F3511A"/>
    <w:rsid w:val="00F3554B"/>
    <w:rsid w:val="00F3562C"/>
    <w:rsid w:val="00F35678"/>
    <w:rsid w:val="00F3570A"/>
    <w:rsid w:val="00F358AB"/>
    <w:rsid w:val="00F35F65"/>
    <w:rsid w:val="00F35FBE"/>
    <w:rsid w:val="00F36082"/>
    <w:rsid w:val="00F36127"/>
    <w:rsid w:val="00F36280"/>
    <w:rsid w:val="00F36444"/>
    <w:rsid w:val="00F364B3"/>
    <w:rsid w:val="00F365A1"/>
    <w:rsid w:val="00F368D7"/>
    <w:rsid w:val="00F36964"/>
    <w:rsid w:val="00F36D4F"/>
    <w:rsid w:val="00F36D64"/>
    <w:rsid w:val="00F36E4B"/>
    <w:rsid w:val="00F3707E"/>
    <w:rsid w:val="00F371B6"/>
    <w:rsid w:val="00F372CC"/>
    <w:rsid w:val="00F374F6"/>
    <w:rsid w:val="00F3759C"/>
    <w:rsid w:val="00F37753"/>
    <w:rsid w:val="00F378B9"/>
    <w:rsid w:val="00F37AB8"/>
    <w:rsid w:val="00F37B9F"/>
    <w:rsid w:val="00F37BD7"/>
    <w:rsid w:val="00F37FCB"/>
    <w:rsid w:val="00F40186"/>
    <w:rsid w:val="00F4032C"/>
    <w:rsid w:val="00F407B6"/>
    <w:rsid w:val="00F40985"/>
    <w:rsid w:val="00F40B4C"/>
    <w:rsid w:val="00F40BA5"/>
    <w:rsid w:val="00F40D3C"/>
    <w:rsid w:val="00F413B0"/>
    <w:rsid w:val="00F41F25"/>
    <w:rsid w:val="00F4204F"/>
    <w:rsid w:val="00F420F7"/>
    <w:rsid w:val="00F422FA"/>
    <w:rsid w:val="00F425EB"/>
    <w:rsid w:val="00F426F8"/>
    <w:rsid w:val="00F42733"/>
    <w:rsid w:val="00F42A67"/>
    <w:rsid w:val="00F42BDE"/>
    <w:rsid w:val="00F42C81"/>
    <w:rsid w:val="00F433BF"/>
    <w:rsid w:val="00F43748"/>
    <w:rsid w:val="00F4376A"/>
    <w:rsid w:val="00F438D0"/>
    <w:rsid w:val="00F43B0F"/>
    <w:rsid w:val="00F43D9C"/>
    <w:rsid w:val="00F44031"/>
    <w:rsid w:val="00F440BD"/>
    <w:rsid w:val="00F440DF"/>
    <w:rsid w:val="00F44329"/>
    <w:rsid w:val="00F4441A"/>
    <w:rsid w:val="00F444C0"/>
    <w:rsid w:val="00F44656"/>
    <w:rsid w:val="00F446A4"/>
    <w:rsid w:val="00F447AC"/>
    <w:rsid w:val="00F448BD"/>
    <w:rsid w:val="00F44A83"/>
    <w:rsid w:val="00F44BAB"/>
    <w:rsid w:val="00F44C39"/>
    <w:rsid w:val="00F44CE6"/>
    <w:rsid w:val="00F44D41"/>
    <w:rsid w:val="00F44DC5"/>
    <w:rsid w:val="00F44ECB"/>
    <w:rsid w:val="00F44EE6"/>
    <w:rsid w:val="00F44F9F"/>
    <w:rsid w:val="00F45312"/>
    <w:rsid w:val="00F45583"/>
    <w:rsid w:val="00F45629"/>
    <w:rsid w:val="00F456A9"/>
    <w:rsid w:val="00F457F5"/>
    <w:rsid w:val="00F45B5E"/>
    <w:rsid w:val="00F45CF1"/>
    <w:rsid w:val="00F45D6E"/>
    <w:rsid w:val="00F45E13"/>
    <w:rsid w:val="00F460C3"/>
    <w:rsid w:val="00F4618F"/>
    <w:rsid w:val="00F46201"/>
    <w:rsid w:val="00F46354"/>
    <w:rsid w:val="00F46396"/>
    <w:rsid w:val="00F4644C"/>
    <w:rsid w:val="00F46778"/>
    <w:rsid w:val="00F46947"/>
    <w:rsid w:val="00F469E7"/>
    <w:rsid w:val="00F46AB5"/>
    <w:rsid w:val="00F46C6E"/>
    <w:rsid w:val="00F46D49"/>
    <w:rsid w:val="00F46EEF"/>
    <w:rsid w:val="00F4729A"/>
    <w:rsid w:val="00F476C0"/>
    <w:rsid w:val="00F47A42"/>
    <w:rsid w:val="00F47B6C"/>
    <w:rsid w:val="00F47E04"/>
    <w:rsid w:val="00F50063"/>
    <w:rsid w:val="00F5012E"/>
    <w:rsid w:val="00F50422"/>
    <w:rsid w:val="00F505D2"/>
    <w:rsid w:val="00F50658"/>
    <w:rsid w:val="00F50739"/>
    <w:rsid w:val="00F50B8B"/>
    <w:rsid w:val="00F50C52"/>
    <w:rsid w:val="00F50E77"/>
    <w:rsid w:val="00F50F0C"/>
    <w:rsid w:val="00F51369"/>
    <w:rsid w:val="00F5153C"/>
    <w:rsid w:val="00F517C9"/>
    <w:rsid w:val="00F517FB"/>
    <w:rsid w:val="00F51925"/>
    <w:rsid w:val="00F51A81"/>
    <w:rsid w:val="00F51CD4"/>
    <w:rsid w:val="00F522AF"/>
    <w:rsid w:val="00F524CF"/>
    <w:rsid w:val="00F5266F"/>
    <w:rsid w:val="00F52702"/>
    <w:rsid w:val="00F52D57"/>
    <w:rsid w:val="00F52DD1"/>
    <w:rsid w:val="00F52ECF"/>
    <w:rsid w:val="00F53018"/>
    <w:rsid w:val="00F531BD"/>
    <w:rsid w:val="00F53699"/>
    <w:rsid w:val="00F5382E"/>
    <w:rsid w:val="00F53906"/>
    <w:rsid w:val="00F53C76"/>
    <w:rsid w:val="00F53CF3"/>
    <w:rsid w:val="00F53DB7"/>
    <w:rsid w:val="00F5411C"/>
    <w:rsid w:val="00F54250"/>
    <w:rsid w:val="00F542A6"/>
    <w:rsid w:val="00F54309"/>
    <w:rsid w:val="00F5440D"/>
    <w:rsid w:val="00F544C6"/>
    <w:rsid w:val="00F544F2"/>
    <w:rsid w:val="00F548FA"/>
    <w:rsid w:val="00F54AA0"/>
    <w:rsid w:val="00F54B64"/>
    <w:rsid w:val="00F54DD2"/>
    <w:rsid w:val="00F55161"/>
    <w:rsid w:val="00F55382"/>
    <w:rsid w:val="00F558CA"/>
    <w:rsid w:val="00F559D4"/>
    <w:rsid w:val="00F55A8E"/>
    <w:rsid w:val="00F55D19"/>
    <w:rsid w:val="00F55F8C"/>
    <w:rsid w:val="00F561B1"/>
    <w:rsid w:val="00F5632D"/>
    <w:rsid w:val="00F565F3"/>
    <w:rsid w:val="00F56649"/>
    <w:rsid w:val="00F56B41"/>
    <w:rsid w:val="00F56CB9"/>
    <w:rsid w:val="00F56EC0"/>
    <w:rsid w:val="00F570E7"/>
    <w:rsid w:val="00F57129"/>
    <w:rsid w:val="00F5716D"/>
    <w:rsid w:val="00F5726D"/>
    <w:rsid w:val="00F5737E"/>
    <w:rsid w:val="00F57544"/>
    <w:rsid w:val="00F5760D"/>
    <w:rsid w:val="00F5780A"/>
    <w:rsid w:val="00F57874"/>
    <w:rsid w:val="00F578EC"/>
    <w:rsid w:val="00F57CF4"/>
    <w:rsid w:val="00F601E5"/>
    <w:rsid w:val="00F60213"/>
    <w:rsid w:val="00F602B0"/>
    <w:rsid w:val="00F60747"/>
    <w:rsid w:val="00F607EB"/>
    <w:rsid w:val="00F60A7C"/>
    <w:rsid w:val="00F60D42"/>
    <w:rsid w:val="00F60E7A"/>
    <w:rsid w:val="00F6135E"/>
    <w:rsid w:val="00F613AC"/>
    <w:rsid w:val="00F6177C"/>
    <w:rsid w:val="00F61BA5"/>
    <w:rsid w:val="00F61C5B"/>
    <w:rsid w:val="00F61C89"/>
    <w:rsid w:val="00F61CC6"/>
    <w:rsid w:val="00F61EC0"/>
    <w:rsid w:val="00F62108"/>
    <w:rsid w:val="00F622AA"/>
    <w:rsid w:val="00F62349"/>
    <w:rsid w:val="00F625F9"/>
    <w:rsid w:val="00F62834"/>
    <w:rsid w:val="00F6286D"/>
    <w:rsid w:val="00F6292A"/>
    <w:rsid w:val="00F62D17"/>
    <w:rsid w:val="00F631DC"/>
    <w:rsid w:val="00F6370B"/>
    <w:rsid w:val="00F637B8"/>
    <w:rsid w:val="00F63895"/>
    <w:rsid w:val="00F63933"/>
    <w:rsid w:val="00F63B99"/>
    <w:rsid w:val="00F63C58"/>
    <w:rsid w:val="00F64157"/>
    <w:rsid w:val="00F6420E"/>
    <w:rsid w:val="00F6448D"/>
    <w:rsid w:val="00F647FE"/>
    <w:rsid w:val="00F64927"/>
    <w:rsid w:val="00F64B4F"/>
    <w:rsid w:val="00F64C90"/>
    <w:rsid w:val="00F64CB3"/>
    <w:rsid w:val="00F64E70"/>
    <w:rsid w:val="00F64FCE"/>
    <w:rsid w:val="00F65001"/>
    <w:rsid w:val="00F65603"/>
    <w:rsid w:val="00F656EB"/>
    <w:rsid w:val="00F657AD"/>
    <w:rsid w:val="00F657B5"/>
    <w:rsid w:val="00F659E6"/>
    <w:rsid w:val="00F65E5D"/>
    <w:rsid w:val="00F65FDF"/>
    <w:rsid w:val="00F6624E"/>
    <w:rsid w:val="00F66325"/>
    <w:rsid w:val="00F6633B"/>
    <w:rsid w:val="00F66364"/>
    <w:rsid w:val="00F66401"/>
    <w:rsid w:val="00F664F2"/>
    <w:rsid w:val="00F665A9"/>
    <w:rsid w:val="00F665AB"/>
    <w:rsid w:val="00F665E1"/>
    <w:rsid w:val="00F666C6"/>
    <w:rsid w:val="00F66731"/>
    <w:rsid w:val="00F66798"/>
    <w:rsid w:val="00F669AD"/>
    <w:rsid w:val="00F669B0"/>
    <w:rsid w:val="00F66A5E"/>
    <w:rsid w:val="00F66F27"/>
    <w:rsid w:val="00F671E7"/>
    <w:rsid w:val="00F672D8"/>
    <w:rsid w:val="00F675C9"/>
    <w:rsid w:val="00F67B17"/>
    <w:rsid w:val="00F67DC4"/>
    <w:rsid w:val="00F67EF6"/>
    <w:rsid w:val="00F67F82"/>
    <w:rsid w:val="00F702C4"/>
    <w:rsid w:val="00F7048B"/>
    <w:rsid w:val="00F70561"/>
    <w:rsid w:val="00F7070D"/>
    <w:rsid w:val="00F70819"/>
    <w:rsid w:val="00F7099A"/>
    <w:rsid w:val="00F70A5A"/>
    <w:rsid w:val="00F70BE1"/>
    <w:rsid w:val="00F70E3A"/>
    <w:rsid w:val="00F70EE6"/>
    <w:rsid w:val="00F70FD8"/>
    <w:rsid w:val="00F711CB"/>
    <w:rsid w:val="00F713CF"/>
    <w:rsid w:val="00F71520"/>
    <w:rsid w:val="00F7168E"/>
    <w:rsid w:val="00F718BF"/>
    <w:rsid w:val="00F71C5F"/>
    <w:rsid w:val="00F71D4D"/>
    <w:rsid w:val="00F71EC7"/>
    <w:rsid w:val="00F720D1"/>
    <w:rsid w:val="00F721BD"/>
    <w:rsid w:val="00F7297A"/>
    <w:rsid w:val="00F72A5B"/>
    <w:rsid w:val="00F72A65"/>
    <w:rsid w:val="00F72B68"/>
    <w:rsid w:val="00F72B88"/>
    <w:rsid w:val="00F72C33"/>
    <w:rsid w:val="00F72FE6"/>
    <w:rsid w:val="00F7309E"/>
    <w:rsid w:val="00F730CD"/>
    <w:rsid w:val="00F73390"/>
    <w:rsid w:val="00F73EE9"/>
    <w:rsid w:val="00F73FF9"/>
    <w:rsid w:val="00F74481"/>
    <w:rsid w:val="00F744B5"/>
    <w:rsid w:val="00F74535"/>
    <w:rsid w:val="00F74537"/>
    <w:rsid w:val="00F74736"/>
    <w:rsid w:val="00F74941"/>
    <w:rsid w:val="00F749B3"/>
    <w:rsid w:val="00F74A64"/>
    <w:rsid w:val="00F75014"/>
    <w:rsid w:val="00F751F3"/>
    <w:rsid w:val="00F75442"/>
    <w:rsid w:val="00F7544C"/>
    <w:rsid w:val="00F7561E"/>
    <w:rsid w:val="00F756B7"/>
    <w:rsid w:val="00F75964"/>
    <w:rsid w:val="00F75A17"/>
    <w:rsid w:val="00F7600D"/>
    <w:rsid w:val="00F762ED"/>
    <w:rsid w:val="00F76342"/>
    <w:rsid w:val="00F767A4"/>
    <w:rsid w:val="00F767F7"/>
    <w:rsid w:val="00F76B09"/>
    <w:rsid w:val="00F76BCA"/>
    <w:rsid w:val="00F76F57"/>
    <w:rsid w:val="00F77092"/>
    <w:rsid w:val="00F77154"/>
    <w:rsid w:val="00F7728B"/>
    <w:rsid w:val="00F7758A"/>
    <w:rsid w:val="00F776BE"/>
    <w:rsid w:val="00F77719"/>
    <w:rsid w:val="00F7776F"/>
    <w:rsid w:val="00F779D4"/>
    <w:rsid w:val="00F779DE"/>
    <w:rsid w:val="00F77C66"/>
    <w:rsid w:val="00F77D70"/>
    <w:rsid w:val="00F77FF7"/>
    <w:rsid w:val="00F80429"/>
    <w:rsid w:val="00F80579"/>
    <w:rsid w:val="00F80584"/>
    <w:rsid w:val="00F80706"/>
    <w:rsid w:val="00F80879"/>
    <w:rsid w:val="00F809EE"/>
    <w:rsid w:val="00F80A0F"/>
    <w:rsid w:val="00F80AA9"/>
    <w:rsid w:val="00F80B74"/>
    <w:rsid w:val="00F80B91"/>
    <w:rsid w:val="00F80BDA"/>
    <w:rsid w:val="00F80DB7"/>
    <w:rsid w:val="00F80F13"/>
    <w:rsid w:val="00F81127"/>
    <w:rsid w:val="00F81150"/>
    <w:rsid w:val="00F81353"/>
    <w:rsid w:val="00F814DA"/>
    <w:rsid w:val="00F8160D"/>
    <w:rsid w:val="00F81618"/>
    <w:rsid w:val="00F816AA"/>
    <w:rsid w:val="00F8177C"/>
    <w:rsid w:val="00F81794"/>
    <w:rsid w:val="00F8181F"/>
    <w:rsid w:val="00F81826"/>
    <w:rsid w:val="00F81B97"/>
    <w:rsid w:val="00F81BB0"/>
    <w:rsid w:val="00F81BD4"/>
    <w:rsid w:val="00F81F8A"/>
    <w:rsid w:val="00F823ED"/>
    <w:rsid w:val="00F824C3"/>
    <w:rsid w:val="00F82668"/>
    <w:rsid w:val="00F82AF6"/>
    <w:rsid w:val="00F82B8D"/>
    <w:rsid w:val="00F8355C"/>
    <w:rsid w:val="00F8361E"/>
    <w:rsid w:val="00F83AAD"/>
    <w:rsid w:val="00F83DFE"/>
    <w:rsid w:val="00F83F22"/>
    <w:rsid w:val="00F83FDA"/>
    <w:rsid w:val="00F84039"/>
    <w:rsid w:val="00F842EA"/>
    <w:rsid w:val="00F8455E"/>
    <w:rsid w:val="00F84758"/>
    <w:rsid w:val="00F84B1B"/>
    <w:rsid w:val="00F84C0F"/>
    <w:rsid w:val="00F84C3D"/>
    <w:rsid w:val="00F855BC"/>
    <w:rsid w:val="00F85641"/>
    <w:rsid w:val="00F8567E"/>
    <w:rsid w:val="00F8585D"/>
    <w:rsid w:val="00F85CB9"/>
    <w:rsid w:val="00F85CC6"/>
    <w:rsid w:val="00F85DE6"/>
    <w:rsid w:val="00F86112"/>
    <w:rsid w:val="00F8625A"/>
    <w:rsid w:val="00F86430"/>
    <w:rsid w:val="00F86587"/>
    <w:rsid w:val="00F86658"/>
    <w:rsid w:val="00F8684E"/>
    <w:rsid w:val="00F86A56"/>
    <w:rsid w:val="00F86C41"/>
    <w:rsid w:val="00F86D7D"/>
    <w:rsid w:val="00F86DEB"/>
    <w:rsid w:val="00F86F2F"/>
    <w:rsid w:val="00F871AA"/>
    <w:rsid w:val="00F871E0"/>
    <w:rsid w:val="00F87539"/>
    <w:rsid w:val="00F8764A"/>
    <w:rsid w:val="00F876A2"/>
    <w:rsid w:val="00F8785A"/>
    <w:rsid w:val="00F87A75"/>
    <w:rsid w:val="00F87A91"/>
    <w:rsid w:val="00F87B45"/>
    <w:rsid w:val="00F87C9B"/>
    <w:rsid w:val="00F90011"/>
    <w:rsid w:val="00F90780"/>
    <w:rsid w:val="00F909E5"/>
    <w:rsid w:val="00F90CAE"/>
    <w:rsid w:val="00F910B1"/>
    <w:rsid w:val="00F912DA"/>
    <w:rsid w:val="00F91332"/>
    <w:rsid w:val="00F91849"/>
    <w:rsid w:val="00F91A3B"/>
    <w:rsid w:val="00F91AF5"/>
    <w:rsid w:val="00F91B1B"/>
    <w:rsid w:val="00F91C73"/>
    <w:rsid w:val="00F92059"/>
    <w:rsid w:val="00F926DD"/>
    <w:rsid w:val="00F927E3"/>
    <w:rsid w:val="00F92973"/>
    <w:rsid w:val="00F9307C"/>
    <w:rsid w:val="00F931DE"/>
    <w:rsid w:val="00F934E0"/>
    <w:rsid w:val="00F9362F"/>
    <w:rsid w:val="00F93921"/>
    <w:rsid w:val="00F93D8B"/>
    <w:rsid w:val="00F93DAB"/>
    <w:rsid w:val="00F940A9"/>
    <w:rsid w:val="00F940D8"/>
    <w:rsid w:val="00F944AA"/>
    <w:rsid w:val="00F94569"/>
    <w:rsid w:val="00F94A13"/>
    <w:rsid w:val="00F95133"/>
    <w:rsid w:val="00F95166"/>
    <w:rsid w:val="00F951A4"/>
    <w:rsid w:val="00F955A9"/>
    <w:rsid w:val="00F955EA"/>
    <w:rsid w:val="00F956EB"/>
    <w:rsid w:val="00F95788"/>
    <w:rsid w:val="00F95840"/>
    <w:rsid w:val="00F958D9"/>
    <w:rsid w:val="00F9595F"/>
    <w:rsid w:val="00F9599F"/>
    <w:rsid w:val="00F95BFD"/>
    <w:rsid w:val="00F95C97"/>
    <w:rsid w:val="00F9606A"/>
    <w:rsid w:val="00F9615E"/>
    <w:rsid w:val="00F9616F"/>
    <w:rsid w:val="00F963F4"/>
    <w:rsid w:val="00F964AB"/>
    <w:rsid w:val="00F96665"/>
    <w:rsid w:val="00F96A2F"/>
    <w:rsid w:val="00F96A37"/>
    <w:rsid w:val="00F96B75"/>
    <w:rsid w:val="00F96B9D"/>
    <w:rsid w:val="00F96DB1"/>
    <w:rsid w:val="00F96FBC"/>
    <w:rsid w:val="00F96FCE"/>
    <w:rsid w:val="00F97019"/>
    <w:rsid w:val="00F9710E"/>
    <w:rsid w:val="00F97124"/>
    <w:rsid w:val="00F9715F"/>
    <w:rsid w:val="00F974C3"/>
    <w:rsid w:val="00F976DA"/>
    <w:rsid w:val="00F9773D"/>
    <w:rsid w:val="00F977CD"/>
    <w:rsid w:val="00F9782B"/>
    <w:rsid w:val="00F97960"/>
    <w:rsid w:val="00F97B2F"/>
    <w:rsid w:val="00F97DB0"/>
    <w:rsid w:val="00F97DF9"/>
    <w:rsid w:val="00FA0058"/>
    <w:rsid w:val="00FA0437"/>
    <w:rsid w:val="00FA0618"/>
    <w:rsid w:val="00FA06AF"/>
    <w:rsid w:val="00FA072E"/>
    <w:rsid w:val="00FA07D0"/>
    <w:rsid w:val="00FA0B46"/>
    <w:rsid w:val="00FA0C8D"/>
    <w:rsid w:val="00FA0D81"/>
    <w:rsid w:val="00FA10CA"/>
    <w:rsid w:val="00FA1255"/>
    <w:rsid w:val="00FA13A9"/>
    <w:rsid w:val="00FA1795"/>
    <w:rsid w:val="00FA18E9"/>
    <w:rsid w:val="00FA193E"/>
    <w:rsid w:val="00FA1A62"/>
    <w:rsid w:val="00FA1B01"/>
    <w:rsid w:val="00FA1E44"/>
    <w:rsid w:val="00FA2629"/>
    <w:rsid w:val="00FA280C"/>
    <w:rsid w:val="00FA2826"/>
    <w:rsid w:val="00FA2827"/>
    <w:rsid w:val="00FA2859"/>
    <w:rsid w:val="00FA2AB1"/>
    <w:rsid w:val="00FA2DD5"/>
    <w:rsid w:val="00FA3326"/>
    <w:rsid w:val="00FA3BE4"/>
    <w:rsid w:val="00FA3CA5"/>
    <w:rsid w:val="00FA3CF5"/>
    <w:rsid w:val="00FA3D6E"/>
    <w:rsid w:val="00FA3F63"/>
    <w:rsid w:val="00FA3F82"/>
    <w:rsid w:val="00FA45B0"/>
    <w:rsid w:val="00FA4C59"/>
    <w:rsid w:val="00FA50F9"/>
    <w:rsid w:val="00FA5152"/>
    <w:rsid w:val="00FA51E3"/>
    <w:rsid w:val="00FA54CF"/>
    <w:rsid w:val="00FA56DB"/>
    <w:rsid w:val="00FA574E"/>
    <w:rsid w:val="00FA57BD"/>
    <w:rsid w:val="00FA57EE"/>
    <w:rsid w:val="00FA596A"/>
    <w:rsid w:val="00FA59D5"/>
    <w:rsid w:val="00FA5AFC"/>
    <w:rsid w:val="00FA5B21"/>
    <w:rsid w:val="00FA5E5B"/>
    <w:rsid w:val="00FA5EAA"/>
    <w:rsid w:val="00FA6037"/>
    <w:rsid w:val="00FA6149"/>
    <w:rsid w:val="00FA618E"/>
    <w:rsid w:val="00FA681F"/>
    <w:rsid w:val="00FA759B"/>
    <w:rsid w:val="00FA767C"/>
    <w:rsid w:val="00FB003C"/>
    <w:rsid w:val="00FB01EA"/>
    <w:rsid w:val="00FB033C"/>
    <w:rsid w:val="00FB044A"/>
    <w:rsid w:val="00FB070B"/>
    <w:rsid w:val="00FB0D5C"/>
    <w:rsid w:val="00FB0E2B"/>
    <w:rsid w:val="00FB12C6"/>
    <w:rsid w:val="00FB13A3"/>
    <w:rsid w:val="00FB1545"/>
    <w:rsid w:val="00FB1626"/>
    <w:rsid w:val="00FB18D1"/>
    <w:rsid w:val="00FB1C63"/>
    <w:rsid w:val="00FB1CBB"/>
    <w:rsid w:val="00FB211F"/>
    <w:rsid w:val="00FB2266"/>
    <w:rsid w:val="00FB2415"/>
    <w:rsid w:val="00FB2676"/>
    <w:rsid w:val="00FB27D8"/>
    <w:rsid w:val="00FB28FC"/>
    <w:rsid w:val="00FB30CA"/>
    <w:rsid w:val="00FB3131"/>
    <w:rsid w:val="00FB31EB"/>
    <w:rsid w:val="00FB340E"/>
    <w:rsid w:val="00FB3536"/>
    <w:rsid w:val="00FB37A8"/>
    <w:rsid w:val="00FB3971"/>
    <w:rsid w:val="00FB3B10"/>
    <w:rsid w:val="00FB3BA4"/>
    <w:rsid w:val="00FB40BF"/>
    <w:rsid w:val="00FB417D"/>
    <w:rsid w:val="00FB430D"/>
    <w:rsid w:val="00FB4352"/>
    <w:rsid w:val="00FB4518"/>
    <w:rsid w:val="00FB48D3"/>
    <w:rsid w:val="00FB4C3C"/>
    <w:rsid w:val="00FB4C88"/>
    <w:rsid w:val="00FB4DDB"/>
    <w:rsid w:val="00FB52FF"/>
    <w:rsid w:val="00FB5696"/>
    <w:rsid w:val="00FB57D4"/>
    <w:rsid w:val="00FB580B"/>
    <w:rsid w:val="00FB5CBC"/>
    <w:rsid w:val="00FB60EA"/>
    <w:rsid w:val="00FB6210"/>
    <w:rsid w:val="00FB6274"/>
    <w:rsid w:val="00FB6440"/>
    <w:rsid w:val="00FB6634"/>
    <w:rsid w:val="00FB695A"/>
    <w:rsid w:val="00FB70B7"/>
    <w:rsid w:val="00FB7402"/>
    <w:rsid w:val="00FB745E"/>
    <w:rsid w:val="00FB7634"/>
    <w:rsid w:val="00FB7884"/>
    <w:rsid w:val="00FB7A0A"/>
    <w:rsid w:val="00FB7C51"/>
    <w:rsid w:val="00FB7FCB"/>
    <w:rsid w:val="00FC012D"/>
    <w:rsid w:val="00FC0370"/>
    <w:rsid w:val="00FC0717"/>
    <w:rsid w:val="00FC0C22"/>
    <w:rsid w:val="00FC0F64"/>
    <w:rsid w:val="00FC0F9A"/>
    <w:rsid w:val="00FC10AA"/>
    <w:rsid w:val="00FC118E"/>
    <w:rsid w:val="00FC1248"/>
    <w:rsid w:val="00FC1464"/>
    <w:rsid w:val="00FC1531"/>
    <w:rsid w:val="00FC164D"/>
    <w:rsid w:val="00FC167C"/>
    <w:rsid w:val="00FC16D9"/>
    <w:rsid w:val="00FC2177"/>
    <w:rsid w:val="00FC2706"/>
    <w:rsid w:val="00FC283A"/>
    <w:rsid w:val="00FC28F8"/>
    <w:rsid w:val="00FC2955"/>
    <w:rsid w:val="00FC295D"/>
    <w:rsid w:val="00FC29AA"/>
    <w:rsid w:val="00FC2FA9"/>
    <w:rsid w:val="00FC32DF"/>
    <w:rsid w:val="00FC3641"/>
    <w:rsid w:val="00FC394E"/>
    <w:rsid w:val="00FC3B05"/>
    <w:rsid w:val="00FC3B1D"/>
    <w:rsid w:val="00FC3E0F"/>
    <w:rsid w:val="00FC3EED"/>
    <w:rsid w:val="00FC42BD"/>
    <w:rsid w:val="00FC44F5"/>
    <w:rsid w:val="00FC4763"/>
    <w:rsid w:val="00FC47B1"/>
    <w:rsid w:val="00FC4811"/>
    <w:rsid w:val="00FC486D"/>
    <w:rsid w:val="00FC5187"/>
    <w:rsid w:val="00FC54A6"/>
    <w:rsid w:val="00FC5540"/>
    <w:rsid w:val="00FC57A8"/>
    <w:rsid w:val="00FC59DB"/>
    <w:rsid w:val="00FC5A4B"/>
    <w:rsid w:val="00FC5A6E"/>
    <w:rsid w:val="00FC5B0E"/>
    <w:rsid w:val="00FC5B2F"/>
    <w:rsid w:val="00FC5FD4"/>
    <w:rsid w:val="00FC6018"/>
    <w:rsid w:val="00FC610B"/>
    <w:rsid w:val="00FC61BC"/>
    <w:rsid w:val="00FC6505"/>
    <w:rsid w:val="00FC69B9"/>
    <w:rsid w:val="00FC6A00"/>
    <w:rsid w:val="00FC6AC9"/>
    <w:rsid w:val="00FC6BDC"/>
    <w:rsid w:val="00FC6FC0"/>
    <w:rsid w:val="00FC723E"/>
    <w:rsid w:val="00FC7367"/>
    <w:rsid w:val="00FC7880"/>
    <w:rsid w:val="00FC7D8E"/>
    <w:rsid w:val="00FD0130"/>
    <w:rsid w:val="00FD03AC"/>
    <w:rsid w:val="00FD050D"/>
    <w:rsid w:val="00FD0967"/>
    <w:rsid w:val="00FD0A00"/>
    <w:rsid w:val="00FD0A0B"/>
    <w:rsid w:val="00FD0EEA"/>
    <w:rsid w:val="00FD1179"/>
    <w:rsid w:val="00FD1636"/>
    <w:rsid w:val="00FD16AE"/>
    <w:rsid w:val="00FD177C"/>
    <w:rsid w:val="00FD1A27"/>
    <w:rsid w:val="00FD1A89"/>
    <w:rsid w:val="00FD1CD1"/>
    <w:rsid w:val="00FD1D30"/>
    <w:rsid w:val="00FD1FF5"/>
    <w:rsid w:val="00FD2737"/>
    <w:rsid w:val="00FD2739"/>
    <w:rsid w:val="00FD2940"/>
    <w:rsid w:val="00FD2966"/>
    <w:rsid w:val="00FD2A6F"/>
    <w:rsid w:val="00FD2B3A"/>
    <w:rsid w:val="00FD3337"/>
    <w:rsid w:val="00FD34FF"/>
    <w:rsid w:val="00FD3528"/>
    <w:rsid w:val="00FD3586"/>
    <w:rsid w:val="00FD35B2"/>
    <w:rsid w:val="00FD3722"/>
    <w:rsid w:val="00FD3794"/>
    <w:rsid w:val="00FD3C83"/>
    <w:rsid w:val="00FD3CBE"/>
    <w:rsid w:val="00FD3D3B"/>
    <w:rsid w:val="00FD3EF2"/>
    <w:rsid w:val="00FD4182"/>
    <w:rsid w:val="00FD41E5"/>
    <w:rsid w:val="00FD438D"/>
    <w:rsid w:val="00FD462D"/>
    <w:rsid w:val="00FD4A18"/>
    <w:rsid w:val="00FD4B5B"/>
    <w:rsid w:val="00FD4CF6"/>
    <w:rsid w:val="00FD4D54"/>
    <w:rsid w:val="00FD4DC1"/>
    <w:rsid w:val="00FD4F90"/>
    <w:rsid w:val="00FD518A"/>
    <w:rsid w:val="00FD5215"/>
    <w:rsid w:val="00FD536A"/>
    <w:rsid w:val="00FD5598"/>
    <w:rsid w:val="00FD55BA"/>
    <w:rsid w:val="00FD572A"/>
    <w:rsid w:val="00FD5AD5"/>
    <w:rsid w:val="00FD5F78"/>
    <w:rsid w:val="00FD5FE5"/>
    <w:rsid w:val="00FD614B"/>
    <w:rsid w:val="00FD6482"/>
    <w:rsid w:val="00FD655D"/>
    <w:rsid w:val="00FD665C"/>
    <w:rsid w:val="00FD68D7"/>
    <w:rsid w:val="00FD694A"/>
    <w:rsid w:val="00FD6A75"/>
    <w:rsid w:val="00FD6F29"/>
    <w:rsid w:val="00FD7022"/>
    <w:rsid w:val="00FD739C"/>
    <w:rsid w:val="00FD74A9"/>
    <w:rsid w:val="00FD7548"/>
    <w:rsid w:val="00FD773F"/>
    <w:rsid w:val="00FD786D"/>
    <w:rsid w:val="00FD79A1"/>
    <w:rsid w:val="00FD7A92"/>
    <w:rsid w:val="00FD7E4B"/>
    <w:rsid w:val="00FD7E8D"/>
    <w:rsid w:val="00FD7F6A"/>
    <w:rsid w:val="00FE0008"/>
    <w:rsid w:val="00FE007F"/>
    <w:rsid w:val="00FE02F2"/>
    <w:rsid w:val="00FE08B3"/>
    <w:rsid w:val="00FE0993"/>
    <w:rsid w:val="00FE0A06"/>
    <w:rsid w:val="00FE0A24"/>
    <w:rsid w:val="00FE0A6A"/>
    <w:rsid w:val="00FE0AD2"/>
    <w:rsid w:val="00FE0F0B"/>
    <w:rsid w:val="00FE0F78"/>
    <w:rsid w:val="00FE10DA"/>
    <w:rsid w:val="00FE1464"/>
    <w:rsid w:val="00FE1699"/>
    <w:rsid w:val="00FE1EC5"/>
    <w:rsid w:val="00FE25C1"/>
    <w:rsid w:val="00FE25D6"/>
    <w:rsid w:val="00FE29A4"/>
    <w:rsid w:val="00FE2AB8"/>
    <w:rsid w:val="00FE2BAB"/>
    <w:rsid w:val="00FE2D2D"/>
    <w:rsid w:val="00FE2D31"/>
    <w:rsid w:val="00FE2D64"/>
    <w:rsid w:val="00FE2DA4"/>
    <w:rsid w:val="00FE2F34"/>
    <w:rsid w:val="00FE3018"/>
    <w:rsid w:val="00FE32EC"/>
    <w:rsid w:val="00FE343E"/>
    <w:rsid w:val="00FE3779"/>
    <w:rsid w:val="00FE3B15"/>
    <w:rsid w:val="00FE3B62"/>
    <w:rsid w:val="00FE3F1A"/>
    <w:rsid w:val="00FE400D"/>
    <w:rsid w:val="00FE4387"/>
    <w:rsid w:val="00FE452F"/>
    <w:rsid w:val="00FE469F"/>
    <w:rsid w:val="00FE46B6"/>
    <w:rsid w:val="00FE4861"/>
    <w:rsid w:val="00FE48A4"/>
    <w:rsid w:val="00FE4D28"/>
    <w:rsid w:val="00FE50AC"/>
    <w:rsid w:val="00FE5234"/>
    <w:rsid w:val="00FE5540"/>
    <w:rsid w:val="00FE5581"/>
    <w:rsid w:val="00FE5632"/>
    <w:rsid w:val="00FE5745"/>
    <w:rsid w:val="00FE57B6"/>
    <w:rsid w:val="00FE5EA1"/>
    <w:rsid w:val="00FE5EA7"/>
    <w:rsid w:val="00FE5F66"/>
    <w:rsid w:val="00FE5FB6"/>
    <w:rsid w:val="00FE5FBB"/>
    <w:rsid w:val="00FE611D"/>
    <w:rsid w:val="00FE64BE"/>
    <w:rsid w:val="00FE6578"/>
    <w:rsid w:val="00FE661E"/>
    <w:rsid w:val="00FE6626"/>
    <w:rsid w:val="00FE68AB"/>
    <w:rsid w:val="00FE6A59"/>
    <w:rsid w:val="00FE6B4F"/>
    <w:rsid w:val="00FE7000"/>
    <w:rsid w:val="00FE732F"/>
    <w:rsid w:val="00FE74EE"/>
    <w:rsid w:val="00FE7899"/>
    <w:rsid w:val="00FE7A0B"/>
    <w:rsid w:val="00FE7A1C"/>
    <w:rsid w:val="00FE7B04"/>
    <w:rsid w:val="00FE7E9C"/>
    <w:rsid w:val="00FF001A"/>
    <w:rsid w:val="00FF0304"/>
    <w:rsid w:val="00FF036E"/>
    <w:rsid w:val="00FF03C7"/>
    <w:rsid w:val="00FF0503"/>
    <w:rsid w:val="00FF0537"/>
    <w:rsid w:val="00FF05B5"/>
    <w:rsid w:val="00FF06C7"/>
    <w:rsid w:val="00FF093D"/>
    <w:rsid w:val="00FF0A7D"/>
    <w:rsid w:val="00FF0A98"/>
    <w:rsid w:val="00FF0D6C"/>
    <w:rsid w:val="00FF0F07"/>
    <w:rsid w:val="00FF0FFC"/>
    <w:rsid w:val="00FF1155"/>
    <w:rsid w:val="00FF11E4"/>
    <w:rsid w:val="00FF12E1"/>
    <w:rsid w:val="00FF1425"/>
    <w:rsid w:val="00FF142A"/>
    <w:rsid w:val="00FF1627"/>
    <w:rsid w:val="00FF1C83"/>
    <w:rsid w:val="00FF1CA0"/>
    <w:rsid w:val="00FF1CDC"/>
    <w:rsid w:val="00FF1DC8"/>
    <w:rsid w:val="00FF1E13"/>
    <w:rsid w:val="00FF1F10"/>
    <w:rsid w:val="00FF1F2B"/>
    <w:rsid w:val="00FF1F39"/>
    <w:rsid w:val="00FF20E6"/>
    <w:rsid w:val="00FF23B3"/>
    <w:rsid w:val="00FF23FD"/>
    <w:rsid w:val="00FF24DC"/>
    <w:rsid w:val="00FF2523"/>
    <w:rsid w:val="00FF2584"/>
    <w:rsid w:val="00FF2797"/>
    <w:rsid w:val="00FF27E2"/>
    <w:rsid w:val="00FF285D"/>
    <w:rsid w:val="00FF2874"/>
    <w:rsid w:val="00FF2969"/>
    <w:rsid w:val="00FF2C93"/>
    <w:rsid w:val="00FF3552"/>
    <w:rsid w:val="00FF3590"/>
    <w:rsid w:val="00FF40EE"/>
    <w:rsid w:val="00FF41BC"/>
    <w:rsid w:val="00FF4274"/>
    <w:rsid w:val="00FF445B"/>
    <w:rsid w:val="00FF47D7"/>
    <w:rsid w:val="00FF4DA5"/>
    <w:rsid w:val="00FF4F5A"/>
    <w:rsid w:val="00FF5310"/>
    <w:rsid w:val="00FF5755"/>
    <w:rsid w:val="00FF5D3A"/>
    <w:rsid w:val="00FF5F5A"/>
    <w:rsid w:val="00FF5FE3"/>
    <w:rsid w:val="00FF6038"/>
    <w:rsid w:val="00FF6120"/>
    <w:rsid w:val="00FF616C"/>
    <w:rsid w:val="00FF62B1"/>
    <w:rsid w:val="00FF6486"/>
    <w:rsid w:val="00FF66AC"/>
    <w:rsid w:val="00FF6FA3"/>
    <w:rsid w:val="00FF7075"/>
    <w:rsid w:val="00FF709B"/>
    <w:rsid w:val="00FF738E"/>
    <w:rsid w:val="00FF7475"/>
    <w:rsid w:val="00FF760A"/>
    <w:rsid w:val="00FF76F5"/>
    <w:rsid w:val="00FF7C70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DA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93D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DA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3178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C2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95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C2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295D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D0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0BEE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335E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DA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93D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DA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31789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C2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95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C29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295D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D0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0BEE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335E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B5F39-B7E7-48F4-9A35-43AE299BD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29</Pages>
  <Words>9483</Words>
  <Characters>54059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ФАС ДВО</Company>
  <LinksUpToDate>false</LinksUpToDate>
  <CharactersWithSpaces>63416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Головнина Елена Николаевна</dc:creator>
  <cp:keywords/>
  <dc:description/>
  <cp:lastModifiedBy>Белых Евгения Дмитриевна</cp:lastModifiedBy>
  <cp:revision>57</cp:revision>
  <cp:lastPrinted>2021-04-09T01:56:00Z</cp:lastPrinted>
  <dcterms:created xsi:type="dcterms:W3CDTF">2020-12-28T02:45:00Z</dcterms:created>
  <dcterms:modified xsi:type="dcterms:W3CDTF">2021-04-12T00:54:00Z</dcterms:modified>
</cp:coreProperties>
</file>