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50195" w:rsidRPr="003620E3" w:rsidRDefault="00A50195" w:rsidP="00C65764">
      <w:pPr>
        <w:suppressLineNumbers/>
        <w:tabs>
          <w:tab w:val="left" w:pos="709"/>
          <w:tab w:val="left" w:pos="851"/>
          <w:tab w:val="left" w:pos="2552"/>
          <w:tab w:val="left" w:pos="5940"/>
        </w:tabs>
        <w:jc w:val="center"/>
        <w:rPr>
          <w:sz w:val="28"/>
          <w:szCs w:val="28"/>
        </w:rPr>
      </w:pPr>
      <w:r>
        <w:rPr>
          <w:sz w:val="28"/>
          <w:szCs w:val="28"/>
        </w:rPr>
        <w:tab/>
      </w:r>
      <w:r>
        <w:rPr>
          <w:sz w:val="28"/>
          <w:szCs w:val="28"/>
        </w:rPr>
        <w:tab/>
      </w:r>
      <w:r>
        <w:rPr>
          <w:sz w:val="28"/>
          <w:szCs w:val="28"/>
        </w:rPr>
        <w:tab/>
        <w:t xml:space="preserve">               </w:t>
      </w:r>
      <w:r w:rsidRPr="003620E3">
        <w:rPr>
          <w:sz w:val="28"/>
          <w:szCs w:val="28"/>
        </w:rPr>
        <w:t>УТВЕРЖДЕНО</w:t>
      </w:r>
    </w:p>
    <w:p w:rsidR="00A50195" w:rsidRDefault="00A50195" w:rsidP="00C65764">
      <w:pPr>
        <w:suppressLineNumbers/>
        <w:tabs>
          <w:tab w:val="left" w:pos="5940"/>
          <w:tab w:val="left" w:pos="6120"/>
        </w:tabs>
        <w:rPr>
          <w:sz w:val="28"/>
          <w:szCs w:val="28"/>
        </w:rPr>
      </w:pPr>
      <w:r>
        <w:rPr>
          <w:sz w:val="28"/>
          <w:szCs w:val="28"/>
        </w:rPr>
        <w:t xml:space="preserve">                                                                                     п</w:t>
      </w:r>
      <w:r w:rsidRPr="003620E3">
        <w:rPr>
          <w:sz w:val="28"/>
          <w:szCs w:val="28"/>
        </w:rPr>
        <w:t xml:space="preserve">риказом </w:t>
      </w:r>
      <w:r>
        <w:rPr>
          <w:sz w:val="28"/>
          <w:szCs w:val="28"/>
        </w:rPr>
        <w:t>Арбитражного суда</w:t>
      </w:r>
    </w:p>
    <w:p w:rsidR="00A50195" w:rsidRPr="003620E3" w:rsidRDefault="00A50195" w:rsidP="00C65764">
      <w:pPr>
        <w:suppressLineNumbers/>
        <w:tabs>
          <w:tab w:val="left" w:pos="5940"/>
          <w:tab w:val="left" w:pos="6120"/>
        </w:tabs>
        <w:jc w:val="center"/>
        <w:rPr>
          <w:sz w:val="28"/>
          <w:szCs w:val="28"/>
        </w:rPr>
      </w:pPr>
      <w:r>
        <w:rPr>
          <w:sz w:val="28"/>
          <w:szCs w:val="28"/>
        </w:rPr>
        <w:t xml:space="preserve">                                                                      Дальневосточного округа</w:t>
      </w:r>
    </w:p>
    <w:p w:rsidR="00A50195" w:rsidRPr="003620E3" w:rsidRDefault="00A50195" w:rsidP="006A49A3">
      <w:pPr>
        <w:suppressLineNumbers/>
        <w:tabs>
          <w:tab w:val="left" w:pos="6480"/>
          <w:tab w:val="left" w:pos="6660"/>
        </w:tabs>
        <w:ind w:left="5664"/>
        <w:rPr>
          <w:sz w:val="28"/>
          <w:szCs w:val="28"/>
        </w:rPr>
      </w:pPr>
      <w:r>
        <w:rPr>
          <w:sz w:val="28"/>
          <w:szCs w:val="28"/>
        </w:rPr>
        <w:t xml:space="preserve">     </w:t>
      </w:r>
      <w:r w:rsidRPr="003620E3">
        <w:rPr>
          <w:sz w:val="28"/>
          <w:szCs w:val="28"/>
        </w:rPr>
        <w:t>от «</w:t>
      </w:r>
      <w:r>
        <w:rPr>
          <w:sz w:val="28"/>
          <w:szCs w:val="28"/>
        </w:rPr>
        <w:t>23</w:t>
      </w:r>
      <w:r w:rsidRPr="003620E3">
        <w:rPr>
          <w:sz w:val="28"/>
          <w:szCs w:val="28"/>
        </w:rPr>
        <w:t xml:space="preserve">» </w:t>
      </w:r>
      <w:r>
        <w:rPr>
          <w:sz w:val="28"/>
          <w:szCs w:val="28"/>
        </w:rPr>
        <w:t xml:space="preserve">декабря </w:t>
      </w:r>
      <w:r w:rsidRPr="003620E3">
        <w:rPr>
          <w:sz w:val="28"/>
          <w:szCs w:val="28"/>
        </w:rPr>
        <w:t>201</w:t>
      </w:r>
      <w:r>
        <w:rPr>
          <w:sz w:val="28"/>
          <w:szCs w:val="28"/>
        </w:rPr>
        <w:t>9</w:t>
      </w:r>
      <w:r w:rsidRPr="003620E3">
        <w:rPr>
          <w:sz w:val="28"/>
          <w:szCs w:val="28"/>
        </w:rPr>
        <w:t xml:space="preserve">г. № </w:t>
      </w:r>
      <w:r>
        <w:rPr>
          <w:sz w:val="28"/>
          <w:szCs w:val="28"/>
        </w:rPr>
        <w:t>170-осн.</w:t>
      </w:r>
      <w:r w:rsidRPr="003620E3">
        <w:rPr>
          <w:sz w:val="28"/>
          <w:szCs w:val="28"/>
        </w:rPr>
        <w:t xml:space="preserve"> </w:t>
      </w:r>
    </w:p>
    <w:p w:rsidR="00A50195" w:rsidRPr="003620E3" w:rsidRDefault="00A50195" w:rsidP="006A49A3">
      <w:pPr>
        <w:suppressLineNumbers/>
        <w:ind w:left="4956"/>
        <w:rPr>
          <w:sz w:val="28"/>
          <w:szCs w:val="28"/>
        </w:rPr>
      </w:pPr>
    </w:p>
    <w:p w:rsidR="00A50195" w:rsidRDefault="00A50195" w:rsidP="006A49A3">
      <w:pPr>
        <w:suppressLineNumbers/>
        <w:ind w:right="355"/>
        <w:jc w:val="center"/>
        <w:rPr>
          <w:b/>
          <w:sz w:val="28"/>
          <w:szCs w:val="28"/>
        </w:rPr>
      </w:pPr>
    </w:p>
    <w:p w:rsidR="00A50195" w:rsidRDefault="00A50195" w:rsidP="006A49A3">
      <w:pPr>
        <w:suppressLineNumbers/>
        <w:ind w:right="355"/>
        <w:jc w:val="center"/>
        <w:rPr>
          <w:b/>
          <w:sz w:val="28"/>
          <w:szCs w:val="28"/>
        </w:rPr>
      </w:pPr>
    </w:p>
    <w:p w:rsidR="00A50195" w:rsidRDefault="00A50195" w:rsidP="006A49A3">
      <w:pPr>
        <w:suppressLineNumbers/>
        <w:ind w:right="355"/>
        <w:jc w:val="center"/>
        <w:rPr>
          <w:b/>
          <w:sz w:val="28"/>
          <w:szCs w:val="28"/>
        </w:rPr>
      </w:pPr>
    </w:p>
    <w:p w:rsidR="00A50195" w:rsidRDefault="00A50195" w:rsidP="006A49A3">
      <w:pPr>
        <w:suppressLineNumbers/>
        <w:ind w:right="355"/>
        <w:jc w:val="center"/>
        <w:rPr>
          <w:b/>
          <w:sz w:val="28"/>
          <w:szCs w:val="28"/>
        </w:rPr>
      </w:pPr>
    </w:p>
    <w:p w:rsidR="00A50195" w:rsidRPr="003620E3" w:rsidRDefault="00A50195" w:rsidP="006A49A3">
      <w:pPr>
        <w:suppressLineNumbers/>
        <w:ind w:right="355"/>
        <w:jc w:val="center"/>
        <w:rPr>
          <w:b/>
          <w:sz w:val="28"/>
          <w:szCs w:val="28"/>
        </w:rPr>
      </w:pPr>
      <w:r w:rsidRPr="003620E3">
        <w:rPr>
          <w:b/>
          <w:sz w:val="28"/>
          <w:szCs w:val="28"/>
        </w:rPr>
        <w:t>ПОЛОЖЕНИЕ</w:t>
      </w:r>
    </w:p>
    <w:p w:rsidR="00A50195" w:rsidRPr="003620E3" w:rsidRDefault="00A50195" w:rsidP="006A49A3">
      <w:pPr>
        <w:suppressLineNumbers/>
        <w:ind w:right="355"/>
        <w:jc w:val="center"/>
        <w:rPr>
          <w:b/>
          <w:sz w:val="28"/>
          <w:szCs w:val="28"/>
        </w:rPr>
      </w:pPr>
      <w:r w:rsidRPr="003620E3">
        <w:rPr>
          <w:b/>
          <w:sz w:val="28"/>
          <w:szCs w:val="28"/>
        </w:rPr>
        <w:t>об учетной политике</w:t>
      </w:r>
      <w:r>
        <w:rPr>
          <w:b/>
          <w:sz w:val="28"/>
          <w:szCs w:val="28"/>
        </w:rPr>
        <w:t xml:space="preserve"> Арбитражного суда Дальневосточного округа</w:t>
      </w:r>
    </w:p>
    <w:p w:rsidR="00A50195" w:rsidRPr="003620E3" w:rsidRDefault="00A50195" w:rsidP="006A49A3">
      <w:pPr>
        <w:suppressLineNumbers/>
        <w:ind w:right="355"/>
        <w:jc w:val="center"/>
        <w:rPr>
          <w:b/>
          <w:sz w:val="28"/>
          <w:szCs w:val="28"/>
        </w:rPr>
      </w:pPr>
    </w:p>
    <w:p w:rsidR="00A50195" w:rsidRPr="006B2125" w:rsidRDefault="00A50195" w:rsidP="006A49A3">
      <w:pPr>
        <w:suppressLineNumbers/>
        <w:ind w:right="355"/>
        <w:jc w:val="center"/>
        <w:rPr>
          <w:b/>
          <w:sz w:val="28"/>
          <w:szCs w:val="28"/>
        </w:rPr>
      </w:pPr>
      <w:r w:rsidRPr="006B2125">
        <w:rPr>
          <w:b/>
          <w:sz w:val="28"/>
          <w:szCs w:val="28"/>
        </w:rPr>
        <w:t>Учетная политика для целей бюджетного учета</w:t>
      </w:r>
    </w:p>
    <w:p w:rsidR="00A50195" w:rsidRPr="003620E3" w:rsidRDefault="00A50195" w:rsidP="006A49A3">
      <w:pPr>
        <w:suppressLineNumbers/>
        <w:ind w:left="720" w:right="355"/>
        <w:jc w:val="center"/>
        <w:rPr>
          <w:b/>
          <w:sz w:val="28"/>
          <w:szCs w:val="28"/>
        </w:rPr>
      </w:pPr>
    </w:p>
    <w:p w:rsidR="00A50195" w:rsidRPr="003620E3" w:rsidRDefault="00A50195" w:rsidP="006A49A3">
      <w:pPr>
        <w:suppressLineNumbers/>
        <w:ind w:left="720" w:right="355"/>
        <w:jc w:val="center"/>
        <w:rPr>
          <w:b/>
          <w:sz w:val="26"/>
          <w:szCs w:val="26"/>
        </w:rPr>
      </w:pPr>
    </w:p>
    <w:p w:rsidR="00A50195" w:rsidRPr="003620E3" w:rsidRDefault="00A50195" w:rsidP="006A49A3">
      <w:pPr>
        <w:suppressLineNumbers/>
        <w:ind w:firstLine="709"/>
        <w:jc w:val="both"/>
        <w:rPr>
          <w:sz w:val="28"/>
          <w:szCs w:val="28"/>
        </w:rPr>
      </w:pPr>
      <w:bookmarkStart w:id="0" w:name="sub_5"/>
      <w:r w:rsidRPr="003620E3">
        <w:rPr>
          <w:sz w:val="28"/>
          <w:szCs w:val="28"/>
        </w:rPr>
        <w:t>Настоящее Положение об учетной политике</w:t>
      </w:r>
      <w:r>
        <w:rPr>
          <w:sz w:val="28"/>
          <w:szCs w:val="28"/>
        </w:rPr>
        <w:t xml:space="preserve"> Арбитражного суда Дальневосточного округа</w:t>
      </w:r>
      <w:r w:rsidRPr="003620E3">
        <w:rPr>
          <w:sz w:val="28"/>
          <w:szCs w:val="28"/>
        </w:rPr>
        <w:t xml:space="preserve"> (далее – учетная политика) устанавливает правила ведения бюджетного учета</w:t>
      </w:r>
      <w:r>
        <w:rPr>
          <w:sz w:val="28"/>
          <w:szCs w:val="28"/>
        </w:rPr>
        <w:t xml:space="preserve"> Арбитражным судом Дальневосточного округа.</w:t>
      </w:r>
    </w:p>
    <w:bookmarkEnd w:id="0"/>
    <w:p w:rsidR="00A50195" w:rsidRPr="003620E3" w:rsidRDefault="00A50195" w:rsidP="006A49A3">
      <w:pPr>
        <w:suppressLineNumbers/>
        <w:ind w:firstLine="709"/>
        <w:rPr>
          <w:sz w:val="28"/>
          <w:szCs w:val="28"/>
        </w:rPr>
      </w:pPr>
      <w:r w:rsidRPr="003620E3">
        <w:rPr>
          <w:sz w:val="28"/>
          <w:szCs w:val="28"/>
        </w:rPr>
        <w:t xml:space="preserve">Учетная политика </w:t>
      </w:r>
      <w:r>
        <w:rPr>
          <w:sz w:val="28"/>
          <w:szCs w:val="28"/>
        </w:rPr>
        <w:t>Арбитражного суда Дальневосточного округа</w:t>
      </w:r>
      <w:r w:rsidRPr="003620E3">
        <w:rPr>
          <w:sz w:val="28"/>
          <w:szCs w:val="28"/>
        </w:rPr>
        <w:t xml:space="preserve"> </w:t>
      </w:r>
      <w:r>
        <w:rPr>
          <w:sz w:val="28"/>
          <w:szCs w:val="28"/>
        </w:rPr>
        <w:t>(дале</w:t>
      </w:r>
      <w:proofErr w:type="gramStart"/>
      <w:r>
        <w:rPr>
          <w:sz w:val="28"/>
          <w:szCs w:val="28"/>
        </w:rPr>
        <w:t>е-</w:t>
      </w:r>
      <w:proofErr w:type="gramEnd"/>
      <w:r>
        <w:rPr>
          <w:sz w:val="28"/>
          <w:szCs w:val="28"/>
        </w:rPr>
        <w:t xml:space="preserve"> Суд) </w:t>
      </w:r>
      <w:r w:rsidRPr="003620E3">
        <w:rPr>
          <w:sz w:val="28"/>
          <w:szCs w:val="28"/>
        </w:rPr>
        <w:t>разработана в соответствии с:</w:t>
      </w:r>
    </w:p>
    <w:p w:rsidR="00A50195" w:rsidRPr="003620E3" w:rsidRDefault="00DE5D55" w:rsidP="006A49A3">
      <w:pPr>
        <w:suppressLineNumbers/>
        <w:ind w:firstLine="709"/>
        <w:rPr>
          <w:sz w:val="28"/>
          <w:szCs w:val="28"/>
        </w:rPr>
      </w:pPr>
      <w:hyperlink r:id="rId8" w:history="1">
        <w:r w:rsidR="00A50195" w:rsidRPr="003620E3">
          <w:rPr>
            <w:rStyle w:val="a5"/>
            <w:rFonts w:cs="Arial"/>
            <w:color w:val="auto"/>
            <w:sz w:val="28"/>
            <w:szCs w:val="28"/>
          </w:rPr>
          <w:t>Бюджетным кодексом</w:t>
        </w:r>
      </w:hyperlink>
      <w:r w:rsidR="00A50195" w:rsidRPr="003620E3">
        <w:rPr>
          <w:sz w:val="28"/>
          <w:szCs w:val="28"/>
        </w:rPr>
        <w:t xml:space="preserve"> Российской Федераци</w:t>
      </w:r>
      <w:proofErr w:type="gramStart"/>
      <w:r w:rsidR="00A50195" w:rsidRPr="003620E3">
        <w:rPr>
          <w:sz w:val="28"/>
          <w:szCs w:val="28"/>
        </w:rPr>
        <w:t>и</w:t>
      </w:r>
      <w:r w:rsidR="00A50195" w:rsidRPr="009F39CA">
        <w:rPr>
          <w:sz w:val="28"/>
          <w:szCs w:val="28"/>
        </w:rPr>
        <w:t>(</w:t>
      </w:r>
      <w:proofErr w:type="gramEnd"/>
      <w:r w:rsidR="00A50195" w:rsidRPr="009F39CA">
        <w:rPr>
          <w:sz w:val="28"/>
          <w:szCs w:val="28"/>
        </w:rPr>
        <w:t xml:space="preserve">далее – </w:t>
      </w:r>
      <w:r w:rsidR="00A50195">
        <w:rPr>
          <w:sz w:val="28"/>
          <w:szCs w:val="28"/>
        </w:rPr>
        <w:t xml:space="preserve"> БК РФ)</w:t>
      </w:r>
      <w:r w:rsidR="00A50195" w:rsidRPr="003620E3">
        <w:rPr>
          <w:sz w:val="28"/>
          <w:szCs w:val="28"/>
        </w:rPr>
        <w:t>;</w:t>
      </w:r>
    </w:p>
    <w:p w:rsidR="00A50195" w:rsidRPr="003620E3" w:rsidRDefault="00DE5D55" w:rsidP="006A49A3">
      <w:pPr>
        <w:suppressLineNumbers/>
        <w:ind w:firstLine="709"/>
        <w:jc w:val="both"/>
        <w:rPr>
          <w:sz w:val="28"/>
          <w:szCs w:val="28"/>
        </w:rPr>
      </w:pPr>
      <w:hyperlink r:id="rId9" w:history="1">
        <w:r w:rsidR="00A50195" w:rsidRPr="003620E3">
          <w:rPr>
            <w:rStyle w:val="a5"/>
            <w:rFonts w:cs="Arial"/>
            <w:color w:val="auto"/>
            <w:sz w:val="28"/>
            <w:szCs w:val="28"/>
          </w:rPr>
          <w:t>Федеральным законом</w:t>
        </w:r>
      </w:hyperlink>
      <w:r w:rsidR="00A50195" w:rsidRPr="003620E3">
        <w:rPr>
          <w:sz w:val="28"/>
          <w:szCs w:val="28"/>
        </w:rPr>
        <w:t xml:space="preserve"> от 6 декабря </w:t>
      </w:r>
      <w:smartTag w:uri="urn:schemas-microsoft-com:office:smarttags" w:element="metricconverter">
        <w:smartTagPr>
          <w:attr w:name="ProductID" w:val="2015 г"/>
        </w:smartTagPr>
        <w:r w:rsidR="00A50195" w:rsidRPr="003620E3">
          <w:rPr>
            <w:sz w:val="28"/>
            <w:szCs w:val="28"/>
          </w:rPr>
          <w:t>2011 г</w:t>
        </w:r>
      </w:smartTag>
      <w:r w:rsidR="00A50195" w:rsidRPr="003620E3">
        <w:rPr>
          <w:sz w:val="28"/>
          <w:szCs w:val="28"/>
        </w:rPr>
        <w:t xml:space="preserve">. </w:t>
      </w:r>
      <w:r w:rsidR="00A50195">
        <w:rPr>
          <w:sz w:val="28"/>
          <w:szCs w:val="28"/>
        </w:rPr>
        <w:t>№</w:t>
      </w:r>
      <w:r w:rsidR="00A50195" w:rsidRPr="003620E3">
        <w:rPr>
          <w:sz w:val="28"/>
          <w:szCs w:val="28"/>
        </w:rPr>
        <w:t xml:space="preserve"> 402-ФЗ </w:t>
      </w:r>
      <w:r w:rsidR="00A50195">
        <w:rPr>
          <w:sz w:val="28"/>
          <w:szCs w:val="28"/>
        </w:rPr>
        <w:t>«</w:t>
      </w:r>
      <w:r w:rsidR="00A50195" w:rsidRPr="003620E3">
        <w:rPr>
          <w:sz w:val="28"/>
          <w:szCs w:val="28"/>
        </w:rPr>
        <w:t>О бухгалтерском учете</w:t>
      </w:r>
      <w:r w:rsidR="00A50195">
        <w:rPr>
          <w:sz w:val="28"/>
          <w:szCs w:val="28"/>
        </w:rPr>
        <w:t>»</w:t>
      </w:r>
      <w:r w:rsidR="00A50195" w:rsidRPr="003620E3">
        <w:rPr>
          <w:sz w:val="28"/>
          <w:szCs w:val="28"/>
        </w:rPr>
        <w:t xml:space="preserve"> (далее </w:t>
      </w:r>
      <w:r w:rsidR="00A50195">
        <w:rPr>
          <w:sz w:val="28"/>
          <w:szCs w:val="28"/>
        </w:rPr>
        <w:t>–</w:t>
      </w:r>
      <w:r w:rsidR="00A50195" w:rsidRPr="003620E3">
        <w:rPr>
          <w:sz w:val="28"/>
          <w:szCs w:val="28"/>
        </w:rPr>
        <w:t xml:space="preserve"> Федеральный закон </w:t>
      </w:r>
      <w:r w:rsidR="00A50195">
        <w:rPr>
          <w:sz w:val="28"/>
          <w:szCs w:val="28"/>
        </w:rPr>
        <w:t xml:space="preserve">№ </w:t>
      </w:r>
      <w:r w:rsidR="00A50195" w:rsidRPr="003620E3">
        <w:rPr>
          <w:sz w:val="28"/>
          <w:szCs w:val="28"/>
        </w:rPr>
        <w:t>402-ФЗ);</w:t>
      </w:r>
    </w:p>
    <w:p w:rsidR="00A50195" w:rsidRDefault="00DE5D55" w:rsidP="006A49A3">
      <w:pPr>
        <w:suppressLineNumbers/>
        <w:ind w:firstLine="709"/>
        <w:jc w:val="both"/>
        <w:rPr>
          <w:sz w:val="28"/>
          <w:szCs w:val="28"/>
        </w:rPr>
      </w:pPr>
      <w:hyperlink r:id="rId10" w:history="1">
        <w:r w:rsidR="00A50195" w:rsidRPr="00C65764">
          <w:rPr>
            <w:rStyle w:val="a5"/>
            <w:rFonts w:cs="Arial"/>
            <w:color w:val="auto"/>
            <w:sz w:val="28"/>
            <w:szCs w:val="28"/>
          </w:rPr>
          <w:t>приказам</w:t>
        </w:r>
      </w:hyperlink>
      <w:r w:rsidR="00A50195" w:rsidRPr="00C65764">
        <w:rPr>
          <w:sz w:val="28"/>
          <w:szCs w:val="28"/>
        </w:rPr>
        <w:t>и</w:t>
      </w:r>
      <w:r w:rsidR="00A50195">
        <w:t xml:space="preserve"> М</w:t>
      </w:r>
      <w:r w:rsidR="00A50195" w:rsidRPr="003620E3">
        <w:rPr>
          <w:sz w:val="28"/>
          <w:szCs w:val="28"/>
        </w:rPr>
        <w:t>инистерства финансов Российской Федерации</w:t>
      </w:r>
      <w:r w:rsidR="00A50195">
        <w:rPr>
          <w:sz w:val="28"/>
          <w:szCs w:val="28"/>
        </w:rPr>
        <w:t>:</w:t>
      </w:r>
    </w:p>
    <w:p w:rsidR="00A50195" w:rsidRPr="003620E3" w:rsidRDefault="00A50195" w:rsidP="006A49A3">
      <w:pPr>
        <w:suppressLineNumbers/>
        <w:ind w:firstLine="709"/>
        <w:jc w:val="both"/>
        <w:rPr>
          <w:sz w:val="28"/>
          <w:szCs w:val="28"/>
        </w:rPr>
      </w:pPr>
      <w:r w:rsidRPr="003620E3">
        <w:rPr>
          <w:sz w:val="28"/>
          <w:szCs w:val="28"/>
        </w:rPr>
        <w:t xml:space="preserve">от 1 декабря </w:t>
      </w:r>
      <w:smartTag w:uri="urn:schemas-microsoft-com:office:smarttags" w:element="metricconverter">
        <w:smartTagPr>
          <w:attr w:name="ProductID" w:val="2015 г"/>
        </w:smartTagPr>
        <w:r w:rsidRPr="003620E3">
          <w:rPr>
            <w:sz w:val="28"/>
            <w:szCs w:val="28"/>
          </w:rPr>
          <w:t>2010 г</w:t>
        </w:r>
      </w:smartTag>
      <w:r w:rsidRPr="003620E3">
        <w:rPr>
          <w:sz w:val="28"/>
          <w:szCs w:val="28"/>
        </w:rPr>
        <w:t xml:space="preserve">. </w:t>
      </w:r>
      <w:r>
        <w:rPr>
          <w:sz w:val="28"/>
          <w:szCs w:val="28"/>
        </w:rPr>
        <w:t>№</w:t>
      </w:r>
      <w:r w:rsidRPr="003620E3">
        <w:rPr>
          <w:sz w:val="28"/>
          <w:szCs w:val="28"/>
        </w:rPr>
        <w:t xml:space="preserve"> 157н </w:t>
      </w:r>
      <w:r>
        <w:rPr>
          <w:sz w:val="28"/>
          <w:szCs w:val="28"/>
        </w:rPr>
        <w:t>«</w:t>
      </w:r>
      <w:r w:rsidRPr="003620E3">
        <w:rPr>
          <w:sz w:val="28"/>
          <w:szCs w:val="28"/>
        </w:rPr>
        <w:t>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w:t>
      </w:r>
      <w:r>
        <w:rPr>
          <w:sz w:val="28"/>
          <w:szCs w:val="28"/>
        </w:rPr>
        <w:t>»</w:t>
      </w:r>
      <w:r w:rsidRPr="003620E3">
        <w:rPr>
          <w:sz w:val="28"/>
          <w:szCs w:val="28"/>
        </w:rPr>
        <w:t xml:space="preserve"> (далее </w:t>
      </w:r>
      <w:r>
        <w:rPr>
          <w:sz w:val="28"/>
          <w:szCs w:val="28"/>
        </w:rPr>
        <w:t>–</w:t>
      </w:r>
      <w:r w:rsidRPr="003620E3">
        <w:rPr>
          <w:sz w:val="28"/>
          <w:szCs w:val="28"/>
        </w:rPr>
        <w:t xml:space="preserve"> Инструкция </w:t>
      </w:r>
      <w:r>
        <w:rPr>
          <w:sz w:val="28"/>
          <w:szCs w:val="28"/>
        </w:rPr>
        <w:t>№</w:t>
      </w:r>
      <w:r w:rsidRPr="003620E3">
        <w:rPr>
          <w:sz w:val="28"/>
          <w:szCs w:val="28"/>
        </w:rPr>
        <w:t>157н);</w:t>
      </w:r>
    </w:p>
    <w:p w:rsidR="00A50195" w:rsidRPr="003620E3" w:rsidRDefault="00A50195" w:rsidP="006A49A3">
      <w:pPr>
        <w:suppressLineNumbers/>
        <w:ind w:firstLine="709"/>
        <w:jc w:val="both"/>
        <w:rPr>
          <w:sz w:val="28"/>
          <w:szCs w:val="28"/>
        </w:rPr>
      </w:pPr>
      <w:r w:rsidRPr="003620E3">
        <w:rPr>
          <w:sz w:val="28"/>
          <w:szCs w:val="28"/>
        </w:rPr>
        <w:t xml:space="preserve">от 6 декабря </w:t>
      </w:r>
      <w:smartTag w:uri="urn:schemas-microsoft-com:office:smarttags" w:element="metricconverter">
        <w:smartTagPr>
          <w:attr w:name="ProductID" w:val="2015 г"/>
        </w:smartTagPr>
        <w:r w:rsidRPr="003620E3">
          <w:rPr>
            <w:sz w:val="28"/>
            <w:szCs w:val="28"/>
          </w:rPr>
          <w:t>2010 г</w:t>
        </w:r>
      </w:smartTag>
      <w:r w:rsidRPr="003620E3">
        <w:rPr>
          <w:sz w:val="28"/>
          <w:szCs w:val="28"/>
        </w:rPr>
        <w:t xml:space="preserve">. </w:t>
      </w:r>
      <w:r>
        <w:rPr>
          <w:sz w:val="28"/>
          <w:szCs w:val="28"/>
        </w:rPr>
        <w:t>№</w:t>
      </w:r>
      <w:r w:rsidRPr="003620E3">
        <w:rPr>
          <w:sz w:val="28"/>
          <w:szCs w:val="28"/>
        </w:rPr>
        <w:t xml:space="preserve"> 162н </w:t>
      </w:r>
      <w:r>
        <w:rPr>
          <w:sz w:val="28"/>
          <w:szCs w:val="28"/>
        </w:rPr>
        <w:t>«</w:t>
      </w:r>
      <w:r w:rsidRPr="003620E3">
        <w:rPr>
          <w:sz w:val="28"/>
          <w:szCs w:val="28"/>
        </w:rPr>
        <w:t>Об утверждении плана счетов бюджетного учета и Инструкции по его применению</w:t>
      </w:r>
      <w:r>
        <w:rPr>
          <w:sz w:val="28"/>
          <w:szCs w:val="28"/>
        </w:rPr>
        <w:t>»</w:t>
      </w:r>
      <w:r w:rsidRPr="003620E3">
        <w:rPr>
          <w:sz w:val="28"/>
          <w:szCs w:val="28"/>
        </w:rPr>
        <w:t xml:space="preserve">(далее </w:t>
      </w:r>
      <w:r>
        <w:rPr>
          <w:sz w:val="28"/>
          <w:szCs w:val="28"/>
        </w:rPr>
        <w:t>–</w:t>
      </w:r>
      <w:r w:rsidRPr="003620E3">
        <w:rPr>
          <w:sz w:val="28"/>
          <w:szCs w:val="28"/>
        </w:rPr>
        <w:t xml:space="preserve"> Инструкция </w:t>
      </w:r>
      <w:r>
        <w:rPr>
          <w:sz w:val="28"/>
          <w:szCs w:val="28"/>
        </w:rPr>
        <w:t>№</w:t>
      </w:r>
      <w:r w:rsidRPr="003620E3">
        <w:rPr>
          <w:sz w:val="28"/>
          <w:szCs w:val="28"/>
        </w:rPr>
        <w:t> 162н);</w:t>
      </w:r>
    </w:p>
    <w:p w:rsidR="00A50195" w:rsidRDefault="00A50195" w:rsidP="006A49A3">
      <w:pPr>
        <w:pStyle w:val="ConsPlusNormal"/>
        <w:suppressLineNumbers/>
        <w:ind w:firstLine="709"/>
        <w:jc w:val="both"/>
      </w:pPr>
      <w:r>
        <w:t xml:space="preserve">от 1 июля </w:t>
      </w:r>
      <w:smartTag w:uri="urn:schemas-microsoft-com:office:smarttags" w:element="metricconverter">
        <w:smartTagPr>
          <w:attr w:name="ProductID" w:val="2013 г"/>
        </w:smartTagPr>
        <w:r>
          <w:t>2013 г</w:t>
        </w:r>
      </w:smartTag>
      <w:r>
        <w:t>. № 65н «Об утверждении Указаний о порядке применения бюджетной классификации Российской Федерации» (далее – приказ № 65н);</w:t>
      </w:r>
    </w:p>
    <w:p w:rsidR="00A50195" w:rsidRDefault="00A50195" w:rsidP="006A49A3">
      <w:pPr>
        <w:pStyle w:val="ConsPlusNormal"/>
        <w:suppressLineNumbers/>
        <w:ind w:firstLine="709"/>
        <w:jc w:val="both"/>
      </w:pPr>
      <w:r w:rsidRPr="003620E3">
        <w:t>от 30</w:t>
      </w:r>
      <w:r>
        <w:t xml:space="preserve"> марта </w:t>
      </w:r>
      <w:smartTag w:uri="urn:schemas-microsoft-com:office:smarttags" w:element="metricconverter">
        <w:smartTagPr>
          <w:attr w:name="ProductID" w:val="2015 г"/>
        </w:smartTagPr>
        <w:r w:rsidRPr="003620E3">
          <w:t xml:space="preserve">2015 </w:t>
        </w:r>
        <w:r>
          <w:t>г</w:t>
        </w:r>
      </w:smartTag>
      <w:r>
        <w:t xml:space="preserve">. № </w:t>
      </w:r>
      <w:r w:rsidRPr="003620E3">
        <w:t xml:space="preserve">52н </w:t>
      </w:r>
      <w:r>
        <w:t>«</w:t>
      </w:r>
      <w:r w:rsidRPr="003620E3">
        <w:t xml:space="preserve">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w:t>
      </w:r>
      <w:r>
        <w:t>учреждения</w:t>
      </w:r>
      <w:r w:rsidRPr="003620E3">
        <w:t>ми и Методических указаний по их применению</w:t>
      </w:r>
      <w:r>
        <w:t>»</w:t>
      </w:r>
      <w:r w:rsidRPr="003620E3">
        <w:t xml:space="preserve">(далее </w:t>
      </w:r>
      <w:r>
        <w:t>–</w:t>
      </w:r>
      <w:r w:rsidRPr="003620E3">
        <w:t xml:space="preserve"> приказ </w:t>
      </w:r>
      <w:r>
        <w:t>№</w:t>
      </w:r>
      <w:r w:rsidRPr="003620E3">
        <w:t> 52н)</w:t>
      </w:r>
      <w:r>
        <w:t>;</w:t>
      </w:r>
    </w:p>
    <w:p w:rsidR="00A50195" w:rsidRDefault="00A50195" w:rsidP="006A49A3">
      <w:pPr>
        <w:suppressLineNumbers/>
        <w:ind w:firstLine="709"/>
        <w:jc w:val="both"/>
        <w:rPr>
          <w:sz w:val="28"/>
          <w:szCs w:val="28"/>
        </w:rPr>
      </w:pPr>
      <w:r>
        <w:rPr>
          <w:sz w:val="28"/>
          <w:szCs w:val="28"/>
        </w:rPr>
        <w:t xml:space="preserve">от 28 декабря </w:t>
      </w:r>
      <w:smartTag w:uri="urn:schemas-microsoft-com:office:smarttags" w:element="metricconverter">
        <w:smartTagPr>
          <w:attr w:name="ProductID" w:val="2010 г"/>
        </w:smartTagPr>
        <w:r>
          <w:rPr>
            <w:sz w:val="28"/>
            <w:szCs w:val="28"/>
          </w:rPr>
          <w:t>2010 г</w:t>
        </w:r>
      </w:smartTag>
      <w:r>
        <w:rPr>
          <w:sz w:val="28"/>
          <w:szCs w:val="28"/>
        </w:rPr>
        <w:t>. № 191н «Об утверждении Инструкции о порядке составления и представления годовой, квартальной и месячной отчетности об исполнении бюджетов бюджетной системы Российской Федерации» (далее – приказ № 191н);</w:t>
      </w:r>
    </w:p>
    <w:p w:rsidR="00A50195" w:rsidRPr="00081DCB" w:rsidRDefault="00A50195" w:rsidP="00E71C4C">
      <w:pPr>
        <w:suppressAutoHyphens/>
        <w:ind w:firstLine="708"/>
        <w:jc w:val="both"/>
        <w:rPr>
          <w:sz w:val="28"/>
          <w:szCs w:val="28"/>
        </w:rPr>
      </w:pPr>
      <w:r w:rsidRPr="00081DCB">
        <w:rPr>
          <w:sz w:val="28"/>
          <w:szCs w:val="28"/>
        </w:rPr>
        <w:lastRenderedPageBreak/>
        <w:t>от 31 декабря 2016 № 256н «Об утверждении федерального стандарта бухгалтерского учета для организаций государственного сектора «Концептуальные основы бухгалтерского учета и отчетности организаций государственного сектора» (далее – стандарт «Концептуальные основы бухгалтерского учета и отчетности»);</w:t>
      </w:r>
    </w:p>
    <w:p w:rsidR="00A50195" w:rsidRPr="00081DCB" w:rsidRDefault="00A50195" w:rsidP="00E71C4C">
      <w:pPr>
        <w:suppressAutoHyphens/>
        <w:ind w:firstLine="708"/>
        <w:jc w:val="both"/>
        <w:rPr>
          <w:sz w:val="28"/>
          <w:szCs w:val="28"/>
        </w:rPr>
      </w:pPr>
      <w:r w:rsidRPr="00081DCB">
        <w:rPr>
          <w:sz w:val="28"/>
          <w:szCs w:val="28"/>
        </w:rPr>
        <w:t>от 31 декабря 2016 № 257н «Об утверждении федерального стандарта бухгалтерского учета для организаций государственного сектора «Основные средства» (далее – стандарт «Основные средства»);</w:t>
      </w:r>
    </w:p>
    <w:p w:rsidR="00A50195" w:rsidRPr="00081DCB" w:rsidRDefault="00A50195" w:rsidP="00E71C4C">
      <w:pPr>
        <w:suppressAutoHyphens/>
        <w:ind w:firstLine="708"/>
        <w:jc w:val="both"/>
        <w:rPr>
          <w:sz w:val="28"/>
          <w:szCs w:val="28"/>
        </w:rPr>
      </w:pPr>
      <w:r w:rsidRPr="00081DCB">
        <w:rPr>
          <w:sz w:val="28"/>
          <w:szCs w:val="28"/>
        </w:rPr>
        <w:t>от 31 декабря 2016 № 258н «Об утверждении федерального стандарта бухгалтерского учета для организаций государственного сектора «Аренда» (далее – стандарт «Аренда»);</w:t>
      </w:r>
    </w:p>
    <w:p w:rsidR="00A50195" w:rsidRPr="00081DCB" w:rsidRDefault="00A50195" w:rsidP="00E71C4C">
      <w:pPr>
        <w:suppressAutoHyphens/>
        <w:ind w:firstLine="708"/>
        <w:jc w:val="both"/>
        <w:rPr>
          <w:sz w:val="28"/>
          <w:szCs w:val="28"/>
        </w:rPr>
      </w:pPr>
      <w:r w:rsidRPr="00081DCB">
        <w:rPr>
          <w:sz w:val="28"/>
          <w:szCs w:val="28"/>
        </w:rPr>
        <w:t>от 31 декабря 2016 № 259н «Об утверждении федерального стандарта бухгалтерского учета для организаций государственного сектора «Обесценение активов» (далее – стандарт «Обесценение активов»);</w:t>
      </w:r>
    </w:p>
    <w:p w:rsidR="00A50195" w:rsidRPr="00081DCB" w:rsidRDefault="00A50195" w:rsidP="00E71C4C">
      <w:pPr>
        <w:suppressAutoHyphens/>
        <w:ind w:firstLine="708"/>
        <w:jc w:val="both"/>
        <w:rPr>
          <w:sz w:val="28"/>
          <w:szCs w:val="28"/>
        </w:rPr>
      </w:pPr>
      <w:r w:rsidRPr="00081DCB">
        <w:rPr>
          <w:sz w:val="28"/>
          <w:szCs w:val="28"/>
        </w:rPr>
        <w:t>от 31 декабря 2016 № 260н «Об утверждении федерального стандарта бухгалтерского учета для организаций государственного сектора «Представление бухгалтерской (финансовой) отчетности» (далее – стандарт «Представление бухгалтерской (финансовой) отчетности»);</w:t>
      </w:r>
    </w:p>
    <w:p w:rsidR="00A50195" w:rsidRPr="00081DCB" w:rsidRDefault="00A50195" w:rsidP="006A49A3">
      <w:pPr>
        <w:suppressLineNumbers/>
        <w:ind w:firstLine="709"/>
        <w:jc w:val="both"/>
        <w:rPr>
          <w:sz w:val="28"/>
          <w:szCs w:val="28"/>
        </w:rPr>
      </w:pPr>
      <w:r w:rsidRPr="00081DCB">
        <w:rPr>
          <w:sz w:val="28"/>
          <w:szCs w:val="28"/>
        </w:rPr>
        <w:t>от 30 декабря 2017 № 274н «Об утверждении федерального стандарта бухгалтерского учета для организаций государственного сектора «Учетная политика, оценочные значения и ошибки» (далее – стандарт «Учетная политика, оценочные значения и ошибки»);</w:t>
      </w:r>
    </w:p>
    <w:p w:rsidR="00A50195" w:rsidRPr="00081DCB" w:rsidRDefault="00A50195" w:rsidP="006A49A3">
      <w:pPr>
        <w:suppressLineNumbers/>
        <w:ind w:firstLine="709"/>
        <w:jc w:val="both"/>
        <w:rPr>
          <w:sz w:val="28"/>
          <w:szCs w:val="28"/>
        </w:rPr>
      </w:pPr>
      <w:r w:rsidRPr="00081DCB">
        <w:rPr>
          <w:sz w:val="28"/>
          <w:szCs w:val="28"/>
        </w:rPr>
        <w:t>от 30 декабря 2017 № 275н «Об утверждении федерального стандарта бухгалтерского учета для организаций государственного сектора «События после отчетной даты» (далее – стандарт «События после отчетной даты»);</w:t>
      </w:r>
    </w:p>
    <w:p w:rsidR="00A50195" w:rsidRPr="00081DCB" w:rsidRDefault="00A50195" w:rsidP="006A49A3">
      <w:pPr>
        <w:suppressLineNumbers/>
        <w:ind w:firstLine="709"/>
        <w:jc w:val="both"/>
        <w:rPr>
          <w:sz w:val="28"/>
          <w:szCs w:val="28"/>
        </w:rPr>
      </w:pPr>
      <w:r w:rsidRPr="00081DCB">
        <w:rPr>
          <w:sz w:val="28"/>
          <w:szCs w:val="28"/>
        </w:rPr>
        <w:t>от 30 декабря 2017 № 278н «Об утверждении федерального стандарта бухгалтерского учета для организаций государственного сектора «Отчет о движении денежных средств» (далее – стандарт «Отчет о движении денежных средств»);</w:t>
      </w:r>
    </w:p>
    <w:p w:rsidR="00A50195" w:rsidRPr="00081DCB" w:rsidRDefault="00A50195" w:rsidP="006A49A3">
      <w:pPr>
        <w:suppressLineNumbers/>
        <w:ind w:firstLine="709"/>
        <w:jc w:val="both"/>
        <w:rPr>
          <w:sz w:val="28"/>
          <w:szCs w:val="28"/>
        </w:rPr>
      </w:pPr>
      <w:r w:rsidRPr="00081DCB">
        <w:rPr>
          <w:sz w:val="28"/>
          <w:szCs w:val="28"/>
        </w:rPr>
        <w:t>от 27 февраля 2018 № 32н «Об утверждении федерального стандарта бухгалтерского учета для организаций государственного сектора «Доходы» (далее – стандарт «Доходы»);</w:t>
      </w:r>
    </w:p>
    <w:p w:rsidR="00A50195" w:rsidRDefault="00A50195" w:rsidP="006A49A3">
      <w:pPr>
        <w:suppressLineNumbers/>
        <w:ind w:firstLine="709"/>
        <w:jc w:val="both"/>
        <w:rPr>
          <w:sz w:val="28"/>
          <w:szCs w:val="28"/>
        </w:rPr>
      </w:pPr>
      <w:r>
        <w:rPr>
          <w:sz w:val="28"/>
          <w:szCs w:val="28"/>
        </w:rPr>
        <w:t>от 30 мая 2018 № 122н «Об утверждении федерального стандарта бухгалтерского учета для организаций государственного сектора «Влияние изменений курсов иностранных валют» (далее – стандарт «Влияние изменений курсов иностранных валют»);</w:t>
      </w:r>
    </w:p>
    <w:p w:rsidR="00A50195" w:rsidRDefault="00A50195" w:rsidP="006A49A3">
      <w:pPr>
        <w:suppressLineNumbers/>
        <w:ind w:firstLine="709"/>
        <w:jc w:val="both"/>
        <w:rPr>
          <w:sz w:val="28"/>
          <w:szCs w:val="28"/>
        </w:rPr>
      </w:pPr>
      <w:proofErr w:type="gramStart"/>
      <w:r>
        <w:rPr>
          <w:sz w:val="28"/>
          <w:szCs w:val="28"/>
        </w:rPr>
        <w:t xml:space="preserve">от 29 ноября </w:t>
      </w:r>
      <w:smartTag w:uri="urn:schemas-microsoft-com:office:smarttags" w:element="metricconverter">
        <w:smartTagPr>
          <w:attr w:name="ProductID" w:val="2013 г"/>
        </w:smartTagPr>
        <w:r>
          <w:rPr>
            <w:sz w:val="28"/>
            <w:szCs w:val="28"/>
          </w:rPr>
          <w:t>2017 г</w:t>
        </w:r>
      </w:smartTag>
      <w:r>
        <w:rPr>
          <w:sz w:val="28"/>
          <w:szCs w:val="28"/>
        </w:rPr>
        <w:t>. № 209н «Об утверждении Порядка применения классификации операций сектора государственного управления» (далее – приказ</w:t>
      </w:r>
      <w:proofErr w:type="gramEnd"/>
      <w:r>
        <w:rPr>
          <w:sz w:val="28"/>
          <w:szCs w:val="28"/>
        </w:rPr>
        <w:t xml:space="preserve"> № </w:t>
      </w:r>
      <w:proofErr w:type="gramStart"/>
      <w:r>
        <w:rPr>
          <w:sz w:val="28"/>
          <w:szCs w:val="28"/>
        </w:rPr>
        <w:t xml:space="preserve">209н); </w:t>
      </w:r>
      <w:proofErr w:type="gramEnd"/>
    </w:p>
    <w:p w:rsidR="00A50195" w:rsidRPr="00095ED2" w:rsidRDefault="00A50195" w:rsidP="006A49A3">
      <w:pPr>
        <w:suppressLineNumbers/>
        <w:ind w:firstLine="709"/>
        <w:jc w:val="both"/>
        <w:rPr>
          <w:sz w:val="28"/>
          <w:szCs w:val="28"/>
        </w:rPr>
      </w:pPr>
      <w:r w:rsidRPr="003620E3">
        <w:rPr>
          <w:sz w:val="28"/>
          <w:szCs w:val="28"/>
        </w:rPr>
        <w:t>иными нормативными правовыми актами Российской Федерации, регулирующими вопросы организации и ведения бюджетного  учета.</w:t>
      </w:r>
    </w:p>
    <w:p w:rsidR="00A50195" w:rsidRDefault="00A50195" w:rsidP="006A49A3">
      <w:pPr>
        <w:suppressLineNumbers/>
        <w:ind w:firstLine="709"/>
        <w:jc w:val="both"/>
        <w:rPr>
          <w:sz w:val="28"/>
          <w:szCs w:val="28"/>
        </w:rPr>
      </w:pPr>
    </w:p>
    <w:p w:rsidR="00A50195" w:rsidRDefault="00A50195" w:rsidP="006A49A3">
      <w:pPr>
        <w:suppressLineNumbers/>
        <w:ind w:firstLine="709"/>
        <w:jc w:val="both"/>
        <w:rPr>
          <w:sz w:val="28"/>
          <w:szCs w:val="28"/>
        </w:rPr>
      </w:pPr>
    </w:p>
    <w:p w:rsidR="00010B2A" w:rsidRDefault="00010B2A" w:rsidP="006A49A3">
      <w:pPr>
        <w:suppressLineNumbers/>
        <w:ind w:firstLine="709"/>
        <w:jc w:val="both"/>
        <w:rPr>
          <w:sz w:val="28"/>
          <w:szCs w:val="28"/>
        </w:rPr>
      </w:pPr>
    </w:p>
    <w:p w:rsidR="00010B2A" w:rsidRDefault="00010B2A" w:rsidP="006A49A3">
      <w:pPr>
        <w:suppressLineNumbers/>
        <w:ind w:firstLine="709"/>
        <w:jc w:val="both"/>
        <w:rPr>
          <w:sz w:val="28"/>
          <w:szCs w:val="28"/>
        </w:rPr>
      </w:pPr>
    </w:p>
    <w:p w:rsidR="00010B2A" w:rsidRDefault="00010B2A" w:rsidP="006A49A3">
      <w:pPr>
        <w:suppressLineNumbers/>
        <w:ind w:firstLine="709"/>
        <w:jc w:val="both"/>
        <w:rPr>
          <w:sz w:val="28"/>
          <w:szCs w:val="28"/>
        </w:rPr>
      </w:pPr>
    </w:p>
    <w:p w:rsidR="00A50195" w:rsidRPr="00293D43" w:rsidRDefault="00A50195" w:rsidP="00293D43">
      <w:pPr>
        <w:suppressLineNumbers/>
        <w:ind w:firstLine="709"/>
        <w:jc w:val="center"/>
        <w:rPr>
          <w:b/>
          <w:sz w:val="28"/>
          <w:szCs w:val="28"/>
        </w:rPr>
      </w:pPr>
      <w:r w:rsidRPr="00293D43">
        <w:rPr>
          <w:b/>
          <w:sz w:val="28"/>
          <w:szCs w:val="28"/>
        </w:rPr>
        <w:lastRenderedPageBreak/>
        <w:t>1. Общие положения</w:t>
      </w:r>
    </w:p>
    <w:p w:rsidR="00A50195" w:rsidRDefault="00A50195" w:rsidP="00293D43">
      <w:pPr>
        <w:suppressLineNumbers/>
        <w:ind w:firstLine="709"/>
        <w:jc w:val="center"/>
        <w:rPr>
          <w:sz w:val="28"/>
          <w:szCs w:val="28"/>
        </w:rPr>
      </w:pPr>
    </w:p>
    <w:p w:rsidR="00A50195" w:rsidRPr="00111FED" w:rsidRDefault="00A50195" w:rsidP="00111FED">
      <w:pPr>
        <w:numPr>
          <w:ilvl w:val="1"/>
          <w:numId w:val="3"/>
        </w:numPr>
        <w:suppressLineNumbers/>
        <w:jc w:val="both"/>
        <w:rPr>
          <w:i/>
          <w:sz w:val="28"/>
          <w:szCs w:val="28"/>
        </w:rPr>
      </w:pPr>
      <w:r>
        <w:rPr>
          <w:sz w:val="28"/>
          <w:szCs w:val="28"/>
        </w:rPr>
        <w:t xml:space="preserve">Суд     </w:t>
      </w:r>
      <w:r w:rsidRPr="00095ED2">
        <w:rPr>
          <w:sz w:val="28"/>
          <w:szCs w:val="28"/>
        </w:rPr>
        <w:t xml:space="preserve">самостоятельно </w:t>
      </w:r>
      <w:r>
        <w:rPr>
          <w:sz w:val="28"/>
          <w:szCs w:val="28"/>
        </w:rPr>
        <w:t xml:space="preserve">    </w:t>
      </w:r>
      <w:r w:rsidRPr="00095ED2">
        <w:rPr>
          <w:sz w:val="28"/>
          <w:szCs w:val="28"/>
        </w:rPr>
        <w:t xml:space="preserve">формирует </w:t>
      </w:r>
      <w:r>
        <w:rPr>
          <w:sz w:val="28"/>
          <w:szCs w:val="28"/>
        </w:rPr>
        <w:t xml:space="preserve">    </w:t>
      </w:r>
      <w:r w:rsidRPr="00095ED2">
        <w:rPr>
          <w:sz w:val="28"/>
          <w:szCs w:val="28"/>
        </w:rPr>
        <w:t>свою</w:t>
      </w:r>
      <w:r>
        <w:rPr>
          <w:sz w:val="28"/>
          <w:szCs w:val="28"/>
        </w:rPr>
        <w:t xml:space="preserve">    </w:t>
      </w:r>
      <w:r w:rsidRPr="00095ED2">
        <w:rPr>
          <w:sz w:val="28"/>
          <w:szCs w:val="28"/>
        </w:rPr>
        <w:t xml:space="preserve"> учетную </w:t>
      </w:r>
      <w:r>
        <w:rPr>
          <w:sz w:val="28"/>
          <w:szCs w:val="28"/>
        </w:rPr>
        <w:t xml:space="preserve">           </w:t>
      </w:r>
      <w:r w:rsidRPr="00095ED2">
        <w:rPr>
          <w:sz w:val="28"/>
          <w:szCs w:val="28"/>
        </w:rPr>
        <w:t>политику</w:t>
      </w:r>
      <w:r>
        <w:rPr>
          <w:sz w:val="28"/>
          <w:szCs w:val="28"/>
        </w:rPr>
        <w:t>,</w:t>
      </w:r>
    </w:p>
    <w:p w:rsidR="00A50195" w:rsidRPr="00F10A1E" w:rsidRDefault="00A50195" w:rsidP="00111FED">
      <w:pPr>
        <w:suppressLineNumbers/>
        <w:jc w:val="both"/>
        <w:rPr>
          <w:i/>
          <w:sz w:val="28"/>
          <w:szCs w:val="28"/>
        </w:rPr>
      </w:pPr>
      <w:r>
        <w:rPr>
          <w:sz w:val="28"/>
          <w:szCs w:val="28"/>
        </w:rPr>
        <w:t>р</w:t>
      </w:r>
      <w:r w:rsidRPr="00095ED2">
        <w:rPr>
          <w:sz w:val="28"/>
          <w:szCs w:val="28"/>
        </w:rPr>
        <w:t>уководствуясь законодательством Р</w:t>
      </w:r>
      <w:r>
        <w:rPr>
          <w:sz w:val="28"/>
          <w:szCs w:val="28"/>
        </w:rPr>
        <w:t xml:space="preserve">оссийской Федерации </w:t>
      </w:r>
      <w:r w:rsidRPr="00095ED2">
        <w:rPr>
          <w:sz w:val="28"/>
          <w:szCs w:val="28"/>
        </w:rPr>
        <w:t xml:space="preserve"> о бюджетн</w:t>
      </w:r>
      <w:r>
        <w:rPr>
          <w:sz w:val="28"/>
          <w:szCs w:val="28"/>
        </w:rPr>
        <w:t>ом</w:t>
      </w:r>
      <w:r w:rsidRPr="00095ED2">
        <w:rPr>
          <w:sz w:val="28"/>
          <w:szCs w:val="28"/>
        </w:rPr>
        <w:t xml:space="preserve"> учете</w:t>
      </w:r>
      <w:r>
        <w:rPr>
          <w:sz w:val="28"/>
          <w:szCs w:val="28"/>
        </w:rPr>
        <w:t>.</w:t>
      </w:r>
      <w:r w:rsidRPr="00095ED2">
        <w:rPr>
          <w:sz w:val="28"/>
          <w:szCs w:val="28"/>
        </w:rPr>
        <w:t xml:space="preserve"> </w:t>
      </w:r>
    </w:p>
    <w:p w:rsidR="00A50195" w:rsidRDefault="00A50195" w:rsidP="006A49A3">
      <w:pPr>
        <w:suppressLineNumbers/>
        <w:ind w:firstLine="709"/>
        <w:jc w:val="both"/>
        <w:rPr>
          <w:sz w:val="28"/>
          <w:szCs w:val="28"/>
        </w:rPr>
      </w:pPr>
      <w:r>
        <w:rPr>
          <w:sz w:val="28"/>
          <w:szCs w:val="28"/>
        </w:rPr>
        <w:t>Учетная политика для целей бюджетного учета Суда утверждается приказом председателя Арбитражного суда Дальневосточного округа.</w:t>
      </w:r>
    </w:p>
    <w:p w:rsidR="00A50195" w:rsidRPr="00095ED2" w:rsidRDefault="00A50195" w:rsidP="006A49A3">
      <w:pPr>
        <w:suppressLineNumbers/>
        <w:ind w:firstLine="709"/>
        <w:jc w:val="both"/>
        <w:rPr>
          <w:sz w:val="28"/>
          <w:szCs w:val="28"/>
        </w:rPr>
      </w:pPr>
      <w:r w:rsidRPr="00095ED2">
        <w:rPr>
          <w:sz w:val="28"/>
          <w:szCs w:val="28"/>
        </w:rPr>
        <w:t xml:space="preserve">Согласно п. 5 ст. 8 Федерального закона </w:t>
      </w:r>
      <w:r>
        <w:rPr>
          <w:sz w:val="28"/>
          <w:szCs w:val="28"/>
        </w:rPr>
        <w:t>№</w:t>
      </w:r>
      <w:r w:rsidRPr="00095ED2">
        <w:rPr>
          <w:sz w:val="28"/>
          <w:szCs w:val="28"/>
        </w:rPr>
        <w:t xml:space="preserve"> 402-ФЗ учетная политика должна применяться последовательно из года в год.</w:t>
      </w:r>
    </w:p>
    <w:p w:rsidR="00A50195" w:rsidRDefault="00A50195" w:rsidP="006A49A3">
      <w:pPr>
        <w:suppressLineNumbers/>
        <w:ind w:firstLine="709"/>
        <w:jc w:val="both"/>
        <w:rPr>
          <w:sz w:val="28"/>
          <w:szCs w:val="28"/>
        </w:rPr>
      </w:pPr>
      <w:r w:rsidRPr="007464D3">
        <w:rPr>
          <w:sz w:val="28"/>
          <w:szCs w:val="28"/>
        </w:rPr>
        <w:t>1.</w:t>
      </w:r>
      <w:r>
        <w:rPr>
          <w:sz w:val="28"/>
          <w:szCs w:val="28"/>
        </w:rPr>
        <w:t>2</w:t>
      </w:r>
      <w:r w:rsidRPr="007464D3">
        <w:rPr>
          <w:sz w:val="28"/>
          <w:szCs w:val="28"/>
        </w:rPr>
        <w:t xml:space="preserve">. Бюджетный  учет  ведется  структурным   подразделением – финансово- экономическим   отделом  (далее – ФЭО),   возглавляемым   начальником        отдела.   </w:t>
      </w:r>
    </w:p>
    <w:p w:rsidR="00A50195" w:rsidRDefault="00A50195" w:rsidP="006A49A3">
      <w:pPr>
        <w:suppressLineNumbers/>
        <w:ind w:firstLine="709"/>
        <w:jc w:val="both"/>
        <w:rPr>
          <w:sz w:val="28"/>
          <w:szCs w:val="28"/>
        </w:rPr>
      </w:pPr>
      <w:r>
        <w:rPr>
          <w:sz w:val="28"/>
          <w:szCs w:val="28"/>
        </w:rPr>
        <w:t>Ответственность за организацию ведения бюджетного учета, соблюдение законодательства при выполнении хозяйственных операций в Суде несет председатель Суда.</w:t>
      </w:r>
    </w:p>
    <w:p w:rsidR="00A50195" w:rsidRPr="007464D3" w:rsidRDefault="00A50195" w:rsidP="006A49A3">
      <w:pPr>
        <w:suppressLineNumbers/>
        <w:ind w:firstLine="709"/>
        <w:jc w:val="both"/>
        <w:rPr>
          <w:sz w:val="28"/>
          <w:szCs w:val="28"/>
        </w:rPr>
      </w:pPr>
      <w:r w:rsidRPr="007464D3">
        <w:rPr>
          <w:sz w:val="28"/>
          <w:szCs w:val="28"/>
        </w:rPr>
        <w:t>1.</w:t>
      </w:r>
      <w:r>
        <w:rPr>
          <w:sz w:val="28"/>
          <w:szCs w:val="28"/>
        </w:rPr>
        <w:t>3</w:t>
      </w:r>
      <w:r w:rsidRPr="007464D3">
        <w:rPr>
          <w:sz w:val="28"/>
          <w:szCs w:val="28"/>
        </w:rPr>
        <w:t>. Начальник отдела подчиняется непосредственно председателю суда и несет ответственность за формирование учетной политики, ведение бюджетного учета, своевременное представление полной и достоверной бюджетной, налоговой и статистической отчетности.</w:t>
      </w:r>
    </w:p>
    <w:p w:rsidR="00A50195" w:rsidRDefault="00A50195" w:rsidP="006A49A3">
      <w:pPr>
        <w:pStyle w:val="affffc"/>
        <w:suppressLineNumber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sz w:val="28"/>
          <w:szCs w:val="28"/>
        </w:rPr>
      </w:pPr>
      <w:r>
        <w:rPr>
          <w:sz w:val="28"/>
          <w:szCs w:val="28"/>
        </w:rPr>
        <w:t xml:space="preserve">          </w:t>
      </w:r>
      <w:r w:rsidRPr="005D799E">
        <w:rPr>
          <w:sz w:val="28"/>
          <w:szCs w:val="28"/>
        </w:rPr>
        <w:t xml:space="preserve">Требования </w:t>
      </w:r>
      <w:r>
        <w:rPr>
          <w:sz w:val="28"/>
          <w:szCs w:val="28"/>
        </w:rPr>
        <w:t xml:space="preserve">начальника </w:t>
      </w:r>
      <w:r w:rsidRPr="005D799E">
        <w:rPr>
          <w:sz w:val="28"/>
          <w:szCs w:val="28"/>
        </w:rPr>
        <w:t xml:space="preserve">по документальному оформлению хозяйственных операций и представлению в </w:t>
      </w:r>
      <w:r>
        <w:rPr>
          <w:sz w:val="28"/>
          <w:szCs w:val="28"/>
        </w:rPr>
        <w:t>ФЭО</w:t>
      </w:r>
      <w:r w:rsidRPr="005D799E">
        <w:rPr>
          <w:sz w:val="28"/>
          <w:szCs w:val="28"/>
        </w:rPr>
        <w:t xml:space="preserve"> необходимых документов и сведений являются обязательными для всех сотрудни</w:t>
      </w:r>
      <w:r>
        <w:rPr>
          <w:sz w:val="28"/>
          <w:szCs w:val="28"/>
        </w:rPr>
        <w:t>к</w:t>
      </w:r>
      <w:r w:rsidRPr="005D799E">
        <w:rPr>
          <w:sz w:val="28"/>
          <w:szCs w:val="28"/>
        </w:rPr>
        <w:t xml:space="preserve">ов </w:t>
      </w:r>
      <w:r>
        <w:rPr>
          <w:sz w:val="28"/>
          <w:szCs w:val="28"/>
        </w:rPr>
        <w:t>суда.</w:t>
      </w:r>
    </w:p>
    <w:p w:rsidR="00A50195" w:rsidRDefault="00A50195" w:rsidP="006A49A3">
      <w:pPr>
        <w:pStyle w:val="affffc"/>
        <w:suppressLineNumber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sz w:val="28"/>
          <w:szCs w:val="28"/>
        </w:rPr>
      </w:pPr>
      <w:r>
        <w:rPr>
          <w:sz w:val="28"/>
          <w:szCs w:val="28"/>
        </w:rPr>
        <w:t xml:space="preserve">           1.4. Организация и обеспечение Судом внутреннего финансового контроля осуществляется в соответствии с правилами осуществления внутреннего финансового контроля в Суде, утверждаемыми приказом председателя Суда.        </w:t>
      </w:r>
    </w:p>
    <w:p w:rsidR="00A50195" w:rsidRDefault="00A50195" w:rsidP="00193682">
      <w:pPr>
        <w:widowControl w:val="0"/>
        <w:suppressLineNumbers/>
        <w:shd w:val="clear" w:color="auto" w:fill="FFFFFF"/>
        <w:tabs>
          <w:tab w:val="left" w:pos="0"/>
        </w:tabs>
        <w:autoSpaceDE w:val="0"/>
        <w:autoSpaceDN w:val="0"/>
        <w:adjustRightInd w:val="0"/>
        <w:ind w:firstLine="709"/>
        <w:jc w:val="both"/>
        <w:rPr>
          <w:sz w:val="28"/>
          <w:szCs w:val="28"/>
        </w:rPr>
      </w:pPr>
      <w:r>
        <w:rPr>
          <w:sz w:val="28"/>
          <w:szCs w:val="28"/>
        </w:rPr>
        <w:t xml:space="preserve"> 1.5. Бюджетный учет в Суде в</w:t>
      </w:r>
      <w:r w:rsidRPr="003620E3">
        <w:rPr>
          <w:sz w:val="28"/>
          <w:szCs w:val="28"/>
        </w:rPr>
        <w:t xml:space="preserve">едется в соответствии с Рабочим планом счетов бюджетного </w:t>
      </w:r>
      <w:r w:rsidRPr="00F10A1E">
        <w:rPr>
          <w:sz w:val="28"/>
          <w:szCs w:val="28"/>
        </w:rPr>
        <w:t>учета (</w:t>
      </w:r>
      <w:r w:rsidRPr="005C3AB2">
        <w:rPr>
          <w:sz w:val="28"/>
          <w:szCs w:val="28"/>
        </w:rPr>
        <w:t xml:space="preserve">приложение № 1 </w:t>
      </w:r>
      <w:r>
        <w:rPr>
          <w:sz w:val="28"/>
          <w:szCs w:val="28"/>
        </w:rPr>
        <w:t>к настоящей учетной политике), разработанным в соответствии с Инструкцией № 157н, Инструкцией № 162н.</w:t>
      </w:r>
    </w:p>
    <w:p w:rsidR="00A50195" w:rsidRDefault="00A50195" w:rsidP="00DE62AF">
      <w:pPr>
        <w:suppressLineNumbers/>
        <w:autoSpaceDE w:val="0"/>
        <w:autoSpaceDN w:val="0"/>
        <w:adjustRightInd w:val="0"/>
        <w:ind w:firstLine="709"/>
        <w:jc w:val="both"/>
        <w:rPr>
          <w:sz w:val="28"/>
          <w:szCs w:val="28"/>
        </w:rPr>
      </w:pPr>
      <w:r>
        <w:rPr>
          <w:sz w:val="28"/>
          <w:szCs w:val="28"/>
        </w:rPr>
        <w:t>1.6. Для отражения фактов хозяйственной жизни по поступлению и выбытию активов создается постоянно действующая комиссия.</w:t>
      </w:r>
    </w:p>
    <w:p w:rsidR="00A50195" w:rsidRDefault="00A50195" w:rsidP="00DE62AF">
      <w:pPr>
        <w:suppressLineNumbers/>
        <w:autoSpaceDE w:val="0"/>
        <w:autoSpaceDN w:val="0"/>
        <w:adjustRightInd w:val="0"/>
        <w:ind w:firstLine="709"/>
        <w:jc w:val="both"/>
        <w:rPr>
          <w:sz w:val="28"/>
          <w:szCs w:val="28"/>
        </w:rPr>
      </w:pPr>
      <w:r>
        <w:rPr>
          <w:sz w:val="28"/>
          <w:szCs w:val="28"/>
        </w:rPr>
        <w:t xml:space="preserve">Состав комиссии по поступлению и выбытию активов утверждается приказом председателя Суда. При необходимости к работе комиссии могут быть привлечены эксперты. </w:t>
      </w:r>
    </w:p>
    <w:p w:rsidR="00A50195" w:rsidRDefault="00A50195" w:rsidP="00DE62AF">
      <w:pPr>
        <w:suppressLineNumbers/>
        <w:ind w:firstLine="709"/>
        <w:jc w:val="both"/>
        <w:rPr>
          <w:sz w:val="28"/>
          <w:szCs w:val="28"/>
        </w:rPr>
      </w:pPr>
      <w:r>
        <w:rPr>
          <w:sz w:val="28"/>
          <w:szCs w:val="28"/>
        </w:rPr>
        <w:t xml:space="preserve">1.7. Списание нереальной к взысканию дебиторской задолженности с балансового учета на </w:t>
      </w:r>
      <w:proofErr w:type="spellStart"/>
      <w:r>
        <w:rPr>
          <w:sz w:val="28"/>
          <w:szCs w:val="28"/>
        </w:rPr>
        <w:t>забалансовый</w:t>
      </w:r>
      <w:proofErr w:type="spellEnd"/>
      <w:r>
        <w:rPr>
          <w:sz w:val="28"/>
          <w:szCs w:val="28"/>
        </w:rPr>
        <w:t xml:space="preserve"> учет в Суде осуществляется комиссией по поступлению и выбытию активов. Порядок списания устанавливается отдельным приказом председателя Суда.</w:t>
      </w:r>
    </w:p>
    <w:p w:rsidR="00A50195" w:rsidRDefault="00A50195" w:rsidP="00DE62AF">
      <w:pPr>
        <w:widowControl w:val="0"/>
        <w:suppressLineNumbers/>
        <w:shd w:val="clear" w:color="auto" w:fill="FFFFFF"/>
        <w:tabs>
          <w:tab w:val="left" w:pos="0"/>
        </w:tabs>
        <w:autoSpaceDE w:val="0"/>
        <w:autoSpaceDN w:val="0"/>
        <w:adjustRightInd w:val="0"/>
        <w:ind w:firstLine="709"/>
        <w:jc w:val="both"/>
        <w:rPr>
          <w:sz w:val="28"/>
          <w:szCs w:val="28"/>
        </w:rPr>
      </w:pPr>
      <w:r>
        <w:rPr>
          <w:sz w:val="28"/>
          <w:szCs w:val="28"/>
        </w:rPr>
        <w:t>1.8</w:t>
      </w:r>
      <w:r w:rsidRPr="003620E3">
        <w:rPr>
          <w:sz w:val="28"/>
          <w:szCs w:val="28"/>
        </w:rPr>
        <w:t>. Списание дебиторской задолженности</w:t>
      </w:r>
      <w:r>
        <w:rPr>
          <w:sz w:val="28"/>
          <w:szCs w:val="28"/>
        </w:rPr>
        <w:t xml:space="preserve">, признанной в установленном порядке безнадежной к взысканию (с </w:t>
      </w:r>
      <w:proofErr w:type="spellStart"/>
      <w:r>
        <w:rPr>
          <w:sz w:val="28"/>
          <w:szCs w:val="28"/>
        </w:rPr>
        <w:t>забалансового</w:t>
      </w:r>
      <w:proofErr w:type="spellEnd"/>
      <w:r>
        <w:rPr>
          <w:sz w:val="28"/>
          <w:szCs w:val="28"/>
        </w:rPr>
        <w:t xml:space="preserve"> учета), осуществляется комиссией по списанию безнадежной к взысканию дебиторской задолженности. Регламент списания и состав комиссии утверждаются приказами председателя Суда</w:t>
      </w:r>
    </w:p>
    <w:p w:rsidR="00A50195" w:rsidRPr="00741AA6" w:rsidRDefault="00A50195" w:rsidP="00DE62AF">
      <w:pPr>
        <w:suppressLineNumbers/>
        <w:tabs>
          <w:tab w:val="left" w:pos="709"/>
        </w:tabs>
        <w:autoSpaceDE w:val="0"/>
        <w:autoSpaceDN w:val="0"/>
        <w:adjustRightInd w:val="0"/>
        <w:ind w:firstLine="709"/>
        <w:jc w:val="both"/>
        <w:rPr>
          <w:sz w:val="28"/>
          <w:szCs w:val="28"/>
        </w:rPr>
      </w:pPr>
      <w:r>
        <w:rPr>
          <w:sz w:val="28"/>
          <w:szCs w:val="28"/>
        </w:rPr>
        <w:t xml:space="preserve"> 1.9. Суд </w:t>
      </w:r>
      <w:r w:rsidRPr="003620E3">
        <w:rPr>
          <w:sz w:val="28"/>
          <w:szCs w:val="28"/>
        </w:rPr>
        <w:t xml:space="preserve"> ведет </w:t>
      </w:r>
      <w:r>
        <w:rPr>
          <w:sz w:val="28"/>
          <w:szCs w:val="28"/>
        </w:rPr>
        <w:t>одну</w:t>
      </w:r>
      <w:r w:rsidRPr="003620E3">
        <w:rPr>
          <w:sz w:val="28"/>
          <w:szCs w:val="28"/>
        </w:rPr>
        <w:t xml:space="preserve"> </w:t>
      </w:r>
      <w:r>
        <w:rPr>
          <w:sz w:val="28"/>
          <w:szCs w:val="28"/>
        </w:rPr>
        <w:t>г</w:t>
      </w:r>
      <w:r w:rsidRPr="003620E3">
        <w:rPr>
          <w:sz w:val="28"/>
          <w:szCs w:val="28"/>
        </w:rPr>
        <w:t>лавн</w:t>
      </w:r>
      <w:r>
        <w:rPr>
          <w:sz w:val="28"/>
          <w:szCs w:val="28"/>
        </w:rPr>
        <w:t>ую</w:t>
      </w:r>
      <w:r w:rsidRPr="003620E3">
        <w:rPr>
          <w:sz w:val="28"/>
          <w:szCs w:val="28"/>
        </w:rPr>
        <w:t xml:space="preserve"> книг</w:t>
      </w:r>
      <w:r>
        <w:rPr>
          <w:sz w:val="28"/>
          <w:szCs w:val="28"/>
        </w:rPr>
        <w:t>у (ф. 0504072).</w:t>
      </w:r>
    </w:p>
    <w:p w:rsidR="00A50195" w:rsidRDefault="00A50195" w:rsidP="00DE62AF">
      <w:pPr>
        <w:pStyle w:val="affffc"/>
        <w:suppressLineNumber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sz w:val="28"/>
          <w:szCs w:val="28"/>
        </w:rPr>
      </w:pPr>
      <w:r w:rsidRPr="003620E3">
        <w:rPr>
          <w:sz w:val="28"/>
          <w:szCs w:val="28"/>
        </w:rPr>
        <w:t>Главн</w:t>
      </w:r>
      <w:r>
        <w:rPr>
          <w:sz w:val="28"/>
          <w:szCs w:val="28"/>
        </w:rPr>
        <w:t>ая</w:t>
      </w:r>
      <w:r w:rsidRPr="003620E3">
        <w:rPr>
          <w:sz w:val="28"/>
          <w:szCs w:val="28"/>
        </w:rPr>
        <w:t xml:space="preserve"> книг</w:t>
      </w:r>
      <w:r>
        <w:rPr>
          <w:sz w:val="28"/>
          <w:szCs w:val="28"/>
        </w:rPr>
        <w:t>а</w:t>
      </w:r>
      <w:r w:rsidRPr="003620E3">
        <w:rPr>
          <w:sz w:val="28"/>
          <w:szCs w:val="28"/>
        </w:rPr>
        <w:t xml:space="preserve"> в электронном виде формируются ежемесячно, на бумажном носителе – после завершения финансового года.</w:t>
      </w:r>
    </w:p>
    <w:p w:rsidR="00A50195" w:rsidRDefault="00A50195" w:rsidP="006A49A3">
      <w:pPr>
        <w:pStyle w:val="affffc"/>
        <w:suppressLineNumber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sz w:val="28"/>
          <w:szCs w:val="28"/>
        </w:rPr>
      </w:pPr>
    </w:p>
    <w:p w:rsidR="00A50195" w:rsidRDefault="00A50195" w:rsidP="00DE62AF">
      <w:pPr>
        <w:pStyle w:val="affffc"/>
        <w:suppressLineNumber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center"/>
        <w:rPr>
          <w:b/>
          <w:sz w:val="28"/>
          <w:szCs w:val="28"/>
        </w:rPr>
      </w:pPr>
      <w:r>
        <w:rPr>
          <w:b/>
          <w:sz w:val="28"/>
          <w:szCs w:val="28"/>
        </w:rPr>
        <w:lastRenderedPageBreak/>
        <w:t>2. Технология обработки учетной информации</w:t>
      </w:r>
    </w:p>
    <w:p w:rsidR="00A50195" w:rsidRPr="00DE62AF" w:rsidRDefault="00A50195" w:rsidP="00DE62AF">
      <w:pPr>
        <w:pStyle w:val="affffc"/>
        <w:suppressLineNumber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center"/>
        <w:rPr>
          <w:b/>
          <w:sz w:val="28"/>
          <w:szCs w:val="28"/>
        </w:rPr>
      </w:pPr>
    </w:p>
    <w:p w:rsidR="00A50195" w:rsidRPr="003620E3" w:rsidRDefault="00A50195" w:rsidP="00B45959">
      <w:pPr>
        <w:suppressLineNumbers/>
        <w:ind w:firstLine="709"/>
        <w:jc w:val="both"/>
        <w:rPr>
          <w:sz w:val="28"/>
          <w:szCs w:val="28"/>
        </w:rPr>
      </w:pPr>
      <w:r w:rsidRPr="003620E3">
        <w:rPr>
          <w:sz w:val="28"/>
          <w:szCs w:val="28"/>
        </w:rPr>
        <w:t xml:space="preserve">2.1. Обработка учетной информации ведется автоматизированным способом с использованием программных комплексов: </w:t>
      </w:r>
      <w:r>
        <w:rPr>
          <w:sz w:val="28"/>
          <w:szCs w:val="28"/>
        </w:rPr>
        <w:t xml:space="preserve">  ПИ УБС модуля «Учет и расчеты» подсистемы «Финансы» ГАС «Правосудие», ПК </w:t>
      </w:r>
      <w:r w:rsidRPr="003620E3">
        <w:rPr>
          <w:sz w:val="28"/>
          <w:szCs w:val="28"/>
        </w:rPr>
        <w:t>«АКСИОК</w:t>
      </w:r>
      <w:r>
        <w:rPr>
          <w:sz w:val="28"/>
          <w:szCs w:val="28"/>
        </w:rPr>
        <w:t>»,</w:t>
      </w:r>
      <w:r w:rsidRPr="003620E3">
        <w:rPr>
          <w:sz w:val="28"/>
          <w:szCs w:val="28"/>
        </w:rPr>
        <w:t xml:space="preserve"> </w:t>
      </w:r>
      <w:r>
        <w:rPr>
          <w:sz w:val="28"/>
          <w:szCs w:val="28"/>
        </w:rPr>
        <w:t xml:space="preserve"> ПК </w:t>
      </w:r>
      <w:r w:rsidRPr="003620E3">
        <w:rPr>
          <w:sz w:val="28"/>
          <w:szCs w:val="28"/>
        </w:rPr>
        <w:t>«Парус»</w:t>
      </w:r>
      <w:r>
        <w:rPr>
          <w:sz w:val="28"/>
          <w:szCs w:val="28"/>
        </w:rPr>
        <w:t>.</w:t>
      </w:r>
    </w:p>
    <w:p w:rsidR="00A50195" w:rsidRPr="003620E3" w:rsidRDefault="00A50195" w:rsidP="00B45959">
      <w:pPr>
        <w:suppressLineNumbers/>
        <w:ind w:firstLine="709"/>
        <w:jc w:val="both"/>
        <w:rPr>
          <w:sz w:val="28"/>
          <w:szCs w:val="28"/>
        </w:rPr>
      </w:pPr>
      <w:r w:rsidRPr="003620E3">
        <w:rPr>
          <w:sz w:val="28"/>
          <w:szCs w:val="28"/>
        </w:rPr>
        <w:t>Автоматизация бюджетного учета основывается на едином взаимосвязанном технологическом процессе документации по всем разделам учета с составлением баланса в соответствии с действующими нормативными правовыми актами Российской Федерации и типовыми проектными решениями по комплексной автоматизации бюджетного учета.</w:t>
      </w:r>
    </w:p>
    <w:p w:rsidR="00A50195" w:rsidRPr="003620E3" w:rsidRDefault="00A50195" w:rsidP="00B45959">
      <w:pPr>
        <w:suppressLineNumbers/>
        <w:ind w:firstLine="709"/>
        <w:jc w:val="both"/>
        <w:rPr>
          <w:sz w:val="28"/>
          <w:szCs w:val="28"/>
        </w:rPr>
      </w:pPr>
      <w:r w:rsidRPr="003620E3">
        <w:rPr>
          <w:sz w:val="28"/>
          <w:szCs w:val="28"/>
        </w:rPr>
        <w:t xml:space="preserve">2.2. С использованием телекоммуникационных каналов связи и электронной </w:t>
      </w:r>
      <w:r>
        <w:rPr>
          <w:sz w:val="28"/>
          <w:szCs w:val="28"/>
        </w:rPr>
        <w:t xml:space="preserve">цифровой </w:t>
      </w:r>
      <w:r w:rsidRPr="003620E3">
        <w:rPr>
          <w:sz w:val="28"/>
          <w:szCs w:val="28"/>
        </w:rPr>
        <w:t>подпис</w:t>
      </w:r>
      <w:r>
        <w:rPr>
          <w:sz w:val="28"/>
          <w:szCs w:val="28"/>
        </w:rPr>
        <w:t xml:space="preserve">и (далее – ЭЦП) Суд </w:t>
      </w:r>
      <w:r w:rsidRPr="003620E3">
        <w:rPr>
          <w:sz w:val="28"/>
          <w:szCs w:val="28"/>
        </w:rPr>
        <w:t>осуществля</w:t>
      </w:r>
      <w:r>
        <w:rPr>
          <w:sz w:val="28"/>
          <w:szCs w:val="28"/>
        </w:rPr>
        <w:t>е</w:t>
      </w:r>
      <w:r w:rsidRPr="003620E3">
        <w:rPr>
          <w:sz w:val="28"/>
          <w:szCs w:val="28"/>
        </w:rPr>
        <w:t>т электронный документооборот по следующим направлениям:</w:t>
      </w:r>
    </w:p>
    <w:p w:rsidR="00A50195" w:rsidRPr="003620E3" w:rsidRDefault="00A50195" w:rsidP="00B45959">
      <w:pPr>
        <w:suppressLineNumbers/>
        <w:ind w:firstLine="709"/>
        <w:jc w:val="both"/>
        <w:rPr>
          <w:sz w:val="28"/>
          <w:szCs w:val="28"/>
        </w:rPr>
      </w:pPr>
      <w:r w:rsidRPr="003620E3">
        <w:rPr>
          <w:sz w:val="28"/>
          <w:szCs w:val="28"/>
        </w:rPr>
        <w:t>система удаленного финансового документооборота с территориальными органами Казначейства России</w:t>
      </w:r>
      <w:r>
        <w:rPr>
          <w:sz w:val="28"/>
          <w:szCs w:val="28"/>
        </w:rPr>
        <w:t xml:space="preserve"> и ГИИС «Электронный бюджет»</w:t>
      </w:r>
      <w:r w:rsidRPr="003620E3">
        <w:rPr>
          <w:sz w:val="28"/>
          <w:szCs w:val="28"/>
        </w:rPr>
        <w:t>;</w:t>
      </w:r>
    </w:p>
    <w:p w:rsidR="00A50195" w:rsidRDefault="00A50195" w:rsidP="00B45959">
      <w:pPr>
        <w:suppressLineNumbers/>
        <w:ind w:firstLine="709"/>
        <w:jc w:val="both"/>
        <w:rPr>
          <w:sz w:val="28"/>
          <w:szCs w:val="28"/>
        </w:rPr>
      </w:pPr>
      <w:r w:rsidRPr="003620E3">
        <w:rPr>
          <w:sz w:val="28"/>
          <w:szCs w:val="28"/>
        </w:rPr>
        <w:t>п</w:t>
      </w:r>
      <w:r>
        <w:rPr>
          <w:sz w:val="28"/>
          <w:szCs w:val="28"/>
        </w:rPr>
        <w:t xml:space="preserve">редставление квартальной и годовой </w:t>
      </w:r>
      <w:r w:rsidRPr="003620E3">
        <w:rPr>
          <w:sz w:val="28"/>
          <w:szCs w:val="28"/>
        </w:rPr>
        <w:t xml:space="preserve">бюджетной отчетности </w:t>
      </w:r>
      <w:r>
        <w:rPr>
          <w:sz w:val="28"/>
          <w:szCs w:val="28"/>
        </w:rPr>
        <w:t xml:space="preserve">в электронном виде посредством ПК «АКСИОК» </w:t>
      </w:r>
      <w:r w:rsidRPr="003620E3">
        <w:rPr>
          <w:sz w:val="28"/>
          <w:szCs w:val="28"/>
        </w:rPr>
        <w:t>в Судебный департамент (без ЭЦП);</w:t>
      </w:r>
    </w:p>
    <w:p w:rsidR="00A50195" w:rsidRPr="003620E3" w:rsidRDefault="00A50195" w:rsidP="00B45959">
      <w:pPr>
        <w:suppressLineNumbers/>
        <w:ind w:firstLine="709"/>
        <w:jc w:val="both"/>
        <w:rPr>
          <w:sz w:val="28"/>
          <w:szCs w:val="28"/>
        </w:rPr>
      </w:pPr>
      <w:r w:rsidRPr="003620E3">
        <w:rPr>
          <w:sz w:val="28"/>
          <w:szCs w:val="28"/>
        </w:rPr>
        <w:t>п</w:t>
      </w:r>
      <w:r>
        <w:rPr>
          <w:sz w:val="28"/>
          <w:szCs w:val="28"/>
        </w:rPr>
        <w:t xml:space="preserve">редставление квартальной и годовой </w:t>
      </w:r>
      <w:r w:rsidRPr="003620E3">
        <w:rPr>
          <w:sz w:val="28"/>
          <w:szCs w:val="28"/>
        </w:rPr>
        <w:t xml:space="preserve">бюджетной отчетности </w:t>
      </w:r>
      <w:r>
        <w:rPr>
          <w:sz w:val="28"/>
          <w:szCs w:val="28"/>
        </w:rPr>
        <w:t>в электронном виде средствами подсистемы «Учет и отчетность» государственной интегрированной системы управления государственными финансами «Электронный бюджет» с ЭЦП (далее – ГИИС «Электронный бюджет»);</w:t>
      </w:r>
    </w:p>
    <w:p w:rsidR="00A50195" w:rsidRDefault="00A50195" w:rsidP="00B45959">
      <w:pPr>
        <w:suppressLineNumbers/>
        <w:ind w:firstLine="709"/>
        <w:jc w:val="both"/>
        <w:rPr>
          <w:sz w:val="28"/>
          <w:szCs w:val="28"/>
        </w:rPr>
      </w:pPr>
      <w:r w:rsidRPr="003620E3">
        <w:rPr>
          <w:sz w:val="28"/>
          <w:szCs w:val="28"/>
        </w:rPr>
        <w:t>передача отчетности по налогам, сборам и иным обязательным платежам</w:t>
      </w:r>
      <w:r>
        <w:rPr>
          <w:sz w:val="28"/>
          <w:szCs w:val="28"/>
        </w:rPr>
        <w:t xml:space="preserve">, </w:t>
      </w:r>
      <w:r w:rsidRPr="003620E3">
        <w:rPr>
          <w:sz w:val="28"/>
          <w:szCs w:val="28"/>
        </w:rPr>
        <w:t>по страховым взносам и сведениям персонифицированного учета в инспекцию Федеральной налоговой службы Российской Федерации;</w:t>
      </w:r>
    </w:p>
    <w:p w:rsidR="00A50195" w:rsidRPr="003620E3" w:rsidRDefault="00A50195" w:rsidP="00B45959">
      <w:pPr>
        <w:suppressLineNumbers/>
        <w:ind w:firstLine="709"/>
        <w:jc w:val="both"/>
        <w:rPr>
          <w:sz w:val="28"/>
          <w:szCs w:val="28"/>
        </w:rPr>
      </w:pPr>
      <w:r w:rsidRPr="003620E3">
        <w:rPr>
          <w:sz w:val="28"/>
          <w:szCs w:val="28"/>
        </w:rPr>
        <w:t>передача отчетности по страховым взносам и расходам на выплату страхового обеспечения в отделение Фонда социального страхования Российской Федерации;</w:t>
      </w:r>
    </w:p>
    <w:p w:rsidR="00A50195" w:rsidRPr="003620E3" w:rsidRDefault="00A50195" w:rsidP="00B45959">
      <w:pPr>
        <w:suppressLineNumbers/>
        <w:ind w:firstLine="709"/>
        <w:jc w:val="both"/>
        <w:rPr>
          <w:sz w:val="28"/>
          <w:szCs w:val="28"/>
        </w:rPr>
      </w:pPr>
      <w:r w:rsidRPr="003620E3">
        <w:rPr>
          <w:sz w:val="28"/>
          <w:szCs w:val="28"/>
        </w:rPr>
        <w:t>передача отчетности в Федеральную службу государственной статистики Российской Федерации;</w:t>
      </w:r>
    </w:p>
    <w:p w:rsidR="00A50195" w:rsidRDefault="00A50195" w:rsidP="00B45959">
      <w:pPr>
        <w:suppressLineNumbers/>
        <w:ind w:firstLine="709"/>
        <w:jc w:val="both"/>
        <w:rPr>
          <w:sz w:val="28"/>
          <w:szCs w:val="28"/>
        </w:rPr>
      </w:pPr>
      <w:r w:rsidRPr="003620E3">
        <w:rPr>
          <w:sz w:val="28"/>
          <w:szCs w:val="28"/>
        </w:rPr>
        <w:t xml:space="preserve">размещение информации о заключенных государственных контрактах на официальном сайте </w:t>
      </w:r>
      <w:proofErr w:type="spellStart"/>
      <w:r w:rsidRPr="003620E3">
        <w:rPr>
          <w:sz w:val="28"/>
          <w:szCs w:val="28"/>
          <w:lang w:val="en-US"/>
        </w:rPr>
        <w:t>Zakupki</w:t>
      </w:r>
      <w:proofErr w:type="spellEnd"/>
      <w:r w:rsidRPr="003620E3">
        <w:rPr>
          <w:sz w:val="28"/>
          <w:szCs w:val="28"/>
        </w:rPr>
        <w:t>.gov.</w:t>
      </w:r>
      <w:r>
        <w:rPr>
          <w:sz w:val="28"/>
          <w:szCs w:val="28"/>
        </w:rPr>
        <w:t>ru;</w:t>
      </w:r>
    </w:p>
    <w:p w:rsidR="00A50195" w:rsidRDefault="00A50195" w:rsidP="00B45959">
      <w:pPr>
        <w:suppressLineNumbers/>
        <w:ind w:firstLine="709"/>
        <w:jc w:val="both"/>
        <w:rPr>
          <w:sz w:val="28"/>
          <w:szCs w:val="28"/>
        </w:rPr>
      </w:pPr>
      <w:r>
        <w:rPr>
          <w:sz w:val="28"/>
          <w:szCs w:val="28"/>
        </w:rPr>
        <w:t>отправление реестров на перечисление заработной платы через программу «Сбербанк Бизнес Онлайн»;</w:t>
      </w:r>
    </w:p>
    <w:p w:rsidR="00A50195" w:rsidRPr="00081DCB" w:rsidRDefault="00A50195" w:rsidP="00B45959">
      <w:pPr>
        <w:suppressLineNumbers/>
        <w:ind w:firstLine="709"/>
        <w:jc w:val="both"/>
        <w:rPr>
          <w:sz w:val="28"/>
          <w:szCs w:val="28"/>
        </w:rPr>
      </w:pPr>
      <w:r w:rsidRPr="00081DCB">
        <w:rPr>
          <w:sz w:val="28"/>
          <w:szCs w:val="28"/>
        </w:rPr>
        <w:t>обмен электронными первичными учетными документами по внутриведомственным расчетам по форме Извещение (ф.0504805) между Судебным департаментом и подведомственными получателями бюджетных средств осуществляется средствами ПИ УБС модуля "Извещения" системы "Учет бюджетных средств" (ПИ УБС) подсистемы "Финансы" ГАС "Правосудие"</w:t>
      </w:r>
      <w:r>
        <w:rPr>
          <w:sz w:val="28"/>
          <w:szCs w:val="28"/>
        </w:rPr>
        <w:t>.</w:t>
      </w:r>
    </w:p>
    <w:p w:rsidR="00A50195" w:rsidRPr="003620E3" w:rsidRDefault="00A50195" w:rsidP="00B45959">
      <w:pPr>
        <w:suppressLineNumbers/>
        <w:ind w:firstLine="709"/>
        <w:jc w:val="both"/>
        <w:rPr>
          <w:sz w:val="28"/>
          <w:szCs w:val="28"/>
        </w:rPr>
      </w:pPr>
      <w:r w:rsidRPr="003620E3">
        <w:rPr>
          <w:sz w:val="28"/>
          <w:szCs w:val="28"/>
        </w:rPr>
        <w:t>2.3. Без надлежащего оформления первичных (сводных) учетных документов любые исправления (добавление новых записей) в электронных базах данных не допускаются.</w:t>
      </w:r>
    </w:p>
    <w:p w:rsidR="00A50195" w:rsidRPr="003027B8" w:rsidRDefault="00A50195" w:rsidP="00B45959">
      <w:pPr>
        <w:suppressLineNumbers/>
        <w:ind w:firstLine="709"/>
        <w:jc w:val="both"/>
        <w:rPr>
          <w:sz w:val="28"/>
          <w:szCs w:val="28"/>
        </w:rPr>
      </w:pPr>
      <w:r w:rsidRPr="003620E3">
        <w:rPr>
          <w:sz w:val="28"/>
          <w:szCs w:val="28"/>
        </w:rPr>
        <w:t>2.4. В целях обеспечения сохранности электронных данных бюджетного учета и отчетности  на сервере ежедневно производится сохранение резервных копий базы.</w:t>
      </w:r>
    </w:p>
    <w:p w:rsidR="00A50195" w:rsidRDefault="00A50195" w:rsidP="006A49A3">
      <w:pPr>
        <w:pStyle w:val="affffc"/>
        <w:suppressLineNumber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sz w:val="28"/>
          <w:szCs w:val="28"/>
        </w:rPr>
      </w:pPr>
    </w:p>
    <w:p w:rsidR="00A50195" w:rsidRPr="003620E3" w:rsidRDefault="00A50195" w:rsidP="00B03951">
      <w:pPr>
        <w:numPr>
          <w:ilvl w:val="0"/>
          <w:numId w:val="4"/>
        </w:numPr>
        <w:suppressLineNumbers/>
        <w:autoSpaceDE w:val="0"/>
        <w:autoSpaceDN w:val="0"/>
        <w:adjustRightInd w:val="0"/>
        <w:jc w:val="center"/>
        <w:rPr>
          <w:b/>
          <w:sz w:val="28"/>
          <w:szCs w:val="28"/>
        </w:rPr>
      </w:pPr>
      <w:r w:rsidRPr="003620E3">
        <w:rPr>
          <w:b/>
          <w:sz w:val="28"/>
          <w:szCs w:val="28"/>
        </w:rPr>
        <w:lastRenderedPageBreak/>
        <w:t>Первичные (сводные) документы,</w:t>
      </w:r>
    </w:p>
    <w:p w:rsidR="00A50195" w:rsidRPr="003620E3" w:rsidRDefault="00A50195" w:rsidP="006577D0">
      <w:pPr>
        <w:suppressLineNumbers/>
        <w:tabs>
          <w:tab w:val="left" w:pos="180"/>
          <w:tab w:val="left" w:pos="1260"/>
        </w:tabs>
        <w:ind w:right="-180"/>
        <w:jc w:val="center"/>
        <w:rPr>
          <w:b/>
          <w:sz w:val="28"/>
          <w:szCs w:val="28"/>
        </w:rPr>
      </w:pPr>
      <w:r>
        <w:rPr>
          <w:b/>
          <w:sz w:val="28"/>
          <w:szCs w:val="28"/>
        </w:rPr>
        <w:t>Бюджетные регистры и правила документооборота.</w:t>
      </w:r>
    </w:p>
    <w:p w:rsidR="00A50195" w:rsidRPr="004642A9" w:rsidRDefault="00A50195" w:rsidP="006577D0">
      <w:pPr>
        <w:suppressLineNumbers/>
        <w:tabs>
          <w:tab w:val="left" w:pos="180"/>
          <w:tab w:val="left" w:pos="1260"/>
        </w:tabs>
        <w:ind w:right="-180"/>
        <w:jc w:val="center"/>
        <w:rPr>
          <w:b/>
          <w:sz w:val="28"/>
          <w:szCs w:val="28"/>
        </w:rPr>
      </w:pPr>
      <w:r w:rsidRPr="004642A9">
        <w:rPr>
          <w:b/>
          <w:sz w:val="28"/>
          <w:szCs w:val="28"/>
        </w:rPr>
        <w:t>Требования к составлению и оформлению</w:t>
      </w:r>
    </w:p>
    <w:p w:rsidR="00A50195" w:rsidRPr="004642A9" w:rsidRDefault="00A50195" w:rsidP="006577D0">
      <w:pPr>
        <w:suppressLineNumbers/>
        <w:tabs>
          <w:tab w:val="left" w:pos="180"/>
          <w:tab w:val="left" w:pos="1260"/>
        </w:tabs>
        <w:ind w:right="-180"/>
        <w:jc w:val="center"/>
        <w:rPr>
          <w:b/>
          <w:sz w:val="28"/>
          <w:szCs w:val="28"/>
        </w:rPr>
      </w:pPr>
      <w:r w:rsidRPr="004642A9">
        <w:rPr>
          <w:b/>
          <w:sz w:val="28"/>
          <w:szCs w:val="28"/>
        </w:rPr>
        <w:t>первичных (сводных) документов</w:t>
      </w:r>
    </w:p>
    <w:p w:rsidR="00A50195" w:rsidRPr="004642A9" w:rsidRDefault="00A50195" w:rsidP="006577D0">
      <w:pPr>
        <w:suppressLineNumbers/>
        <w:tabs>
          <w:tab w:val="left" w:pos="180"/>
          <w:tab w:val="left" w:pos="1260"/>
        </w:tabs>
        <w:ind w:right="-180"/>
        <w:jc w:val="center"/>
        <w:rPr>
          <w:sz w:val="28"/>
          <w:szCs w:val="28"/>
        </w:rPr>
      </w:pPr>
    </w:p>
    <w:p w:rsidR="00A50195" w:rsidRPr="003620E3" w:rsidRDefault="00A50195" w:rsidP="006577D0">
      <w:pPr>
        <w:suppressLineNumbers/>
        <w:tabs>
          <w:tab w:val="left" w:pos="180"/>
          <w:tab w:val="left" w:pos="709"/>
        </w:tabs>
        <w:ind w:right="-180" w:firstLine="709"/>
        <w:jc w:val="both"/>
        <w:rPr>
          <w:sz w:val="28"/>
          <w:szCs w:val="28"/>
        </w:rPr>
      </w:pPr>
      <w:r w:rsidRPr="003620E3">
        <w:rPr>
          <w:sz w:val="28"/>
          <w:szCs w:val="28"/>
        </w:rPr>
        <w:t xml:space="preserve">3.1. Все хозяйственные операции, проводимые </w:t>
      </w:r>
      <w:r>
        <w:rPr>
          <w:sz w:val="28"/>
          <w:szCs w:val="28"/>
        </w:rPr>
        <w:t>Судом</w:t>
      </w:r>
      <w:r w:rsidRPr="003620E3">
        <w:rPr>
          <w:sz w:val="28"/>
          <w:szCs w:val="28"/>
        </w:rPr>
        <w:t>, оформляются первичными документами. Не допускается принятие к бюджетному учету документов, которыми оформляются не имевшие места факты хозяйственной жизни, в том числе лежащие в основе мнимых и притворных сделок</w:t>
      </w:r>
      <w:r>
        <w:rPr>
          <w:sz w:val="28"/>
          <w:szCs w:val="28"/>
        </w:rPr>
        <w:t>.</w:t>
      </w:r>
    </w:p>
    <w:p w:rsidR="00A50195" w:rsidRPr="003620E3" w:rsidRDefault="00A50195" w:rsidP="006577D0">
      <w:pPr>
        <w:suppressLineNumbers/>
        <w:tabs>
          <w:tab w:val="left" w:pos="180"/>
          <w:tab w:val="left" w:pos="720"/>
        </w:tabs>
        <w:ind w:left="-142" w:right="-1" w:firstLine="851"/>
        <w:jc w:val="both"/>
        <w:rPr>
          <w:sz w:val="28"/>
          <w:szCs w:val="28"/>
        </w:rPr>
      </w:pPr>
      <w:r w:rsidRPr="003620E3">
        <w:rPr>
          <w:sz w:val="28"/>
          <w:szCs w:val="28"/>
        </w:rPr>
        <w:t xml:space="preserve">3.2. К бюджетному учету принимаются первичные учетные документы, поступившие по результатам внутреннего контроля совершаемых фактов хозяйственной жизни для регистрации содержащихся в них данных в регистрах бюджетного учета, из </w:t>
      </w:r>
      <w:r w:rsidRPr="00E80F04">
        <w:rPr>
          <w:sz w:val="28"/>
          <w:szCs w:val="28"/>
        </w:rPr>
        <w:t xml:space="preserve">предположения </w:t>
      </w:r>
      <w:r w:rsidRPr="003620E3">
        <w:rPr>
          <w:sz w:val="28"/>
          <w:szCs w:val="28"/>
        </w:rPr>
        <w:t>надлежащего составления первичных учетных документов по совершаемым фактам хозяйственной жизни лицами, ответственными за их оформление.</w:t>
      </w:r>
    </w:p>
    <w:p w:rsidR="00A50195" w:rsidRPr="003620E3" w:rsidRDefault="00A50195" w:rsidP="006577D0">
      <w:pPr>
        <w:suppressLineNumbers/>
        <w:tabs>
          <w:tab w:val="left" w:pos="180"/>
          <w:tab w:val="left" w:pos="709"/>
        </w:tabs>
        <w:ind w:left="-142" w:right="-1" w:firstLine="851"/>
        <w:jc w:val="both"/>
        <w:rPr>
          <w:sz w:val="28"/>
          <w:szCs w:val="28"/>
        </w:rPr>
      </w:pPr>
      <w:r w:rsidRPr="003620E3">
        <w:rPr>
          <w:sz w:val="28"/>
          <w:szCs w:val="28"/>
        </w:rPr>
        <w:t>3.3. Первичный учетный документ принимается к бюджетному учету при условии отражения в нем всех реквизитов, предусмотренных унифицированной формой документа, и при наличии н</w:t>
      </w:r>
      <w:r>
        <w:rPr>
          <w:sz w:val="28"/>
          <w:szCs w:val="28"/>
        </w:rPr>
        <w:t xml:space="preserve">а документе подписи руководителя Суда </w:t>
      </w:r>
      <w:r w:rsidRPr="003620E3">
        <w:rPr>
          <w:sz w:val="28"/>
          <w:szCs w:val="28"/>
        </w:rPr>
        <w:t>или уполномоченных им на то лиц. Документы, которыми оформляются хозяйственные операции с денежными средствами, принимаются к отражению в бюджетном учете при наличии на</w:t>
      </w:r>
      <w:r>
        <w:rPr>
          <w:sz w:val="28"/>
          <w:szCs w:val="28"/>
        </w:rPr>
        <w:t xml:space="preserve"> документе подписей Председателя Суда</w:t>
      </w:r>
      <w:r w:rsidRPr="003620E3">
        <w:rPr>
          <w:sz w:val="28"/>
          <w:szCs w:val="28"/>
        </w:rPr>
        <w:t xml:space="preserve"> и главного бухгалтера</w:t>
      </w:r>
      <w:r>
        <w:rPr>
          <w:sz w:val="28"/>
          <w:szCs w:val="28"/>
        </w:rPr>
        <w:t xml:space="preserve"> Суда и</w:t>
      </w:r>
      <w:r w:rsidRPr="003620E3">
        <w:rPr>
          <w:sz w:val="28"/>
          <w:szCs w:val="28"/>
        </w:rPr>
        <w:t>ли уполномоченных ими на то лиц.</w:t>
      </w:r>
    </w:p>
    <w:p w:rsidR="00A50195" w:rsidRPr="003620E3" w:rsidRDefault="00A50195" w:rsidP="006577D0">
      <w:pPr>
        <w:suppressLineNumbers/>
        <w:tabs>
          <w:tab w:val="left" w:pos="180"/>
          <w:tab w:val="left" w:pos="720"/>
        </w:tabs>
        <w:ind w:left="-142" w:right="-1" w:firstLine="851"/>
        <w:jc w:val="both"/>
        <w:rPr>
          <w:sz w:val="28"/>
          <w:szCs w:val="28"/>
        </w:rPr>
      </w:pPr>
      <w:r w:rsidRPr="003620E3">
        <w:rPr>
          <w:sz w:val="28"/>
          <w:szCs w:val="28"/>
        </w:rPr>
        <w:t>3.</w:t>
      </w:r>
      <w:r>
        <w:rPr>
          <w:sz w:val="28"/>
          <w:szCs w:val="28"/>
        </w:rPr>
        <w:t>4</w:t>
      </w:r>
      <w:r w:rsidRPr="003620E3">
        <w:rPr>
          <w:sz w:val="28"/>
          <w:szCs w:val="28"/>
        </w:rPr>
        <w:t>. В целях обеспечения полноты отражения в бухгалтерском учете информации об активах, обязательствах и хозяйственных операциях учреждение вправе включить в первичный (сводный) учетный документ, сформированный на основе унифицированной формы документа, дополнительные реквизиты (данные).</w:t>
      </w:r>
    </w:p>
    <w:p w:rsidR="00A50195" w:rsidRPr="00162C55" w:rsidRDefault="00A50195" w:rsidP="006577D0">
      <w:pPr>
        <w:suppressLineNumbers/>
        <w:tabs>
          <w:tab w:val="left" w:pos="180"/>
          <w:tab w:val="left" w:pos="720"/>
        </w:tabs>
        <w:ind w:left="-142" w:right="-1" w:firstLine="851"/>
        <w:jc w:val="both"/>
        <w:rPr>
          <w:sz w:val="28"/>
          <w:szCs w:val="28"/>
        </w:rPr>
      </w:pPr>
      <w:r w:rsidRPr="003620E3">
        <w:rPr>
          <w:sz w:val="28"/>
          <w:szCs w:val="28"/>
        </w:rPr>
        <w:t>3.</w:t>
      </w:r>
      <w:r>
        <w:rPr>
          <w:sz w:val="28"/>
          <w:szCs w:val="28"/>
        </w:rPr>
        <w:t>5</w:t>
      </w:r>
      <w:r w:rsidRPr="003620E3">
        <w:rPr>
          <w:sz w:val="28"/>
          <w:szCs w:val="28"/>
        </w:rPr>
        <w:t>. В случае если для каких-либо операций унифицированная форма первичного учетного документа не предусмотрена, то Суд</w:t>
      </w:r>
      <w:r>
        <w:rPr>
          <w:sz w:val="28"/>
          <w:szCs w:val="28"/>
        </w:rPr>
        <w:t xml:space="preserve"> </w:t>
      </w:r>
      <w:r w:rsidRPr="003620E3">
        <w:rPr>
          <w:sz w:val="28"/>
          <w:szCs w:val="28"/>
        </w:rPr>
        <w:t xml:space="preserve">вправе ее разработать самостоятельно. </w:t>
      </w:r>
    </w:p>
    <w:p w:rsidR="00A50195" w:rsidRPr="003620E3" w:rsidRDefault="00A50195" w:rsidP="006577D0">
      <w:pPr>
        <w:suppressLineNumbers/>
        <w:tabs>
          <w:tab w:val="left" w:pos="180"/>
          <w:tab w:val="left" w:pos="709"/>
        </w:tabs>
        <w:ind w:left="-142" w:right="-1" w:firstLine="851"/>
        <w:jc w:val="both"/>
        <w:rPr>
          <w:sz w:val="28"/>
          <w:szCs w:val="28"/>
        </w:rPr>
      </w:pPr>
      <w:r>
        <w:rPr>
          <w:sz w:val="28"/>
          <w:szCs w:val="28"/>
        </w:rPr>
        <w:t>3.6</w:t>
      </w:r>
      <w:r w:rsidRPr="003620E3">
        <w:rPr>
          <w:sz w:val="28"/>
          <w:szCs w:val="28"/>
        </w:rPr>
        <w:t>. Своевременное и качественное оформление первичных учетных документов, передачу их в установленные сроки для отражения в бюджетном учете, а также достоверность содержащихся в них данных обеспечивают лица, ответственные за оформление факта хозяйственной жизни и (или) подписавшие эти документы.</w:t>
      </w:r>
    </w:p>
    <w:p w:rsidR="00A50195" w:rsidRPr="003620E3" w:rsidRDefault="00A50195" w:rsidP="006577D0">
      <w:pPr>
        <w:suppressLineNumbers/>
        <w:tabs>
          <w:tab w:val="left" w:pos="709"/>
        </w:tabs>
        <w:autoSpaceDE w:val="0"/>
        <w:autoSpaceDN w:val="0"/>
        <w:adjustRightInd w:val="0"/>
        <w:ind w:left="-142" w:right="-1" w:firstLine="851"/>
        <w:jc w:val="both"/>
        <w:rPr>
          <w:sz w:val="28"/>
          <w:szCs w:val="28"/>
        </w:rPr>
      </w:pPr>
      <w:r w:rsidRPr="003620E3">
        <w:rPr>
          <w:sz w:val="28"/>
          <w:szCs w:val="28"/>
        </w:rPr>
        <w:t>3.</w:t>
      </w:r>
      <w:r>
        <w:rPr>
          <w:sz w:val="28"/>
          <w:szCs w:val="28"/>
        </w:rPr>
        <w:t>7</w:t>
      </w:r>
      <w:r w:rsidRPr="003620E3">
        <w:rPr>
          <w:sz w:val="28"/>
          <w:szCs w:val="28"/>
        </w:rPr>
        <w:t>. Всем должностным лицам Суд</w:t>
      </w:r>
      <w:r>
        <w:rPr>
          <w:sz w:val="28"/>
          <w:szCs w:val="28"/>
        </w:rPr>
        <w:t>а</w:t>
      </w:r>
      <w:r w:rsidRPr="003620E3">
        <w:rPr>
          <w:sz w:val="28"/>
          <w:szCs w:val="28"/>
        </w:rPr>
        <w:t xml:space="preserve"> запрещается принимать к исполнению и оформлению первичные учетные документы, противоречащие законодательству Российской Федерации, нормативным актам  Российской Федерации.</w:t>
      </w:r>
    </w:p>
    <w:p w:rsidR="00A50195" w:rsidRPr="003620E3" w:rsidRDefault="00A50195" w:rsidP="006577D0">
      <w:pPr>
        <w:suppressLineNumbers/>
        <w:tabs>
          <w:tab w:val="left" w:pos="709"/>
        </w:tabs>
        <w:autoSpaceDE w:val="0"/>
        <w:autoSpaceDN w:val="0"/>
        <w:adjustRightInd w:val="0"/>
        <w:ind w:left="-142" w:right="-1" w:firstLine="851"/>
        <w:jc w:val="both"/>
        <w:rPr>
          <w:sz w:val="28"/>
          <w:szCs w:val="28"/>
        </w:rPr>
      </w:pPr>
      <w:r w:rsidRPr="003620E3">
        <w:rPr>
          <w:sz w:val="28"/>
          <w:szCs w:val="28"/>
        </w:rPr>
        <w:t>3.</w:t>
      </w:r>
      <w:r>
        <w:rPr>
          <w:sz w:val="28"/>
          <w:szCs w:val="28"/>
        </w:rPr>
        <w:t>8</w:t>
      </w:r>
      <w:r w:rsidRPr="003620E3">
        <w:rPr>
          <w:sz w:val="28"/>
          <w:szCs w:val="28"/>
        </w:rPr>
        <w:t xml:space="preserve">. Данные проверенных и принятых к учету первичных документов систематизируются в хронологическом порядке и отражаются накопительным способом в регистрах бюджетного учета, составленных по унифицированным формам, утвержденным </w:t>
      </w:r>
      <w:r>
        <w:rPr>
          <w:sz w:val="28"/>
          <w:szCs w:val="28"/>
        </w:rPr>
        <w:t>п</w:t>
      </w:r>
      <w:r w:rsidRPr="003620E3">
        <w:rPr>
          <w:sz w:val="28"/>
          <w:szCs w:val="28"/>
        </w:rPr>
        <w:t xml:space="preserve">риказом Минфина России </w:t>
      </w:r>
      <w:r>
        <w:rPr>
          <w:sz w:val="28"/>
          <w:szCs w:val="28"/>
        </w:rPr>
        <w:t>№</w:t>
      </w:r>
      <w:r w:rsidRPr="003620E3">
        <w:rPr>
          <w:sz w:val="28"/>
          <w:szCs w:val="28"/>
        </w:rPr>
        <w:t xml:space="preserve"> 52н.</w:t>
      </w:r>
    </w:p>
    <w:p w:rsidR="00A50195" w:rsidRDefault="00A50195" w:rsidP="006577D0">
      <w:pPr>
        <w:suppressLineNumbers/>
        <w:ind w:left="-142" w:right="-1" w:firstLine="709"/>
        <w:jc w:val="both"/>
        <w:rPr>
          <w:sz w:val="28"/>
          <w:szCs w:val="28"/>
        </w:rPr>
      </w:pPr>
      <w:r w:rsidRPr="003620E3">
        <w:rPr>
          <w:sz w:val="28"/>
          <w:szCs w:val="28"/>
        </w:rPr>
        <w:t>3.</w:t>
      </w:r>
      <w:r>
        <w:rPr>
          <w:sz w:val="28"/>
          <w:szCs w:val="28"/>
        </w:rPr>
        <w:t>9</w:t>
      </w:r>
      <w:r w:rsidRPr="003620E3">
        <w:rPr>
          <w:sz w:val="28"/>
          <w:szCs w:val="28"/>
        </w:rPr>
        <w:t>. Порядок представления и обработки первичных документов регламентируется графиком документооборота. Г</w:t>
      </w:r>
      <w:r>
        <w:rPr>
          <w:sz w:val="28"/>
          <w:szCs w:val="28"/>
        </w:rPr>
        <w:t>рафик документооборота Суда</w:t>
      </w:r>
      <w:r w:rsidRPr="003620E3">
        <w:rPr>
          <w:sz w:val="28"/>
          <w:szCs w:val="28"/>
        </w:rPr>
        <w:t xml:space="preserve"> отражен </w:t>
      </w:r>
      <w:r w:rsidRPr="0022715A">
        <w:rPr>
          <w:sz w:val="28"/>
          <w:szCs w:val="28"/>
        </w:rPr>
        <w:t>в приложении № 2</w:t>
      </w:r>
      <w:r w:rsidRPr="00F10A1E">
        <w:rPr>
          <w:sz w:val="28"/>
          <w:szCs w:val="28"/>
        </w:rPr>
        <w:t xml:space="preserve"> к </w:t>
      </w:r>
      <w:r w:rsidRPr="003620E3">
        <w:rPr>
          <w:sz w:val="28"/>
          <w:szCs w:val="28"/>
        </w:rPr>
        <w:t>настоящей учетной политике. Контроль за соблюдением исполнителями графика документооборота по Суд</w:t>
      </w:r>
      <w:r>
        <w:rPr>
          <w:sz w:val="28"/>
          <w:szCs w:val="28"/>
        </w:rPr>
        <w:t>у</w:t>
      </w:r>
      <w:r w:rsidRPr="003620E3">
        <w:rPr>
          <w:sz w:val="28"/>
          <w:szCs w:val="28"/>
        </w:rPr>
        <w:t xml:space="preserve"> осуществляет </w:t>
      </w:r>
      <w:r>
        <w:rPr>
          <w:sz w:val="28"/>
          <w:szCs w:val="28"/>
        </w:rPr>
        <w:lastRenderedPageBreak/>
        <w:t>начальник ФЭО</w:t>
      </w:r>
      <w:r w:rsidRPr="003620E3">
        <w:rPr>
          <w:sz w:val="28"/>
          <w:szCs w:val="28"/>
        </w:rPr>
        <w:t xml:space="preserve">. Ответственность за соблюдение графика документооборота, а также  своевременное и качественное создание документов, своевременную передачу их для отражения в бюджетном учете и отчетности несут лица, оформившие и подписавшие эти документы. </w:t>
      </w:r>
    </w:p>
    <w:p w:rsidR="00A50195" w:rsidRPr="003620E3" w:rsidRDefault="00A50195" w:rsidP="006577D0">
      <w:pPr>
        <w:suppressLineNumbers/>
        <w:ind w:left="-142" w:right="-1" w:firstLine="709"/>
        <w:jc w:val="both"/>
        <w:rPr>
          <w:sz w:val="28"/>
          <w:szCs w:val="28"/>
        </w:rPr>
      </w:pPr>
      <w:r>
        <w:rPr>
          <w:sz w:val="28"/>
          <w:szCs w:val="28"/>
        </w:rPr>
        <w:t>Лицо, на которое возложено ведение бухгалтерского учета, не несет ответственность за соответствие составленных другими лицами первичных учетных документов по свершившимся фактам хозяйственной жизни.</w:t>
      </w:r>
    </w:p>
    <w:p w:rsidR="00A50195" w:rsidRDefault="00A50195" w:rsidP="006A49A3">
      <w:pPr>
        <w:pStyle w:val="affffc"/>
        <w:suppressLineNumber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sz w:val="28"/>
          <w:szCs w:val="28"/>
        </w:rPr>
      </w:pPr>
      <w:r>
        <w:rPr>
          <w:sz w:val="28"/>
          <w:szCs w:val="28"/>
        </w:rPr>
        <w:t xml:space="preserve">         3.10. При обнаружении в регистрах учета ошибок, работники ФЭО анализируют их, вносят исправления в регистры бюджетного учета и при необходимости – в первичные документы. Ошибки, допущенные в прошлых годах, отражаются на счетах бюджетного учета обособленно – с указанием субконто «Исправление ошибок прошлых лет».</w:t>
      </w:r>
    </w:p>
    <w:p w:rsidR="00A50195" w:rsidRPr="00084AF8" w:rsidRDefault="00A50195" w:rsidP="00180EAD">
      <w:pPr>
        <w:suppressLineNumbers/>
        <w:tabs>
          <w:tab w:val="left" w:pos="180"/>
          <w:tab w:val="left" w:pos="709"/>
          <w:tab w:val="left" w:pos="1260"/>
        </w:tabs>
        <w:ind w:left="-142" w:right="-1" w:firstLine="709"/>
        <w:jc w:val="both"/>
        <w:rPr>
          <w:sz w:val="28"/>
          <w:szCs w:val="28"/>
        </w:rPr>
      </w:pPr>
      <w:r>
        <w:rPr>
          <w:sz w:val="28"/>
          <w:szCs w:val="28"/>
        </w:rPr>
        <w:t>3.11</w:t>
      </w:r>
      <w:r w:rsidRPr="00084AF8">
        <w:rPr>
          <w:sz w:val="28"/>
          <w:szCs w:val="28"/>
        </w:rPr>
        <w:t>. Регистры бухгалтерского учета формируются в виде книг, журналов, карточек на бумажных носителях, а при на</w:t>
      </w:r>
      <w:r>
        <w:rPr>
          <w:sz w:val="28"/>
          <w:szCs w:val="28"/>
        </w:rPr>
        <w:t xml:space="preserve">личии технической возможности – </w:t>
      </w:r>
      <w:r w:rsidRPr="00084AF8">
        <w:rPr>
          <w:sz w:val="28"/>
          <w:szCs w:val="28"/>
        </w:rPr>
        <w:t>на машинном носителе в виде электронного документа (регистра), содержащ</w:t>
      </w:r>
      <w:r>
        <w:rPr>
          <w:sz w:val="28"/>
          <w:szCs w:val="28"/>
        </w:rPr>
        <w:t>его электронную подпись (далее  –</w:t>
      </w:r>
      <w:r w:rsidRPr="00084AF8">
        <w:rPr>
          <w:sz w:val="28"/>
          <w:szCs w:val="28"/>
        </w:rPr>
        <w:t>электронный регистр).</w:t>
      </w:r>
    </w:p>
    <w:p w:rsidR="00A50195" w:rsidRPr="00084AF8" w:rsidRDefault="00A50195" w:rsidP="00180EAD">
      <w:pPr>
        <w:suppressLineNumbers/>
        <w:tabs>
          <w:tab w:val="left" w:pos="180"/>
          <w:tab w:val="left" w:pos="709"/>
          <w:tab w:val="left" w:pos="1260"/>
        </w:tabs>
        <w:ind w:left="-142" w:right="-1" w:firstLine="709"/>
        <w:jc w:val="both"/>
        <w:rPr>
          <w:sz w:val="28"/>
          <w:szCs w:val="28"/>
        </w:rPr>
      </w:pPr>
      <w:r w:rsidRPr="00084AF8">
        <w:rPr>
          <w:sz w:val="28"/>
          <w:szCs w:val="28"/>
        </w:rPr>
        <w:t xml:space="preserve">По истечении каждого отчетного периода (месяца, квартала, года) первичные учетные документы, сформированные на бумажном носителе, относящиеся к соответствующим журналам операций, иным регистрам бухгалтерского учета, хронологически подбираются и </w:t>
      </w:r>
      <w:proofErr w:type="spellStart"/>
      <w:r w:rsidRPr="00084AF8">
        <w:rPr>
          <w:sz w:val="28"/>
          <w:szCs w:val="28"/>
        </w:rPr>
        <w:t>сброшюровываютс</w:t>
      </w:r>
      <w:r>
        <w:rPr>
          <w:sz w:val="28"/>
          <w:szCs w:val="28"/>
        </w:rPr>
        <w:t>я</w:t>
      </w:r>
      <w:proofErr w:type="spellEnd"/>
      <w:r>
        <w:rPr>
          <w:sz w:val="28"/>
          <w:szCs w:val="28"/>
        </w:rPr>
        <w:t xml:space="preserve">, с периодичностью согласно  </w:t>
      </w:r>
      <w:r w:rsidRPr="005C3AB2">
        <w:rPr>
          <w:sz w:val="28"/>
          <w:szCs w:val="28"/>
        </w:rPr>
        <w:t xml:space="preserve">приложению № </w:t>
      </w:r>
      <w:r>
        <w:rPr>
          <w:sz w:val="28"/>
          <w:szCs w:val="28"/>
        </w:rPr>
        <w:t>4</w:t>
      </w:r>
      <w:r w:rsidRPr="00084AF8">
        <w:rPr>
          <w:sz w:val="28"/>
          <w:szCs w:val="28"/>
        </w:rPr>
        <w:t xml:space="preserve"> к настоящей учетной политике.</w:t>
      </w:r>
    </w:p>
    <w:p w:rsidR="00A50195" w:rsidRDefault="00A50195" w:rsidP="00C35B89">
      <w:pPr>
        <w:suppressLineNumbers/>
        <w:tabs>
          <w:tab w:val="left" w:pos="180"/>
          <w:tab w:val="left" w:pos="709"/>
          <w:tab w:val="left" w:pos="1260"/>
        </w:tabs>
        <w:ind w:left="-142" w:right="-1" w:firstLine="851"/>
        <w:jc w:val="both"/>
        <w:rPr>
          <w:sz w:val="28"/>
          <w:szCs w:val="28"/>
        </w:rPr>
      </w:pPr>
      <w:r w:rsidRPr="003620E3">
        <w:rPr>
          <w:sz w:val="28"/>
          <w:szCs w:val="28"/>
        </w:rPr>
        <w:t>3.1</w:t>
      </w:r>
      <w:r>
        <w:rPr>
          <w:sz w:val="28"/>
          <w:szCs w:val="28"/>
        </w:rPr>
        <w:t>2</w:t>
      </w:r>
      <w:r w:rsidRPr="003620E3">
        <w:rPr>
          <w:sz w:val="28"/>
          <w:szCs w:val="28"/>
        </w:rPr>
        <w:t>. Первичные   учетные   документы,   бюджетная  финансовая   и отчетная документация, реги</w:t>
      </w:r>
      <w:r>
        <w:rPr>
          <w:sz w:val="28"/>
          <w:szCs w:val="28"/>
        </w:rPr>
        <w:t xml:space="preserve">стры бюджетного учета Суда </w:t>
      </w:r>
      <w:r w:rsidRPr="003620E3">
        <w:rPr>
          <w:sz w:val="28"/>
          <w:szCs w:val="28"/>
        </w:rPr>
        <w:t xml:space="preserve">подлежат обязательной передаче в архив </w:t>
      </w:r>
      <w:r>
        <w:rPr>
          <w:sz w:val="28"/>
          <w:szCs w:val="28"/>
        </w:rPr>
        <w:t>Суда.</w:t>
      </w:r>
    </w:p>
    <w:p w:rsidR="00A50195" w:rsidRPr="00570837" w:rsidRDefault="00A50195" w:rsidP="00C35B89">
      <w:pPr>
        <w:suppressLineNumbers/>
        <w:tabs>
          <w:tab w:val="left" w:pos="180"/>
          <w:tab w:val="left" w:pos="709"/>
          <w:tab w:val="left" w:pos="851"/>
          <w:tab w:val="left" w:pos="1260"/>
        </w:tabs>
        <w:ind w:left="-142" w:right="-1" w:firstLine="851"/>
        <w:jc w:val="both"/>
        <w:rPr>
          <w:sz w:val="28"/>
          <w:szCs w:val="28"/>
        </w:rPr>
      </w:pPr>
      <w:r w:rsidRPr="00570837">
        <w:rPr>
          <w:sz w:val="28"/>
          <w:szCs w:val="28"/>
        </w:rPr>
        <w:t>Порядок и сроки  передачи первичных документов и регистров бюдж</w:t>
      </w:r>
      <w:r>
        <w:rPr>
          <w:sz w:val="28"/>
          <w:szCs w:val="28"/>
        </w:rPr>
        <w:t>етного учета в архив Суда</w:t>
      </w:r>
      <w:r w:rsidRPr="00570837">
        <w:rPr>
          <w:sz w:val="28"/>
          <w:szCs w:val="28"/>
        </w:rPr>
        <w:t xml:space="preserve"> установлены в соответств</w:t>
      </w:r>
      <w:r>
        <w:rPr>
          <w:sz w:val="28"/>
          <w:szCs w:val="28"/>
        </w:rPr>
        <w:t>ии с номенклатурой дел Суда</w:t>
      </w:r>
      <w:r w:rsidRPr="00570837">
        <w:rPr>
          <w:sz w:val="28"/>
          <w:szCs w:val="28"/>
        </w:rPr>
        <w:t xml:space="preserve">, утвержденной </w:t>
      </w:r>
      <w:r>
        <w:rPr>
          <w:sz w:val="28"/>
          <w:szCs w:val="28"/>
        </w:rPr>
        <w:t>Председателем Суда</w:t>
      </w:r>
      <w:r w:rsidRPr="00570837">
        <w:rPr>
          <w:sz w:val="28"/>
          <w:szCs w:val="28"/>
        </w:rPr>
        <w:t xml:space="preserve">, согласованной с </w:t>
      </w:r>
      <w:proofErr w:type="spellStart"/>
      <w:r w:rsidRPr="00570837">
        <w:rPr>
          <w:sz w:val="28"/>
          <w:szCs w:val="28"/>
        </w:rPr>
        <w:t>Росархивом</w:t>
      </w:r>
      <w:proofErr w:type="spellEnd"/>
      <w:r w:rsidRPr="00570837">
        <w:rPr>
          <w:sz w:val="28"/>
          <w:szCs w:val="28"/>
        </w:rPr>
        <w:t>.</w:t>
      </w:r>
    </w:p>
    <w:p w:rsidR="00A50195" w:rsidRPr="003620E3" w:rsidRDefault="00A50195" w:rsidP="00C35B89">
      <w:pPr>
        <w:suppressLineNumbers/>
        <w:tabs>
          <w:tab w:val="left" w:pos="180"/>
          <w:tab w:val="left" w:pos="709"/>
          <w:tab w:val="left" w:pos="1260"/>
        </w:tabs>
        <w:ind w:firstLine="709"/>
        <w:jc w:val="both"/>
        <w:rPr>
          <w:sz w:val="28"/>
          <w:szCs w:val="28"/>
        </w:rPr>
      </w:pPr>
      <w:r>
        <w:rPr>
          <w:sz w:val="28"/>
          <w:szCs w:val="28"/>
        </w:rPr>
        <w:t xml:space="preserve">3.13. Суд </w:t>
      </w:r>
      <w:r w:rsidRPr="003620E3">
        <w:rPr>
          <w:sz w:val="28"/>
          <w:szCs w:val="28"/>
        </w:rPr>
        <w:t xml:space="preserve">обязан хранить первичные учетные документы в течение сроков, устанавливаемых в соответствии с правилами организации государственного архивного дела, но не менее пяти лет после отчетного года. Рабочий план счетов бухгалтерского учета, другие документы учетной политики, средства, обеспечивающие воспроизведение электронных документов, а также проверку подлинности электронной подписи, должны храниться </w:t>
      </w:r>
      <w:r>
        <w:rPr>
          <w:sz w:val="28"/>
          <w:szCs w:val="28"/>
        </w:rPr>
        <w:t>Судом</w:t>
      </w:r>
      <w:r w:rsidRPr="003620E3">
        <w:rPr>
          <w:sz w:val="28"/>
          <w:szCs w:val="28"/>
        </w:rPr>
        <w:t xml:space="preserve"> не менее пяти лет после года, в котором они использовались для составления бюджетной отчетности в последний раз.</w:t>
      </w:r>
    </w:p>
    <w:p w:rsidR="00A50195" w:rsidRPr="003620E3" w:rsidRDefault="00A50195" w:rsidP="00C35B89">
      <w:pPr>
        <w:suppressLineNumbers/>
        <w:tabs>
          <w:tab w:val="left" w:pos="180"/>
          <w:tab w:val="left" w:pos="709"/>
          <w:tab w:val="left" w:pos="1260"/>
        </w:tabs>
        <w:ind w:firstLine="709"/>
        <w:jc w:val="both"/>
        <w:rPr>
          <w:sz w:val="28"/>
          <w:szCs w:val="28"/>
        </w:rPr>
      </w:pPr>
      <w:r w:rsidRPr="003620E3">
        <w:rPr>
          <w:sz w:val="28"/>
          <w:szCs w:val="28"/>
        </w:rPr>
        <w:t>3.</w:t>
      </w:r>
      <w:r>
        <w:rPr>
          <w:sz w:val="28"/>
          <w:szCs w:val="28"/>
        </w:rPr>
        <w:t>14</w:t>
      </w:r>
      <w:r w:rsidRPr="003620E3">
        <w:rPr>
          <w:sz w:val="28"/>
          <w:szCs w:val="28"/>
        </w:rPr>
        <w:t>. Хранение первичных учетных документов организуется</w:t>
      </w:r>
      <w:r>
        <w:rPr>
          <w:sz w:val="28"/>
          <w:szCs w:val="28"/>
        </w:rPr>
        <w:t xml:space="preserve"> в Суде председателем Суда. Председателю Суда следует </w:t>
      </w:r>
      <w:r w:rsidRPr="003620E3">
        <w:rPr>
          <w:sz w:val="28"/>
          <w:szCs w:val="28"/>
        </w:rPr>
        <w:t>обеспечить безопасные условия хранения документов бухгалтерского учета и их защиту от изменений.</w:t>
      </w:r>
    </w:p>
    <w:p w:rsidR="00A50195" w:rsidRDefault="00A50195" w:rsidP="00657FD7">
      <w:pPr>
        <w:pStyle w:val="affffc"/>
        <w:suppressLineNumber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center"/>
        <w:rPr>
          <w:sz w:val="28"/>
          <w:szCs w:val="28"/>
        </w:rPr>
      </w:pPr>
    </w:p>
    <w:p w:rsidR="00A50195" w:rsidRDefault="00A50195" w:rsidP="00657FD7">
      <w:pPr>
        <w:pStyle w:val="affffc"/>
        <w:suppressLineNumber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center"/>
        <w:rPr>
          <w:b/>
          <w:sz w:val="28"/>
          <w:szCs w:val="28"/>
        </w:rPr>
      </w:pPr>
      <w:r>
        <w:rPr>
          <w:b/>
          <w:sz w:val="28"/>
          <w:szCs w:val="28"/>
        </w:rPr>
        <w:t>4. Бюджетная отчетность</w:t>
      </w:r>
    </w:p>
    <w:p w:rsidR="00A50195" w:rsidRDefault="00A50195" w:rsidP="00657FD7">
      <w:pPr>
        <w:pStyle w:val="affffc"/>
        <w:suppressLineNumber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center"/>
        <w:rPr>
          <w:b/>
          <w:sz w:val="28"/>
          <w:szCs w:val="28"/>
        </w:rPr>
      </w:pPr>
    </w:p>
    <w:p w:rsidR="00A50195" w:rsidRPr="00657FD7" w:rsidRDefault="00A50195" w:rsidP="00657FD7">
      <w:pPr>
        <w:pStyle w:val="affffc"/>
        <w:suppressLineNumber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sz w:val="28"/>
          <w:szCs w:val="28"/>
        </w:rPr>
      </w:pPr>
      <w:r>
        <w:rPr>
          <w:sz w:val="28"/>
          <w:szCs w:val="28"/>
        </w:rPr>
        <w:t xml:space="preserve">           </w:t>
      </w:r>
      <w:r w:rsidRPr="00657FD7">
        <w:rPr>
          <w:sz w:val="28"/>
          <w:szCs w:val="28"/>
        </w:rPr>
        <w:t>4.1 Суд составляет на основе данных синтетического и аналитического учета месячную</w:t>
      </w:r>
      <w:r>
        <w:rPr>
          <w:sz w:val="28"/>
          <w:szCs w:val="28"/>
        </w:rPr>
        <w:t xml:space="preserve">, квартальную и годовую отчетность и представляет ее Судебному департаменту при Верховном Суде Российской Федерации  для включения в </w:t>
      </w:r>
      <w:r>
        <w:rPr>
          <w:sz w:val="28"/>
          <w:szCs w:val="28"/>
        </w:rPr>
        <w:lastRenderedPageBreak/>
        <w:t>сводную бюджетную отчетность Судебного департамента в порядке, предусмотренном Инструкцией о порядке составления и представления годовой, квартальной и месячной отчетности об исполнении бюджетов бюджетной системы Российской Федерации, утвержденной приказом Минфина России от 28 декабря 2010 г. № 191н.</w:t>
      </w:r>
    </w:p>
    <w:p w:rsidR="00A50195" w:rsidRDefault="00A50195" w:rsidP="00657FD7">
      <w:pPr>
        <w:pStyle w:val="affffc"/>
        <w:suppressLineNumber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sz w:val="28"/>
          <w:szCs w:val="28"/>
        </w:rPr>
      </w:pPr>
      <w:r>
        <w:rPr>
          <w:sz w:val="28"/>
          <w:szCs w:val="28"/>
        </w:rPr>
        <w:t xml:space="preserve">          4.2. Суд представляет копию формы баланса (ф.0503130) в налоговый орган по месту регистрации.</w:t>
      </w:r>
    </w:p>
    <w:p w:rsidR="00A50195" w:rsidRPr="00445C85" w:rsidRDefault="00A50195" w:rsidP="008D5CDD">
      <w:pPr>
        <w:suppressLineNumbers/>
        <w:autoSpaceDE w:val="0"/>
        <w:autoSpaceDN w:val="0"/>
        <w:adjustRightInd w:val="0"/>
        <w:jc w:val="center"/>
        <w:rPr>
          <w:b/>
          <w:sz w:val="28"/>
          <w:szCs w:val="28"/>
        </w:rPr>
      </w:pPr>
      <w:r w:rsidRPr="00445C85">
        <w:rPr>
          <w:b/>
          <w:sz w:val="28"/>
          <w:szCs w:val="28"/>
        </w:rPr>
        <w:t>5.Учет основных средств</w:t>
      </w:r>
    </w:p>
    <w:p w:rsidR="00A50195" w:rsidRPr="00445C85" w:rsidRDefault="00A50195" w:rsidP="006A49A3">
      <w:pPr>
        <w:suppressLineNumbers/>
        <w:autoSpaceDE w:val="0"/>
        <w:autoSpaceDN w:val="0"/>
        <w:adjustRightInd w:val="0"/>
        <w:ind w:left="3510"/>
        <w:jc w:val="center"/>
        <w:rPr>
          <w:sz w:val="28"/>
          <w:szCs w:val="28"/>
        </w:rPr>
      </w:pPr>
    </w:p>
    <w:p w:rsidR="00A50195" w:rsidRDefault="00A50195" w:rsidP="00AC35DB">
      <w:pPr>
        <w:suppressAutoHyphens/>
        <w:ind w:firstLine="708"/>
        <w:jc w:val="both"/>
        <w:rPr>
          <w:sz w:val="28"/>
          <w:szCs w:val="28"/>
        </w:rPr>
      </w:pPr>
      <w:r>
        <w:rPr>
          <w:sz w:val="28"/>
          <w:szCs w:val="28"/>
        </w:rPr>
        <w:t>5.1. В силу пунктов 7, 8 стандарта «Основные средства» Суд основными средствами признает материальные ценности, соответствующие следующим критериям:</w:t>
      </w:r>
    </w:p>
    <w:p w:rsidR="00A50195" w:rsidRDefault="00A50195" w:rsidP="00AC35DB">
      <w:pPr>
        <w:suppressAutoHyphens/>
        <w:ind w:firstLine="708"/>
        <w:jc w:val="both"/>
        <w:rPr>
          <w:sz w:val="28"/>
          <w:szCs w:val="28"/>
        </w:rPr>
      </w:pPr>
      <w:r>
        <w:rPr>
          <w:sz w:val="28"/>
          <w:szCs w:val="28"/>
        </w:rPr>
        <w:t>имеет срок полезного использования более 12 месяцев;</w:t>
      </w:r>
    </w:p>
    <w:p w:rsidR="00A50195" w:rsidRDefault="00A50195" w:rsidP="00AC35DB">
      <w:pPr>
        <w:suppressAutoHyphens/>
        <w:ind w:firstLine="708"/>
        <w:jc w:val="both"/>
        <w:rPr>
          <w:sz w:val="28"/>
          <w:szCs w:val="28"/>
        </w:rPr>
      </w:pPr>
      <w:r>
        <w:rPr>
          <w:sz w:val="28"/>
          <w:szCs w:val="28"/>
        </w:rPr>
        <w:t>предназначены для неоднократного или постоянного использования Судом в целях выполнения им государственных полномочий, а также для управленческих нужд Суда при условии, что данные материальные ценности принадлежат Суду на праве оперативного управления  или переданы Судом в пользование иным правообладателям в рамках отношений по операционной аренде (срочные договоры аренды, договоры безвозмездного пользования) с учетом требований стандарта «Аренда»;</w:t>
      </w:r>
    </w:p>
    <w:p w:rsidR="00A50195" w:rsidRDefault="00A50195" w:rsidP="00AC35DB">
      <w:pPr>
        <w:suppressAutoHyphens/>
        <w:ind w:firstLine="708"/>
        <w:jc w:val="both"/>
        <w:rPr>
          <w:sz w:val="28"/>
          <w:szCs w:val="28"/>
        </w:rPr>
      </w:pPr>
      <w:r>
        <w:rPr>
          <w:sz w:val="28"/>
          <w:szCs w:val="28"/>
        </w:rPr>
        <w:t>обладают полезным потенциалом или способностью обеспечивать экономические выгоды;</w:t>
      </w:r>
    </w:p>
    <w:p w:rsidR="00A50195" w:rsidRDefault="00A50195" w:rsidP="00AC35DB">
      <w:pPr>
        <w:suppressAutoHyphens/>
        <w:ind w:firstLine="708"/>
        <w:jc w:val="both"/>
        <w:rPr>
          <w:sz w:val="28"/>
          <w:szCs w:val="28"/>
        </w:rPr>
      </w:pPr>
      <w:r>
        <w:rPr>
          <w:sz w:val="28"/>
          <w:szCs w:val="28"/>
        </w:rPr>
        <w:t xml:space="preserve">первоначальная стоимость надежно оценена, то есть подтверждена документами или экспертизой. </w:t>
      </w:r>
    </w:p>
    <w:p w:rsidR="00A50195" w:rsidRDefault="00A50195" w:rsidP="00AC35DB">
      <w:pPr>
        <w:suppressAutoHyphens/>
        <w:ind w:firstLine="708"/>
        <w:jc w:val="both"/>
        <w:rPr>
          <w:sz w:val="28"/>
          <w:szCs w:val="28"/>
        </w:rPr>
      </w:pPr>
      <w:r>
        <w:rPr>
          <w:sz w:val="28"/>
          <w:szCs w:val="28"/>
        </w:rPr>
        <w:t xml:space="preserve">Соответствие объекта основных средств критериям актива является одним из оснований для ввода основного средства в эксплуатацию. Ввод объекта основного средства в эксплуатацию осуществляется комиссией по поступлению и выбытию активов актом ввода в эксплуатацию объектов основных средств. Данная форма первичного документа разработана в соответствии с пунктом 25 стандарта  </w:t>
      </w:r>
      <w:bookmarkStart w:id="1" w:name="OLE_LINK1"/>
      <w:bookmarkStart w:id="2" w:name="OLE_LINK2"/>
      <w:r>
        <w:rPr>
          <w:sz w:val="28"/>
          <w:szCs w:val="28"/>
        </w:rPr>
        <w:t>«Концептуальные основы бухгалтерского учета и отчетности организаций государственного сектора»</w:t>
      </w:r>
      <w:bookmarkEnd w:id="1"/>
      <w:bookmarkEnd w:id="2"/>
      <w:r>
        <w:rPr>
          <w:sz w:val="28"/>
          <w:szCs w:val="28"/>
        </w:rPr>
        <w:t xml:space="preserve">. </w:t>
      </w:r>
    </w:p>
    <w:p w:rsidR="00A50195" w:rsidRDefault="00A50195" w:rsidP="00AC35DB">
      <w:pPr>
        <w:suppressAutoHyphens/>
        <w:ind w:firstLine="708"/>
        <w:jc w:val="both"/>
        <w:rPr>
          <w:sz w:val="28"/>
          <w:szCs w:val="28"/>
        </w:rPr>
      </w:pPr>
      <w:r>
        <w:rPr>
          <w:sz w:val="28"/>
          <w:szCs w:val="28"/>
        </w:rPr>
        <w:t>5.2. Объект основных средств принимается к бухгалтерскому учету с момента признания его активом по первоначальной стоимости. Первоначальная стоимость  объектов основных средств определяется в зависимости от того, каким способом они приобретались: в результате обменных операций, созданы самостоятельно, в результате необменных операций.</w:t>
      </w:r>
    </w:p>
    <w:p w:rsidR="00A50195" w:rsidRDefault="00A50195" w:rsidP="00AC35DB">
      <w:pPr>
        <w:suppressAutoHyphens/>
        <w:ind w:firstLine="708"/>
        <w:jc w:val="both"/>
        <w:rPr>
          <w:sz w:val="28"/>
          <w:szCs w:val="28"/>
        </w:rPr>
      </w:pPr>
      <w:r>
        <w:rPr>
          <w:sz w:val="28"/>
          <w:szCs w:val="28"/>
        </w:rPr>
        <w:t>Первоначальная стоимость объекта основных средств, приобретенного в результате обменных операций или созданного Судом самостоятельно, определяется в сумме фактически произведенных капитальных вложений, формируемых с учетом НДС, предъявленных Суду поставщиками (подрядчиками, исполнителями), в рамках деятельности Суда.</w:t>
      </w:r>
    </w:p>
    <w:p w:rsidR="00A50195" w:rsidRDefault="00A50195" w:rsidP="00AC35DB">
      <w:pPr>
        <w:suppressAutoHyphens/>
        <w:ind w:firstLine="708"/>
        <w:jc w:val="both"/>
        <w:rPr>
          <w:sz w:val="28"/>
          <w:szCs w:val="28"/>
        </w:rPr>
      </w:pPr>
      <w:r>
        <w:rPr>
          <w:sz w:val="28"/>
          <w:szCs w:val="28"/>
        </w:rPr>
        <w:t>Объекты основных средств, полученные от собственника (учредителя), иной организации госсектора, подлежат признанию в бухучете в оценке, определенной передающей стороной – по стоимости, отраженной в передаточных документах.</w:t>
      </w:r>
    </w:p>
    <w:p w:rsidR="00A50195" w:rsidRDefault="00A50195" w:rsidP="00AC35DB">
      <w:pPr>
        <w:suppressAutoHyphens/>
        <w:ind w:firstLine="708"/>
        <w:jc w:val="both"/>
        <w:rPr>
          <w:sz w:val="28"/>
          <w:szCs w:val="28"/>
        </w:rPr>
      </w:pPr>
      <w:r>
        <w:rPr>
          <w:sz w:val="28"/>
          <w:szCs w:val="28"/>
        </w:rPr>
        <w:lastRenderedPageBreak/>
        <w:t>Нефинансовые активы, полученные безвозмездно, не учтенные ранее объекты, а также те, которые получили при разборе, утилизации и ликвидации имущества, учитываются по справедливой стоимости на дату приобретения, если их  стоимость не определена.</w:t>
      </w:r>
    </w:p>
    <w:p w:rsidR="00A50195" w:rsidRDefault="00A50195" w:rsidP="00AC35DB">
      <w:pPr>
        <w:suppressAutoHyphens/>
        <w:ind w:firstLine="708"/>
        <w:jc w:val="both"/>
        <w:rPr>
          <w:sz w:val="28"/>
          <w:szCs w:val="28"/>
        </w:rPr>
      </w:pPr>
      <w:r>
        <w:rPr>
          <w:sz w:val="28"/>
          <w:szCs w:val="28"/>
        </w:rPr>
        <w:t>Для определения справедливой стоимости применяется метод рыночных цен. При использовании метода рыночных цен справедливая стоимость актива определяется на основании текущих рыночных цен или данных о недавних сделках с аналогичными или схожими активами. При этом информация о рыночных ценах может быть получена Судом самостоятельно путем мониторинга комиссией по поступлению и выбытию активов рыночных цен в открытом доступе или же от независимых экспертов (оценщиков).</w:t>
      </w:r>
    </w:p>
    <w:p w:rsidR="00A50195" w:rsidRDefault="00A50195" w:rsidP="00AC35DB">
      <w:pPr>
        <w:suppressAutoHyphens/>
        <w:ind w:firstLine="708"/>
        <w:jc w:val="both"/>
        <w:rPr>
          <w:sz w:val="28"/>
          <w:szCs w:val="28"/>
        </w:rPr>
      </w:pPr>
      <w:r>
        <w:rPr>
          <w:sz w:val="28"/>
          <w:szCs w:val="28"/>
        </w:rPr>
        <w:t>Результаты определения справедливой стоимости актива документально подтверждаются и отражаются  в акте  технического состояния объекта основных средств. Данная форма первичного документа разработана Судом в соответствии с пунктом 25 стандарта  «Концептуальные основы бухгалтерского учета и отчетности организаций государственного сектора».</w:t>
      </w:r>
    </w:p>
    <w:p w:rsidR="00A50195" w:rsidRDefault="00A50195" w:rsidP="00AC35DB">
      <w:pPr>
        <w:suppressAutoHyphens/>
        <w:ind w:firstLine="708"/>
        <w:jc w:val="both"/>
        <w:rPr>
          <w:sz w:val="28"/>
          <w:szCs w:val="28"/>
        </w:rPr>
      </w:pPr>
      <w:r>
        <w:rPr>
          <w:sz w:val="28"/>
          <w:szCs w:val="28"/>
        </w:rPr>
        <w:t>Изменение балансовой стоимости объекта основных средств после его признания в бухгалтерской учете возможно только в случаях:</w:t>
      </w:r>
    </w:p>
    <w:p w:rsidR="00A50195" w:rsidRDefault="00A50195" w:rsidP="00AC35DB">
      <w:pPr>
        <w:suppressAutoHyphens/>
        <w:ind w:firstLine="708"/>
        <w:jc w:val="both"/>
        <w:rPr>
          <w:sz w:val="28"/>
          <w:szCs w:val="28"/>
        </w:rPr>
      </w:pPr>
      <w:r>
        <w:rPr>
          <w:sz w:val="28"/>
          <w:szCs w:val="28"/>
        </w:rPr>
        <w:t>достройки;</w:t>
      </w:r>
    </w:p>
    <w:p w:rsidR="00A50195" w:rsidRDefault="00A50195" w:rsidP="00AC35DB">
      <w:pPr>
        <w:suppressAutoHyphens/>
        <w:ind w:firstLine="708"/>
        <w:jc w:val="both"/>
        <w:rPr>
          <w:sz w:val="28"/>
          <w:szCs w:val="28"/>
        </w:rPr>
      </w:pPr>
      <w:r>
        <w:rPr>
          <w:sz w:val="28"/>
          <w:szCs w:val="28"/>
        </w:rPr>
        <w:t>дооборудования;</w:t>
      </w:r>
    </w:p>
    <w:p w:rsidR="00A50195" w:rsidRDefault="00A50195" w:rsidP="00AC35DB">
      <w:pPr>
        <w:suppressAutoHyphens/>
        <w:ind w:firstLine="708"/>
        <w:jc w:val="both"/>
        <w:rPr>
          <w:sz w:val="28"/>
          <w:szCs w:val="28"/>
        </w:rPr>
      </w:pPr>
      <w:r>
        <w:rPr>
          <w:sz w:val="28"/>
          <w:szCs w:val="28"/>
        </w:rPr>
        <w:t>реконструкции;</w:t>
      </w:r>
    </w:p>
    <w:p w:rsidR="00A50195" w:rsidRDefault="00A50195" w:rsidP="00AC35DB">
      <w:pPr>
        <w:suppressAutoHyphens/>
        <w:ind w:firstLine="708"/>
        <w:jc w:val="both"/>
        <w:rPr>
          <w:sz w:val="28"/>
          <w:szCs w:val="28"/>
        </w:rPr>
      </w:pPr>
      <w:r>
        <w:rPr>
          <w:sz w:val="28"/>
          <w:szCs w:val="28"/>
        </w:rPr>
        <w:t>технического перевооружения;</w:t>
      </w:r>
    </w:p>
    <w:p w:rsidR="00A50195" w:rsidRDefault="00A50195" w:rsidP="00AC35DB">
      <w:pPr>
        <w:suppressAutoHyphens/>
        <w:ind w:firstLine="708"/>
        <w:jc w:val="both"/>
        <w:rPr>
          <w:sz w:val="28"/>
          <w:szCs w:val="28"/>
        </w:rPr>
      </w:pPr>
      <w:r>
        <w:rPr>
          <w:sz w:val="28"/>
          <w:szCs w:val="28"/>
        </w:rPr>
        <w:t>модернизации;</w:t>
      </w:r>
    </w:p>
    <w:p w:rsidR="00A50195" w:rsidRDefault="00A50195" w:rsidP="00AC35DB">
      <w:pPr>
        <w:suppressAutoHyphens/>
        <w:ind w:firstLine="708"/>
        <w:jc w:val="both"/>
        <w:rPr>
          <w:sz w:val="28"/>
          <w:szCs w:val="28"/>
        </w:rPr>
      </w:pPr>
      <w:r>
        <w:rPr>
          <w:sz w:val="28"/>
          <w:szCs w:val="28"/>
        </w:rPr>
        <w:t>частичной ликвидации (</w:t>
      </w:r>
      <w:proofErr w:type="spellStart"/>
      <w:r>
        <w:rPr>
          <w:sz w:val="28"/>
          <w:szCs w:val="28"/>
        </w:rPr>
        <w:t>разукомплектации</w:t>
      </w:r>
      <w:proofErr w:type="spellEnd"/>
      <w:r>
        <w:rPr>
          <w:sz w:val="28"/>
          <w:szCs w:val="28"/>
        </w:rPr>
        <w:t>);</w:t>
      </w:r>
    </w:p>
    <w:p w:rsidR="00A50195" w:rsidRDefault="00A50195" w:rsidP="00AC35DB">
      <w:pPr>
        <w:suppressAutoHyphens/>
        <w:ind w:firstLine="708"/>
        <w:jc w:val="both"/>
        <w:rPr>
          <w:sz w:val="28"/>
          <w:szCs w:val="28"/>
        </w:rPr>
      </w:pPr>
      <w:r>
        <w:rPr>
          <w:sz w:val="28"/>
          <w:szCs w:val="28"/>
        </w:rPr>
        <w:t>замещения (частичной замены в рамках капитального ремонта в целях реконструкции, технического перевооружения, модернизации) объекта или его составной части;</w:t>
      </w:r>
    </w:p>
    <w:p w:rsidR="00A50195" w:rsidRDefault="00A50195" w:rsidP="00AC35DB">
      <w:pPr>
        <w:suppressAutoHyphens/>
        <w:ind w:firstLine="708"/>
        <w:jc w:val="both"/>
        <w:rPr>
          <w:sz w:val="28"/>
          <w:szCs w:val="28"/>
        </w:rPr>
      </w:pPr>
      <w:r>
        <w:rPr>
          <w:sz w:val="28"/>
          <w:szCs w:val="28"/>
        </w:rPr>
        <w:t>переоценки;.</w:t>
      </w:r>
    </w:p>
    <w:p w:rsidR="00A50195" w:rsidRDefault="00A50195" w:rsidP="00AC35DB">
      <w:pPr>
        <w:suppressAutoHyphens/>
        <w:ind w:firstLine="708"/>
        <w:jc w:val="both"/>
        <w:rPr>
          <w:sz w:val="28"/>
          <w:szCs w:val="28"/>
        </w:rPr>
      </w:pPr>
      <w:r>
        <w:rPr>
          <w:sz w:val="28"/>
          <w:szCs w:val="28"/>
        </w:rPr>
        <w:t xml:space="preserve">5.3. Объекты основных средств, не обладающие полезным потенциалом или способностью приносить экономические выгоды, по которым комиссией по поступлению и выбытию активов Суда установлена неэффективность дальнейшей эксплуатации, ремонта, восстановления (несоответствие критериям актива), подлежат отражению на </w:t>
      </w:r>
      <w:proofErr w:type="spellStart"/>
      <w:r>
        <w:rPr>
          <w:sz w:val="28"/>
          <w:szCs w:val="28"/>
        </w:rPr>
        <w:t>забалансовом</w:t>
      </w:r>
      <w:proofErr w:type="spellEnd"/>
      <w:r>
        <w:rPr>
          <w:sz w:val="28"/>
          <w:szCs w:val="28"/>
        </w:rPr>
        <w:t xml:space="preserve"> счете 02 «Материальные ценности на хранении» до дальнейшего определения функционального назначения указанного имущества (списании). Дальнейшее начисление амортизации на указанные объекты имущества не производится.</w:t>
      </w:r>
    </w:p>
    <w:p w:rsidR="00A50195" w:rsidRDefault="00A50195" w:rsidP="00AC35DB">
      <w:pPr>
        <w:suppressAutoHyphens/>
        <w:ind w:firstLine="708"/>
        <w:jc w:val="both"/>
        <w:rPr>
          <w:sz w:val="28"/>
          <w:szCs w:val="28"/>
        </w:rPr>
      </w:pPr>
      <w:r>
        <w:rPr>
          <w:sz w:val="28"/>
          <w:szCs w:val="28"/>
        </w:rPr>
        <w:t xml:space="preserve">Материальные ценности на </w:t>
      </w:r>
      <w:proofErr w:type="spellStart"/>
      <w:r>
        <w:rPr>
          <w:sz w:val="28"/>
          <w:szCs w:val="28"/>
        </w:rPr>
        <w:t>забалансовых</w:t>
      </w:r>
      <w:proofErr w:type="spellEnd"/>
      <w:r>
        <w:rPr>
          <w:sz w:val="28"/>
          <w:szCs w:val="28"/>
        </w:rPr>
        <w:t xml:space="preserve"> счетах могут учитываться:</w:t>
      </w:r>
    </w:p>
    <w:p w:rsidR="00A50195" w:rsidRDefault="00A50195" w:rsidP="00AC35DB">
      <w:pPr>
        <w:suppressAutoHyphens/>
        <w:ind w:firstLine="708"/>
        <w:jc w:val="both"/>
        <w:rPr>
          <w:sz w:val="28"/>
          <w:szCs w:val="28"/>
        </w:rPr>
      </w:pPr>
      <w:r>
        <w:rPr>
          <w:sz w:val="28"/>
          <w:szCs w:val="28"/>
        </w:rPr>
        <w:t>по остаточной стоимости (при наличии);</w:t>
      </w:r>
    </w:p>
    <w:p w:rsidR="00A50195" w:rsidRDefault="00A50195" w:rsidP="00AC35DB">
      <w:pPr>
        <w:suppressAutoHyphens/>
        <w:ind w:firstLine="708"/>
        <w:jc w:val="both"/>
        <w:rPr>
          <w:sz w:val="28"/>
          <w:szCs w:val="28"/>
        </w:rPr>
      </w:pPr>
      <w:r>
        <w:rPr>
          <w:sz w:val="28"/>
          <w:szCs w:val="28"/>
        </w:rPr>
        <w:t>по справедливой стоимости;</w:t>
      </w:r>
    </w:p>
    <w:p w:rsidR="00A50195" w:rsidRDefault="00A50195" w:rsidP="00AC35DB">
      <w:pPr>
        <w:suppressAutoHyphens/>
        <w:ind w:firstLine="708"/>
        <w:jc w:val="both"/>
        <w:rPr>
          <w:sz w:val="28"/>
          <w:szCs w:val="28"/>
        </w:rPr>
      </w:pPr>
      <w:r>
        <w:rPr>
          <w:sz w:val="28"/>
          <w:szCs w:val="28"/>
        </w:rPr>
        <w:t>в условной оценке («один объект- один рубль») – при полной амортизации объекта (при нулевой остаточной стоимости).</w:t>
      </w:r>
    </w:p>
    <w:p w:rsidR="00A50195" w:rsidRDefault="00A50195" w:rsidP="00AC35DB">
      <w:pPr>
        <w:suppressAutoHyphens/>
        <w:ind w:firstLine="708"/>
        <w:jc w:val="both"/>
        <w:rPr>
          <w:sz w:val="28"/>
          <w:szCs w:val="28"/>
        </w:rPr>
      </w:pPr>
      <w:r>
        <w:rPr>
          <w:sz w:val="28"/>
          <w:szCs w:val="28"/>
        </w:rPr>
        <w:t xml:space="preserve">В целях выявления объектов основных средств, которые в ходе владения (пользования) перестали соответствовать критериям активов, комиссией Суда при </w:t>
      </w:r>
      <w:r>
        <w:rPr>
          <w:sz w:val="28"/>
          <w:szCs w:val="28"/>
        </w:rPr>
        <w:lastRenderedPageBreak/>
        <w:t>проведении инвентаризации определяется статус объекта учета, характеризующий его состояние и целевую функцию актива.</w:t>
      </w:r>
    </w:p>
    <w:p w:rsidR="00A50195" w:rsidRDefault="00A50195" w:rsidP="00AC35DB">
      <w:pPr>
        <w:suppressAutoHyphens/>
        <w:ind w:firstLine="708"/>
        <w:jc w:val="both"/>
        <w:rPr>
          <w:sz w:val="28"/>
          <w:szCs w:val="28"/>
        </w:rPr>
      </w:pPr>
      <w:r>
        <w:rPr>
          <w:sz w:val="28"/>
          <w:szCs w:val="28"/>
        </w:rPr>
        <w:t>Для определения статуса объекта учета (основных средств) предусмотрены такие коды:</w:t>
      </w:r>
    </w:p>
    <w:p w:rsidR="00A50195" w:rsidRDefault="00A50195" w:rsidP="00AC35DB">
      <w:pPr>
        <w:suppressAutoHyphens/>
        <w:ind w:firstLine="708"/>
        <w:jc w:val="both"/>
        <w:rPr>
          <w:sz w:val="28"/>
          <w:szCs w:val="28"/>
        </w:rPr>
      </w:pPr>
      <w:r>
        <w:rPr>
          <w:sz w:val="28"/>
          <w:szCs w:val="28"/>
        </w:rPr>
        <w:t>11 - в эксплуатации;</w:t>
      </w:r>
    </w:p>
    <w:p w:rsidR="00A50195" w:rsidRDefault="00A50195" w:rsidP="00AC35DB">
      <w:pPr>
        <w:suppressAutoHyphens/>
        <w:ind w:firstLine="708"/>
        <w:jc w:val="both"/>
        <w:rPr>
          <w:sz w:val="28"/>
          <w:szCs w:val="28"/>
        </w:rPr>
      </w:pPr>
      <w:r>
        <w:rPr>
          <w:sz w:val="28"/>
          <w:szCs w:val="28"/>
        </w:rPr>
        <w:t>12 - требуется ремонт;</w:t>
      </w:r>
    </w:p>
    <w:p w:rsidR="00A50195" w:rsidRDefault="00A50195" w:rsidP="00AC35DB">
      <w:pPr>
        <w:suppressAutoHyphens/>
        <w:ind w:firstLine="708"/>
        <w:jc w:val="both"/>
        <w:rPr>
          <w:sz w:val="28"/>
          <w:szCs w:val="28"/>
        </w:rPr>
      </w:pPr>
      <w:r>
        <w:rPr>
          <w:sz w:val="28"/>
          <w:szCs w:val="28"/>
        </w:rPr>
        <w:t>13 - находится на консервации;</w:t>
      </w:r>
    </w:p>
    <w:p w:rsidR="00A50195" w:rsidRDefault="00A50195" w:rsidP="00AC35DB">
      <w:pPr>
        <w:suppressAutoHyphens/>
        <w:ind w:firstLine="708"/>
        <w:jc w:val="both"/>
        <w:rPr>
          <w:sz w:val="28"/>
          <w:szCs w:val="28"/>
        </w:rPr>
      </w:pPr>
      <w:r>
        <w:rPr>
          <w:sz w:val="28"/>
          <w:szCs w:val="28"/>
        </w:rPr>
        <w:t>14 - требуется модернизация;</w:t>
      </w:r>
    </w:p>
    <w:p w:rsidR="00A50195" w:rsidRDefault="00A50195" w:rsidP="00AC35DB">
      <w:pPr>
        <w:suppressAutoHyphens/>
        <w:ind w:firstLine="708"/>
        <w:jc w:val="both"/>
        <w:rPr>
          <w:sz w:val="28"/>
          <w:szCs w:val="28"/>
        </w:rPr>
      </w:pPr>
      <w:r>
        <w:rPr>
          <w:sz w:val="28"/>
          <w:szCs w:val="28"/>
        </w:rPr>
        <w:t>15 - требуется реконструкция;</w:t>
      </w:r>
    </w:p>
    <w:p w:rsidR="00A50195" w:rsidRDefault="00A50195" w:rsidP="00AC35DB">
      <w:pPr>
        <w:suppressAutoHyphens/>
        <w:ind w:firstLine="708"/>
        <w:jc w:val="both"/>
        <w:rPr>
          <w:sz w:val="28"/>
          <w:szCs w:val="28"/>
        </w:rPr>
      </w:pPr>
      <w:r>
        <w:rPr>
          <w:sz w:val="28"/>
          <w:szCs w:val="28"/>
        </w:rPr>
        <w:t>16 - не соответствует требованиям эксплуатации;</w:t>
      </w:r>
    </w:p>
    <w:p w:rsidR="00A50195" w:rsidRDefault="00A50195" w:rsidP="00AC35DB">
      <w:pPr>
        <w:suppressAutoHyphens/>
        <w:ind w:firstLine="708"/>
        <w:jc w:val="both"/>
        <w:rPr>
          <w:sz w:val="28"/>
          <w:szCs w:val="28"/>
        </w:rPr>
      </w:pPr>
      <w:r>
        <w:rPr>
          <w:sz w:val="28"/>
          <w:szCs w:val="28"/>
        </w:rPr>
        <w:t>17 - не введен в эксплуатацию.</w:t>
      </w:r>
    </w:p>
    <w:p w:rsidR="00A50195" w:rsidRDefault="00A50195" w:rsidP="00AC35DB">
      <w:pPr>
        <w:suppressAutoHyphens/>
        <w:ind w:firstLine="708"/>
        <w:jc w:val="both"/>
        <w:rPr>
          <w:sz w:val="28"/>
          <w:szCs w:val="28"/>
        </w:rPr>
      </w:pPr>
      <w:r>
        <w:rPr>
          <w:sz w:val="28"/>
          <w:szCs w:val="28"/>
        </w:rPr>
        <w:t>Для определения целевой функции актива (основных средств) предусмотрены следующие коды:</w:t>
      </w:r>
    </w:p>
    <w:p w:rsidR="00A50195" w:rsidRDefault="00A50195" w:rsidP="00AC35DB">
      <w:pPr>
        <w:suppressAutoHyphens/>
        <w:ind w:firstLine="708"/>
        <w:jc w:val="both"/>
        <w:rPr>
          <w:sz w:val="28"/>
          <w:szCs w:val="28"/>
        </w:rPr>
      </w:pPr>
      <w:r>
        <w:rPr>
          <w:sz w:val="28"/>
          <w:szCs w:val="28"/>
        </w:rPr>
        <w:t>11 - продолжить эксплуатацию;</w:t>
      </w:r>
    </w:p>
    <w:p w:rsidR="00A50195" w:rsidRDefault="00A50195" w:rsidP="00AC35DB">
      <w:pPr>
        <w:suppressAutoHyphens/>
        <w:ind w:firstLine="708"/>
        <w:jc w:val="both"/>
        <w:rPr>
          <w:sz w:val="28"/>
          <w:szCs w:val="28"/>
        </w:rPr>
      </w:pPr>
      <w:r>
        <w:rPr>
          <w:sz w:val="28"/>
          <w:szCs w:val="28"/>
        </w:rPr>
        <w:t>12 - ремонт;</w:t>
      </w:r>
    </w:p>
    <w:p w:rsidR="00A50195" w:rsidRDefault="00A50195" w:rsidP="00AC35DB">
      <w:pPr>
        <w:suppressAutoHyphens/>
        <w:ind w:firstLine="708"/>
        <w:jc w:val="both"/>
        <w:rPr>
          <w:sz w:val="28"/>
          <w:szCs w:val="28"/>
        </w:rPr>
      </w:pPr>
      <w:r>
        <w:rPr>
          <w:sz w:val="28"/>
          <w:szCs w:val="28"/>
        </w:rPr>
        <w:t>13 - консервация;</w:t>
      </w:r>
    </w:p>
    <w:p w:rsidR="00A50195" w:rsidRDefault="00A50195" w:rsidP="00AC35DB">
      <w:pPr>
        <w:suppressAutoHyphens/>
        <w:ind w:firstLine="708"/>
        <w:jc w:val="both"/>
        <w:rPr>
          <w:sz w:val="28"/>
          <w:szCs w:val="28"/>
        </w:rPr>
      </w:pPr>
      <w:r>
        <w:rPr>
          <w:sz w:val="28"/>
          <w:szCs w:val="28"/>
        </w:rPr>
        <w:t>14 -  модернизация, дооснащение (дооборудование);</w:t>
      </w:r>
    </w:p>
    <w:p w:rsidR="00A50195" w:rsidRDefault="00A50195" w:rsidP="00AC35DB">
      <w:pPr>
        <w:suppressAutoHyphens/>
        <w:ind w:firstLine="708"/>
        <w:jc w:val="both"/>
        <w:rPr>
          <w:sz w:val="28"/>
          <w:szCs w:val="28"/>
        </w:rPr>
      </w:pPr>
      <w:r>
        <w:rPr>
          <w:sz w:val="28"/>
          <w:szCs w:val="28"/>
        </w:rPr>
        <w:t>15 – реконструкция;</w:t>
      </w:r>
    </w:p>
    <w:p w:rsidR="00A50195" w:rsidRDefault="00A50195" w:rsidP="00AC35DB">
      <w:pPr>
        <w:suppressAutoHyphens/>
        <w:ind w:firstLine="708"/>
        <w:jc w:val="both"/>
        <w:rPr>
          <w:sz w:val="28"/>
          <w:szCs w:val="28"/>
        </w:rPr>
      </w:pPr>
      <w:r>
        <w:rPr>
          <w:sz w:val="28"/>
          <w:szCs w:val="28"/>
        </w:rPr>
        <w:t>16 – списание;</w:t>
      </w:r>
    </w:p>
    <w:p w:rsidR="00A50195" w:rsidRDefault="00A50195" w:rsidP="00AC35DB">
      <w:pPr>
        <w:suppressAutoHyphens/>
        <w:ind w:firstLine="708"/>
        <w:jc w:val="both"/>
        <w:rPr>
          <w:sz w:val="28"/>
          <w:szCs w:val="28"/>
        </w:rPr>
      </w:pPr>
      <w:r>
        <w:rPr>
          <w:sz w:val="28"/>
          <w:szCs w:val="28"/>
        </w:rPr>
        <w:t>17 – утилизация.</w:t>
      </w:r>
    </w:p>
    <w:p w:rsidR="00A50195" w:rsidRDefault="00A50195" w:rsidP="00AC35DB">
      <w:pPr>
        <w:suppressAutoHyphens/>
        <w:ind w:firstLine="708"/>
        <w:jc w:val="both"/>
        <w:rPr>
          <w:sz w:val="28"/>
          <w:szCs w:val="28"/>
        </w:rPr>
      </w:pPr>
      <w:r>
        <w:rPr>
          <w:sz w:val="28"/>
          <w:szCs w:val="28"/>
        </w:rPr>
        <w:t>5.4. В один инвентарный объект, признаваемый комплексом объектов основных средств, объединяются объекты имущества несущественной стоимости, имеющие одинаковые сроки полезного и ожидаемого использования.</w:t>
      </w:r>
    </w:p>
    <w:p w:rsidR="00A50195" w:rsidRDefault="00A50195" w:rsidP="00AC35DB">
      <w:pPr>
        <w:suppressAutoHyphens/>
        <w:ind w:firstLine="708"/>
        <w:jc w:val="both"/>
        <w:rPr>
          <w:sz w:val="28"/>
          <w:szCs w:val="28"/>
        </w:rPr>
      </w:pPr>
      <w:r>
        <w:rPr>
          <w:sz w:val="28"/>
          <w:szCs w:val="28"/>
        </w:rPr>
        <w:t xml:space="preserve">Необходимость объединения и конкретный перечень объединяемых объектов определяет комиссия Суда по поступлению и выбытию активов. </w:t>
      </w:r>
    </w:p>
    <w:p w:rsidR="00A50195" w:rsidRDefault="00A50195" w:rsidP="00AC35DB">
      <w:pPr>
        <w:suppressAutoHyphens/>
        <w:ind w:firstLine="708"/>
        <w:jc w:val="both"/>
        <w:rPr>
          <w:sz w:val="28"/>
          <w:szCs w:val="28"/>
        </w:rPr>
      </w:pPr>
      <w:r>
        <w:rPr>
          <w:sz w:val="28"/>
          <w:szCs w:val="28"/>
        </w:rPr>
        <w:t xml:space="preserve">Не считается существенной стоимость до 100 000 рублей за один имущественный объект. </w:t>
      </w:r>
    </w:p>
    <w:p w:rsidR="00A50195" w:rsidRDefault="00A50195" w:rsidP="00AC35DB">
      <w:pPr>
        <w:suppressAutoHyphens/>
        <w:ind w:firstLine="708"/>
        <w:jc w:val="both"/>
        <w:rPr>
          <w:sz w:val="28"/>
          <w:szCs w:val="28"/>
        </w:rPr>
      </w:pPr>
      <w:r>
        <w:rPr>
          <w:sz w:val="28"/>
          <w:szCs w:val="28"/>
        </w:rPr>
        <w:t>5.5. Каждому объекту недвижимого, а также движимого имущества стоимостью свыше 10 000 рублей присваивается  уникальный инвентарный номер.</w:t>
      </w:r>
    </w:p>
    <w:p w:rsidR="00A50195" w:rsidRDefault="00A50195" w:rsidP="00AC35DB">
      <w:pPr>
        <w:suppressAutoHyphens/>
        <w:ind w:firstLine="708"/>
        <w:jc w:val="both"/>
        <w:rPr>
          <w:sz w:val="28"/>
          <w:szCs w:val="28"/>
        </w:rPr>
      </w:pPr>
      <w:r>
        <w:rPr>
          <w:sz w:val="28"/>
          <w:szCs w:val="28"/>
        </w:rPr>
        <w:t>5.6. Присвоенный объекту инвентарный номер обозначается материально ответственным лицом в присутствии уполномоченного члена комиссии по поступлению и выбытию активов путем нанесения номера на инвентарный объект краской или водостойким маркером. В случае если объект является сложным (комплексом конструктивно сочлененных предметов), инвентарный номер обозначается на каждом составляющем элементе тем же способом, что и на сложном объекте.</w:t>
      </w:r>
    </w:p>
    <w:p w:rsidR="00A50195" w:rsidRDefault="00A50195" w:rsidP="00AC35DB">
      <w:pPr>
        <w:suppressAutoHyphens/>
        <w:ind w:firstLine="708"/>
        <w:jc w:val="both"/>
        <w:rPr>
          <w:sz w:val="28"/>
          <w:szCs w:val="28"/>
        </w:rPr>
      </w:pPr>
      <w:r>
        <w:rPr>
          <w:sz w:val="28"/>
          <w:szCs w:val="28"/>
        </w:rPr>
        <w:t>5.7 Если порядок эксплуатации объекта основных средств (его составных частей) требует замены отдельных составных частей объекта, затраты по такой замене, в том числе в ходе капитального ремонта, включаются в стоимость объекта основных средств в момент их возникновения при условии соблюдения критериев признания объекта основных средств активами. При этом стоимость объекта основных средств уменьшается на стоимость заменяемых (</w:t>
      </w:r>
      <w:proofErr w:type="spellStart"/>
      <w:r>
        <w:rPr>
          <w:sz w:val="28"/>
          <w:szCs w:val="28"/>
        </w:rPr>
        <w:t>выбываемых</w:t>
      </w:r>
      <w:proofErr w:type="spellEnd"/>
      <w:r>
        <w:rPr>
          <w:sz w:val="28"/>
          <w:szCs w:val="28"/>
        </w:rPr>
        <w:t xml:space="preserve">) частей.  </w:t>
      </w:r>
    </w:p>
    <w:p w:rsidR="00A50195" w:rsidRDefault="00A50195" w:rsidP="00AC35DB">
      <w:pPr>
        <w:suppressAutoHyphens/>
        <w:ind w:firstLine="708"/>
        <w:jc w:val="both"/>
        <w:rPr>
          <w:sz w:val="28"/>
          <w:szCs w:val="28"/>
        </w:rPr>
      </w:pPr>
      <w:r>
        <w:rPr>
          <w:sz w:val="28"/>
          <w:szCs w:val="28"/>
        </w:rPr>
        <w:t xml:space="preserve">Остаточная стоимость замененной (выбывшей) части объекта основных средств относится на финансовый результат текущего периода ( списывается с </w:t>
      </w:r>
      <w:r>
        <w:rPr>
          <w:sz w:val="28"/>
          <w:szCs w:val="28"/>
        </w:rPr>
        <w:lastRenderedPageBreak/>
        <w:t>бухгалтерского учета) вне зависимости от того амортизировалась ли  эта часть объекта основных средств отдельно или нет.</w:t>
      </w:r>
    </w:p>
    <w:p w:rsidR="00A50195" w:rsidRDefault="00A50195" w:rsidP="00AC35DB">
      <w:pPr>
        <w:suppressAutoHyphens/>
        <w:ind w:firstLine="708"/>
        <w:jc w:val="both"/>
        <w:rPr>
          <w:sz w:val="28"/>
          <w:szCs w:val="28"/>
        </w:rPr>
      </w:pPr>
      <w:r>
        <w:rPr>
          <w:sz w:val="28"/>
          <w:szCs w:val="28"/>
        </w:rPr>
        <w:t>В случае, когда определить остаточную стоимость замененной части объекта основных средств не представляется возможным, величина относимой на финансовый результат текущего периода остаточной стоимости замененной (выбывшей) части объекта основных средств может быть эквивалентна затратам на ее замену (приобретения или строительства) на момент их признания. Данное правило применяется к следующим группам основных средств:</w:t>
      </w:r>
    </w:p>
    <w:p w:rsidR="00A50195" w:rsidRDefault="00A50195" w:rsidP="00AC35DB">
      <w:pPr>
        <w:suppressAutoHyphens/>
        <w:ind w:firstLine="708"/>
        <w:jc w:val="both"/>
        <w:rPr>
          <w:sz w:val="28"/>
          <w:szCs w:val="28"/>
        </w:rPr>
      </w:pPr>
      <w:r>
        <w:rPr>
          <w:sz w:val="28"/>
          <w:szCs w:val="28"/>
        </w:rPr>
        <w:t>машины и оборудование;</w:t>
      </w:r>
    </w:p>
    <w:p w:rsidR="00A50195" w:rsidRDefault="00A50195" w:rsidP="00AC35DB">
      <w:pPr>
        <w:suppressAutoHyphens/>
        <w:ind w:firstLine="708"/>
        <w:jc w:val="both"/>
        <w:rPr>
          <w:sz w:val="28"/>
          <w:szCs w:val="28"/>
        </w:rPr>
      </w:pPr>
      <w:r>
        <w:rPr>
          <w:sz w:val="28"/>
          <w:szCs w:val="28"/>
        </w:rPr>
        <w:t>транспортные средства;</w:t>
      </w:r>
    </w:p>
    <w:p w:rsidR="00A50195" w:rsidRDefault="00A50195" w:rsidP="00AC35DB">
      <w:pPr>
        <w:suppressAutoHyphens/>
        <w:ind w:firstLine="708"/>
        <w:jc w:val="both"/>
        <w:rPr>
          <w:sz w:val="28"/>
          <w:szCs w:val="28"/>
        </w:rPr>
      </w:pPr>
      <w:r>
        <w:rPr>
          <w:sz w:val="28"/>
          <w:szCs w:val="28"/>
        </w:rPr>
        <w:t>инвентарь производственный и хозяйственный:</w:t>
      </w:r>
    </w:p>
    <w:p w:rsidR="00A50195" w:rsidRDefault="00A50195" w:rsidP="00AC35DB">
      <w:pPr>
        <w:suppressAutoHyphens/>
        <w:ind w:firstLine="708"/>
        <w:jc w:val="both"/>
        <w:rPr>
          <w:sz w:val="28"/>
          <w:szCs w:val="28"/>
        </w:rPr>
      </w:pPr>
      <w:r>
        <w:rPr>
          <w:sz w:val="28"/>
          <w:szCs w:val="28"/>
        </w:rPr>
        <w:t>основные средства, не включенные в другие группировки.</w:t>
      </w:r>
    </w:p>
    <w:p w:rsidR="00A50195" w:rsidRDefault="00A50195" w:rsidP="00AC35DB">
      <w:pPr>
        <w:suppressAutoHyphens/>
        <w:ind w:firstLine="708"/>
        <w:jc w:val="both"/>
        <w:rPr>
          <w:sz w:val="28"/>
          <w:szCs w:val="28"/>
        </w:rPr>
      </w:pPr>
      <w:r>
        <w:rPr>
          <w:sz w:val="28"/>
          <w:szCs w:val="28"/>
        </w:rPr>
        <w:t>5.8 Начисление амортизации осуществляется линейным методом.</w:t>
      </w:r>
    </w:p>
    <w:p w:rsidR="00A50195" w:rsidRDefault="00A50195" w:rsidP="00AC35DB">
      <w:pPr>
        <w:suppressAutoHyphens/>
        <w:ind w:firstLine="708"/>
        <w:jc w:val="both"/>
        <w:rPr>
          <w:sz w:val="28"/>
          <w:szCs w:val="28"/>
        </w:rPr>
      </w:pPr>
      <w:r>
        <w:rPr>
          <w:sz w:val="28"/>
          <w:szCs w:val="28"/>
        </w:rPr>
        <w:t>5.9. Амортизация на объекты основных средств начисляется в следующем порядке:</w:t>
      </w:r>
    </w:p>
    <w:p w:rsidR="00A50195" w:rsidRDefault="00A50195" w:rsidP="00AC35DB">
      <w:pPr>
        <w:suppressAutoHyphens/>
        <w:ind w:firstLine="708"/>
        <w:jc w:val="both"/>
        <w:rPr>
          <w:sz w:val="28"/>
          <w:szCs w:val="28"/>
        </w:rPr>
      </w:pPr>
      <w:r>
        <w:rPr>
          <w:sz w:val="28"/>
          <w:szCs w:val="28"/>
        </w:rPr>
        <w:t>на объекты основных средств стоимостью свыше 100 000 рублей амортизация начисляется в соответствии с рассчитанными нормами амортизации;</w:t>
      </w:r>
    </w:p>
    <w:p w:rsidR="00A50195" w:rsidRDefault="00A50195" w:rsidP="00AC35DB">
      <w:pPr>
        <w:suppressAutoHyphens/>
        <w:ind w:firstLine="708"/>
        <w:jc w:val="both"/>
        <w:rPr>
          <w:sz w:val="28"/>
          <w:szCs w:val="28"/>
        </w:rPr>
      </w:pPr>
      <w:r>
        <w:rPr>
          <w:sz w:val="28"/>
          <w:szCs w:val="28"/>
        </w:rPr>
        <w:t xml:space="preserve">на объекты основных средств стоимостью до 10 000 рублей включительно амортизация не начисляется; первоначальная стоимость введенного (переданного) в эксплуатацию объекта основных средств, являющегося объектом движимого имущества стоимостью до 10 000 рублей включительно, списывается с балансового учета с одновременным отражением объекта основных средств на </w:t>
      </w:r>
      <w:proofErr w:type="spellStart"/>
      <w:r>
        <w:rPr>
          <w:sz w:val="28"/>
          <w:szCs w:val="28"/>
        </w:rPr>
        <w:t>забалансовом</w:t>
      </w:r>
      <w:proofErr w:type="spellEnd"/>
      <w:r>
        <w:rPr>
          <w:sz w:val="28"/>
          <w:szCs w:val="28"/>
        </w:rPr>
        <w:t xml:space="preserve"> счете 21;</w:t>
      </w:r>
    </w:p>
    <w:p w:rsidR="00A50195" w:rsidRDefault="00A50195" w:rsidP="00AC35DB">
      <w:pPr>
        <w:suppressAutoHyphens/>
        <w:ind w:firstLine="708"/>
        <w:jc w:val="both"/>
        <w:rPr>
          <w:sz w:val="28"/>
          <w:szCs w:val="28"/>
        </w:rPr>
      </w:pPr>
      <w:r>
        <w:rPr>
          <w:sz w:val="28"/>
          <w:szCs w:val="28"/>
        </w:rPr>
        <w:t>на иной объект основных средств стоимостью от 10 000 до 100 000 рублей включительно амортизация начисляется в размере 100% первоначальной стоимости при выдаче его в эксплуатацию.</w:t>
      </w:r>
    </w:p>
    <w:p w:rsidR="00A50195" w:rsidRDefault="00A50195" w:rsidP="00AC35DB">
      <w:pPr>
        <w:suppressAutoHyphens/>
        <w:ind w:firstLine="708"/>
        <w:jc w:val="both"/>
        <w:rPr>
          <w:sz w:val="28"/>
          <w:szCs w:val="28"/>
        </w:rPr>
      </w:pPr>
      <w:r>
        <w:rPr>
          <w:sz w:val="28"/>
          <w:szCs w:val="28"/>
        </w:rPr>
        <w:t>5.10. При переоценке объекта основных средств накопленная амортизация на дату переоценки пересчитывается пропорционально изменению первоначальной стоимости объекта таким образом, чтобы его остаточная стоимость после переоценки равнялась его переоцененной стоимости. При этом балансовая стоимость и накопленная амортизация увеличиваются (умножаются) на одинаковый коэффициент таким образом, чтобы при их суммировании получить переоцененную стоимость на дату проведения переоценки.</w:t>
      </w:r>
    </w:p>
    <w:p w:rsidR="00A50195" w:rsidRDefault="00A50195" w:rsidP="00AC35DB">
      <w:pPr>
        <w:suppressAutoHyphens/>
        <w:ind w:firstLine="708"/>
        <w:jc w:val="both"/>
        <w:rPr>
          <w:sz w:val="28"/>
          <w:szCs w:val="28"/>
        </w:rPr>
      </w:pPr>
      <w:r>
        <w:rPr>
          <w:sz w:val="28"/>
          <w:szCs w:val="28"/>
        </w:rPr>
        <w:t>5.11. Срок полезного использования объектов основных средств устанавливается комиссией по поступлению и выбытию активов в акте технического состояния объектов основных средств.</w:t>
      </w:r>
    </w:p>
    <w:p w:rsidR="00A50195" w:rsidRDefault="00A50195" w:rsidP="00AC35DB">
      <w:pPr>
        <w:suppressAutoHyphens/>
        <w:ind w:firstLine="708"/>
        <w:jc w:val="both"/>
        <w:rPr>
          <w:sz w:val="28"/>
          <w:szCs w:val="28"/>
        </w:rPr>
      </w:pPr>
      <w:r>
        <w:rPr>
          <w:sz w:val="28"/>
          <w:szCs w:val="28"/>
        </w:rPr>
        <w:t xml:space="preserve">5.12. Локально- вычислительная сеть  (далее – ЛВС), охранно- пожарная сигнализация (далее – ОПС), система оповещения и управления эвакуацией людей при пожаре, система видеонаблюдения и другие системы как отдельные инвентарные объекты не учитываются. Отдельные элементы ЛВС и ОПС, а также системы оповещения и управления эвакуацией людей при пожаре и системы видеонаблюдения, которые соответствуют критериям   основных средств установленным стандартом «Основные средства» учитываются как отдельные основные средства. Элементы ЛВС или ОПС, системы оповещения и управления </w:t>
      </w:r>
      <w:r>
        <w:rPr>
          <w:sz w:val="28"/>
          <w:szCs w:val="28"/>
        </w:rPr>
        <w:lastRenderedPageBreak/>
        <w:t>эвакуацией людей при пожаре, системы видеонаблюдения, для которых установлен одинаковый срок полезного использования, учитываются как единый инвентарный объект.</w:t>
      </w:r>
    </w:p>
    <w:p w:rsidR="00A50195" w:rsidRDefault="00A50195" w:rsidP="00AC35DB">
      <w:pPr>
        <w:suppressAutoHyphens/>
        <w:ind w:firstLine="708"/>
        <w:jc w:val="both"/>
        <w:rPr>
          <w:sz w:val="28"/>
          <w:szCs w:val="28"/>
        </w:rPr>
      </w:pPr>
      <w:r>
        <w:rPr>
          <w:sz w:val="28"/>
          <w:szCs w:val="28"/>
        </w:rPr>
        <w:t>Расходы на монтаж данных систем и объекты, которые будут включены в состав основных средств, учитываются раздельно.</w:t>
      </w:r>
    </w:p>
    <w:p w:rsidR="00A50195" w:rsidRDefault="00A50195" w:rsidP="00AC35DB">
      <w:pPr>
        <w:suppressAutoHyphens/>
        <w:ind w:firstLine="708"/>
        <w:jc w:val="both"/>
        <w:rPr>
          <w:sz w:val="28"/>
          <w:szCs w:val="28"/>
        </w:rPr>
      </w:pPr>
      <w:r>
        <w:rPr>
          <w:sz w:val="28"/>
          <w:szCs w:val="28"/>
        </w:rPr>
        <w:t>Стоимость отдельных элементов системы ( приборы, оборудование), которые включены в состав основного средства, учитываются на счете 1.106.01 «Вложения в основные средства» по стоимости, указанной в справке КС-3.</w:t>
      </w:r>
    </w:p>
    <w:p w:rsidR="00A50195" w:rsidRDefault="00A50195" w:rsidP="00AC35DB">
      <w:pPr>
        <w:suppressAutoHyphens/>
        <w:ind w:firstLine="708"/>
        <w:jc w:val="both"/>
        <w:rPr>
          <w:sz w:val="28"/>
          <w:szCs w:val="28"/>
        </w:rPr>
      </w:pPr>
      <w:r>
        <w:rPr>
          <w:sz w:val="28"/>
          <w:szCs w:val="28"/>
        </w:rPr>
        <w:t>А затраты на монтаж, в том числе стоимость материалов, вмонтированных в потолки и стены здания (провода, розетки, короба) списываются на текущие расходы.</w:t>
      </w:r>
    </w:p>
    <w:p w:rsidR="00A50195" w:rsidRDefault="00A50195" w:rsidP="00AC35DB">
      <w:pPr>
        <w:suppressAutoHyphens/>
        <w:ind w:firstLine="708"/>
        <w:jc w:val="both"/>
        <w:rPr>
          <w:sz w:val="28"/>
          <w:szCs w:val="28"/>
        </w:rPr>
      </w:pPr>
      <w:r>
        <w:rPr>
          <w:sz w:val="28"/>
          <w:szCs w:val="28"/>
        </w:rPr>
        <w:t>5.13. Объектом учета операционной аренды является право пользования активом, которое отражается в составе нефинансовых активов как самостоятельный объект бухгалтерского учета.</w:t>
      </w:r>
    </w:p>
    <w:p w:rsidR="00A50195" w:rsidRDefault="00A50195" w:rsidP="00AC35DB">
      <w:pPr>
        <w:suppressAutoHyphens/>
        <w:ind w:firstLine="708"/>
        <w:jc w:val="both"/>
        <w:rPr>
          <w:sz w:val="28"/>
          <w:szCs w:val="28"/>
        </w:rPr>
      </w:pPr>
      <w:r>
        <w:rPr>
          <w:sz w:val="28"/>
          <w:szCs w:val="28"/>
        </w:rPr>
        <w:t>Право пользования объектом учета аренды на льготных условиях (в том числе безвозмездно) принимается к чету по справедливой стоимости, что означает величину арендных платежей, которые могли бы быть. Признание актива по справедливой стоимости (п.27 Стандарта «Аренда») предполагает расчет суммы договора по ставкам арендной платы, определенным в соответствии с нормативно- правовыми актами органов исполнительной власти публично- правового образования.</w:t>
      </w:r>
    </w:p>
    <w:p w:rsidR="00A50195" w:rsidRDefault="00A50195" w:rsidP="00AC35DB">
      <w:pPr>
        <w:suppressAutoHyphens/>
        <w:ind w:firstLine="708"/>
        <w:jc w:val="both"/>
        <w:rPr>
          <w:sz w:val="28"/>
          <w:szCs w:val="28"/>
        </w:rPr>
      </w:pPr>
      <w:r>
        <w:rPr>
          <w:sz w:val="28"/>
          <w:szCs w:val="28"/>
        </w:rPr>
        <w:t>Получение имущества в безвозмездное пользование признается отложенными доходами (доходами будущих периодов) от предоставления права пользования активом и подлежит обособлению на счете 1.111.40.000 «Право пользования имуществом».</w:t>
      </w:r>
    </w:p>
    <w:p w:rsidR="00A50195" w:rsidRDefault="00A50195" w:rsidP="00AC35DB">
      <w:pPr>
        <w:suppressAutoHyphens/>
        <w:ind w:firstLine="708"/>
        <w:jc w:val="both"/>
        <w:rPr>
          <w:sz w:val="28"/>
          <w:szCs w:val="28"/>
        </w:rPr>
      </w:pPr>
      <w:r>
        <w:rPr>
          <w:sz w:val="28"/>
          <w:szCs w:val="28"/>
        </w:rPr>
        <w:t xml:space="preserve">Актив амортизируется в течение срока полезного использования линейным методом с одновременным признанием доходов будущих периодов в составе текущих. </w:t>
      </w:r>
    </w:p>
    <w:p w:rsidR="00A50195" w:rsidRDefault="00A50195" w:rsidP="00AC35DB">
      <w:pPr>
        <w:suppressAutoHyphens/>
        <w:ind w:firstLine="708"/>
        <w:jc w:val="both"/>
        <w:rPr>
          <w:sz w:val="28"/>
          <w:szCs w:val="28"/>
        </w:rPr>
      </w:pPr>
      <w:r>
        <w:rPr>
          <w:sz w:val="28"/>
          <w:szCs w:val="28"/>
        </w:rPr>
        <w:t xml:space="preserve">Передача Судом объекта учета операционной аренды арендатору отражается внутренним перемещением нефинансового актива без отражения его выбытия. </w:t>
      </w:r>
    </w:p>
    <w:p w:rsidR="00A50195" w:rsidRDefault="00A50195" w:rsidP="00AC35DB">
      <w:pPr>
        <w:suppressAutoHyphens/>
        <w:ind w:firstLine="708"/>
        <w:jc w:val="both"/>
        <w:rPr>
          <w:sz w:val="28"/>
          <w:szCs w:val="28"/>
        </w:rPr>
      </w:pPr>
      <w:r>
        <w:rPr>
          <w:sz w:val="28"/>
          <w:szCs w:val="28"/>
        </w:rPr>
        <w:t>Суд отражает доходы от предоставления права пользования активом также по справедливой стоимости, но при этом одновременно отражаются еще и расходы, которые понес Суд, предоставив имущество в пользование безвозмездно. Обе операции начисления – доходов и расходов – проводятся через счет 1.210.05.000 «Расчеты с прочими дебиторами».</w:t>
      </w:r>
    </w:p>
    <w:p w:rsidR="00A50195" w:rsidRDefault="00A50195" w:rsidP="00AC35DB">
      <w:pPr>
        <w:suppressAutoHyphens/>
        <w:ind w:firstLine="708"/>
        <w:jc w:val="both"/>
        <w:rPr>
          <w:sz w:val="28"/>
          <w:szCs w:val="28"/>
        </w:rPr>
      </w:pPr>
      <w:r>
        <w:rPr>
          <w:sz w:val="28"/>
          <w:szCs w:val="28"/>
        </w:rPr>
        <w:t>Операции по внутреннему перемещению имущества, передаваемого (возвращаемого) в безвозмездное пользование, отражаются с увеличением (уменьшением при возврате) на счете 26 «Имущество, переданное в безвозмездное  пользование».</w:t>
      </w:r>
    </w:p>
    <w:p w:rsidR="00A50195" w:rsidRDefault="00A50195" w:rsidP="00AC35DB">
      <w:pPr>
        <w:suppressAutoHyphens/>
        <w:ind w:firstLine="708"/>
        <w:jc w:val="both"/>
        <w:rPr>
          <w:sz w:val="28"/>
          <w:szCs w:val="28"/>
        </w:rPr>
      </w:pPr>
      <w:r>
        <w:rPr>
          <w:sz w:val="28"/>
          <w:szCs w:val="28"/>
        </w:rPr>
        <w:t>Если в аренду передается часть объекта, то записи внутреннего перемещения не производятся. Информация о передаче объекта в пользование отражается в инвентарной карточке учета нефинансовых активов (ф. 0504031). Балансовая стоимость части объекта рассчитывается пропорционально его общей балансовой стоимости, согласно занимаемой площади».</w:t>
      </w:r>
    </w:p>
    <w:p w:rsidR="00A50195" w:rsidRPr="003620E3" w:rsidRDefault="00A50195" w:rsidP="006A49A3">
      <w:pPr>
        <w:suppressLineNumbers/>
        <w:autoSpaceDE w:val="0"/>
        <w:autoSpaceDN w:val="0"/>
        <w:adjustRightInd w:val="0"/>
        <w:ind w:firstLine="709"/>
        <w:jc w:val="both"/>
        <w:rPr>
          <w:sz w:val="28"/>
          <w:szCs w:val="28"/>
        </w:rPr>
      </w:pPr>
    </w:p>
    <w:p w:rsidR="00A50195" w:rsidRPr="004A27EC" w:rsidRDefault="00A50195" w:rsidP="006A49A3">
      <w:pPr>
        <w:suppressLineNumbers/>
        <w:autoSpaceDE w:val="0"/>
        <w:autoSpaceDN w:val="0"/>
        <w:adjustRightInd w:val="0"/>
        <w:ind w:firstLine="709"/>
        <w:jc w:val="center"/>
        <w:rPr>
          <w:b/>
          <w:sz w:val="28"/>
          <w:szCs w:val="28"/>
        </w:rPr>
      </w:pPr>
      <w:r>
        <w:rPr>
          <w:b/>
          <w:sz w:val="28"/>
          <w:szCs w:val="28"/>
        </w:rPr>
        <w:t>6</w:t>
      </w:r>
      <w:r w:rsidRPr="004A27EC">
        <w:rPr>
          <w:b/>
          <w:sz w:val="28"/>
          <w:szCs w:val="28"/>
        </w:rPr>
        <w:t>. Учет материальных запасов</w:t>
      </w:r>
    </w:p>
    <w:p w:rsidR="00A50195" w:rsidRPr="003620E3" w:rsidRDefault="00A50195" w:rsidP="006A49A3">
      <w:pPr>
        <w:suppressLineNumbers/>
        <w:autoSpaceDE w:val="0"/>
        <w:autoSpaceDN w:val="0"/>
        <w:adjustRightInd w:val="0"/>
        <w:ind w:firstLine="709"/>
        <w:jc w:val="both"/>
        <w:rPr>
          <w:i/>
          <w:sz w:val="28"/>
          <w:szCs w:val="28"/>
        </w:rPr>
      </w:pPr>
    </w:p>
    <w:p w:rsidR="00A50195" w:rsidRPr="003620E3" w:rsidRDefault="00A50195" w:rsidP="006A49A3">
      <w:pPr>
        <w:suppressLineNumbers/>
        <w:autoSpaceDE w:val="0"/>
        <w:autoSpaceDN w:val="0"/>
        <w:adjustRightInd w:val="0"/>
        <w:ind w:firstLine="709"/>
        <w:jc w:val="both"/>
        <w:rPr>
          <w:sz w:val="28"/>
          <w:szCs w:val="28"/>
        </w:rPr>
      </w:pPr>
      <w:r>
        <w:rPr>
          <w:sz w:val="28"/>
          <w:szCs w:val="28"/>
        </w:rPr>
        <w:t>6</w:t>
      </w:r>
      <w:r w:rsidRPr="003620E3">
        <w:rPr>
          <w:sz w:val="28"/>
          <w:szCs w:val="28"/>
        </w:rPr>
        <w:t>.1.</w:t>
      </w:r>
      <w:r>
        <w:rPr>
          <w:sz w:val="28"/>
          <w:szCs w:val="28"/>
        </w:rPr>
        <w:t xml:space="preserve">Материальные запасы принимаются к бюджетному учету </w:t>
      </w:r>
      <w:r w:rsidRPr="003620E3">
        <w:rPr>
          <w:sz w:val="28"/>
          <w:szCs w:val="28"/>
        </w:rPr>
        <w:t>по фактической стоимости приобретения с учетом расходов, связанных с их приобретением.</w:t>
      </w:r>
    </w:p>
    <w:p w:rsidR="00A50195" w:rsidRPr="003620E3" w:rsidRDefault="00A50195" w:rsidP="006A49A3">
      <w:pPr>
        <w:suppressLineNumbers/>
        <w:autoSpaceDE w:val="0"/>
        <w:autoSpaceDN w:val="0"/>
        <w:adjustRightInd w:val="0"/>
        <w:ind w:firstLine="709"/>
        <w:jc w:val="both"/>
        <w:rPr>
          <w:sz w:val="28"/>
          <w:szCs w:val="28"/>
        </w:rPr>
      </w:pPr>
      <w:r>
        <w:rPr>
          <w:sz w:val="28"/>
          <w:szCs w:val="28"/>
        </w:rPr>
        <w:t>6</w:t>
      </w:r>
      <w:r w:rsidRPr="003620E3">
        <w:rPr>
          <w:sz w:val="28"/>
          <w:szCs w:val="28"/>
        </w:rPr>
        <w:t>.</w:t>
      </w:r>
      <w:r>
        <w:rPr>
          <w:sz w:val="28"/>
          <w:szCs w:val="28"/>
        </w:rPr>
        <w:t>2</w:t>
      </w:r>
      <w:r w:rsidRPr="003620E3">
        <w:rPr>
          <w:sz w:val="28"/>
          <w:szCs w:val="28"/>
        </w:rPr>
        <w:t xml:space="preserve">. </w:t>
      </w:r>
      <w:r>
        <w:rPr>
          <w:sz w:val="28"/>
          <w:szCs w:val="28"/>
        </w:rPr>
        <w:t>Выдача</w:t>
      </w:r>
      <w:r w:rsidRPr="003620E3">
        <w:rPr>
          <w:sz w:val="28"/>
          <w:szCs w:val="28"/>
        </w:rPr>
        <w:t xml:space="preserve"> расходных материальных запасов: канцелярских принадлежностей (бумаги, карандашей, ручек, стержней и т.п.), запасных частей и хозяйственных материалов (электроламп, мыла, щеток и т.п.), выданных в эксплуатацию на нужды </w:t>
      </w:r>
      <w:r>
        <w:rPr>
          <w:sz w:val="28"/>
          <w:szCs w:val="28"/>
        </w:rPr>
        <w:t>Суда</w:t>
      </w:r>
      <w:r w:rsidRPr="003620E3">
        <w:rPr>
          <w:sz w:val="28"/>
          <w:szCs w:val="28"/>
        </w:rPr>
        <w:t xml:space="preserve">, оформляется Ведомостью выдачи материальных ценностей на нужды </w:t>
      </w:r>
      <w:r>
        <w:rPr>
          <w:sz w:val="28"/>
          <w:szCs w:val="28"/>
        </w:rPr>
        <w:t xml:space="preserve">Суда </w:t>
      </w:r>
      <w:r w:rsidRPr="003620E3">
        <w:rPr>
          <w:sz w:val="28"/>
          <w:szCs w:val="28"/>
        </w:rPr>
        <w:t xml:space="preserve">(ф. </w:t>
      </w:r>
      <w:r>
        <w:rPr>
          <w:sz w:val="28"/>
          <w:szCs w:val="28"/>
        </w:rPr>
        <w:t>0504210). Эта ведомость является основанием для списания материальных запасов.</w:t>
      </w:r>
    </w:p>
    <w:p w:rsidR="00A50195" w:rsidRPr="003620E3" w:rsidRDefault="00A50195" w:rsidP="006A49A3">
      <w:pPr>
        <w:suppressLineNumbers/>
        <w:autoSpaceDE w:val="0"/>
        <w:autoSpaceDN w:val="0"/>
        <w:adjustRightInd w:val="0"/>
        <w:ind w:firstLine="709"/>
        <w:jc w:val="both"/>
        <w:rPr>
          <w:sz w:val="28"/>
          <w:szCs w:val="28"/>
        </w:rPr>
      </w:pPr>
      <w:r>
        <w:rPr>
          <w:sz w:val="28"/>
          <w:szCs w:val="28"/>
        </w:rPr>
        <w:t>6</w:t>
      </w:r>
      <w:r w:rsidRPr="003620E3">
        <w:rPr>
          <w:sz w:val="28"/>
          <w:szCs w:val="28"/>
        </w:rPr>
        <w:t>.</w:t>
      </w:r>
      <w:r>
        <w:rPr>
          <w:sz w:val="28"/>
          <w:szCs w:val="28"/>
        </w:rPr>
        <w:t>3</w:t>
      </w:r>
      <w:r w:rsidRPr="003620E3">
        <w:rPr>
          <w:sz w:val="28"/>
          <w:szCs w:val="28"/>
        </w:rPr>
        <w:t xml:space="preserve">. Основание для списания мягкого и хозяйственного инвентаря </w:t>
      </w:r>
      <w:r>
        <w:rPr>
          <w:sz w:val="28"/>
          <w:szCs w:val="28"/>
        </w:rPr>
        <w:t>–</w:t>
      </w:r>
      <w:r w:rsidRPr="003620E3">
        <w:rPr>
          <w:sz w:val="28"/>
          <w:szCs w:val="28"/>
        </w:rPr>
        <w:t xml:space="preserve"> Акт о списании мягкого и хозяйственного инвентаря (ф. 0504143).</w:t>
      </w:r>
    </w:p>
    <w:p w:rsidR="00A50195" w:rsidRPr="003620E3" w:rsidRDefault="00A50195" w:rsidP="006A49A3">
      <w:pPr>
        <w:suppressLineNumbers/>
        <w:autoSpaceDE w:val="0"/>
        <w:autoSpaceDN w:val="0"/>
        <w:adjustRightInd w:val="0"/>
        <w:ind w:firstLine="709"/>
        <w:jc w:val="both"/>
        <w:rPr>
          <w:sz w:val="28"/>
          <w:szCs w:val="28"/>
        </w:rPr>
      </w:pPr>
      <w:r>
        <w:rPr>
          <w:sz w:val="28"/>
          <w:szCs w:val="28"/>
        </w:rPr>
        <w:t>6</w:t>
      </w:r>
      <w:r w:rsidRPr="003620E3">
        <w:rPr>
          <w:sz w:val="28"/>
          <w:szCs w:val="28"/>
        </w:rPr>
        <w:t>.4. В остальных случаях основанием для списания материальных запасов (кроме мягкого инвентаря и посуды) является Акт о списании материальных запасов (ф. 0504230).</w:t>
      </w:r>
    </w:p>
    <w:p w:rsidR="00A50195" w:rsidRPr="003620E3" w:rsidRDefault="00A50195" w:rsidP="006A49A3">
      <w:pPr>
        <w:suppressLineNumbers/>
        <w:autoSpaceDE w:val="0"/>
        <w:autoSpaceDN w:val="0"/>
        <w:adjustRightInd w:val="0"/>
        <w:ind w:firstLine="709"/>
        <w:jc w:val="both"/>
        <w:rPr>
          <w:sz w:val="28"/>
          <w:szCs w:val="28"/>
        </w:rPr>
      </w:pPr>
      <w:r>
        <w:rPr>
          <w:sz w:val="28"/>
          <w:szCs w:val="28"/>
        </w:rPr>
        <w:t>6</w:t>
      </w:r>
      <w:r w:rsidRPr="003620E3">
        <w:rPr>
          <w:sz w:val="28"/>
          <w:szCs w:val="28"/>
        </w:rPr>
        <w:t>.</w:t>
      </w:r>
      <w:r>
        <w:rPr>
          <w:sz w:val="28"/>
          <w:szCs w:val="28"/>
        </w:rPr>
        <w:t>5</w:t>
      </w:r>
      <w:r w:rsidRPr="003620E3">
        <w:rPr>
          <w:sz w:val="28"/>
          <w:szCs w:val="28"/>
        </w:rPr>
        <w:t>. Списание материальных запасов производится</w:t>
      </w:r>
      <w:r>
        <w:rPr>
          <w:sz w:val="28"/>
          <w:szCs w:val="28"/>
        </w:rPr>
        <w:t xml:space="preserve"> </w:t>
      </w:r>
      <w:r w:rsidRPr="003620E3">
        <w:rPr>
          <w:sz w:val="28"/>
          <w:szCs w:val="28"/>
        </w:rPr>
        <w:t>по фактической стоимости</w:t>
      </w:r>
      <w:r>
        <w:rPr>
          <w:sz w:val="28"/>
          <w:szCs w:val="28"/>
        </w:rPr>
        <w:t xml:space="preserve"> каждой единицы.</w:t>
      </w:r>
    </w:p>
    <w:p w:rsidR="00A50195" w:rsidRDefault="00A50195" w:rsidP="006A49A3">
      <w:pPr>
        <w:suppressLineNumbers/>
        <w:autoSpaceDE w:val="0"/>
        <w:autoSpaceDN w:val="0"/>
        <w:adjustRightInd w:val="0"/>
        <w:ind w:firstLine="709"/>
        <w:jc w:val="both"/>
        <w:rPr>
          <w:sz w:val="28"/>
          <w:szCs w:val="28"/>
        </w:rPr>
      </w:pPr>
      <w:r w:rsidRPr="00BA4AFC">
        <w:rPr>
          <w:sz w:val="28"/>
          <w:szCs w:val="28"/>
        </w:rPr>
        <w:t>6.6. Фактическая стоимость материальных запасов, полученных в результате ремонта, разборки, утилизации (ликвидации) основных средств или иного имущества, определяется исходя из:</w:t>
      </w:r>
    </w:p>
    <w:p w:rsidR="00A50195" w:rsidRDefault="00A50195" w:rsidP="006A49A3">
      <w:pPr>
        <w:suppressLineNumbers/>
        <w:autoSpaceDE w:val="0"/>
        <w:autoSpaceDN w:val="0"/>
        <w:adjustRightInd w:val="0"/>
        <w:ind w:firstLine="709"/>
        <w:jc w:val="both"/>
        <w:rPr>
          <w:sz w:val="28"/>
          <w:szCs w:val="28"/>
        </w:rPr>
      </w:pPr>
      <w:r w:rsidRPr="00BA4AFC">
        <w:rPr>
          <w:sz w:val="28"/>
          <w:szCs w:val="28"/>
        </w:rPr>
        <w:t xml:space="preserve"> их справедливой стоимости на дату принятия к бюджетному учету, рассчитанной методом рыночных цен; </w:t>
      </w:r>
    </w:p>
    <w:p w:rsidR="00A50195" w:rsidRPr="00BA4AFC" w:rsidRDefault="00A50195" w:rsidP="006A49A3">
      <w:pPr>
        <w:suppressLineNumbers/>
        <w:autoSpaceDE w:val="0"/>
        <w:autoSpaceDN w:val="0"/>
        <w:adjustRightInd w:val="0"/>
        <w:ind w:firstLine="709"/>
        <w:jc w:val="both"/>
        <w:rPr>
          <w:sz w:val="28"/>
          <w:szCs w:val="28"/>
        </w:rPr>
      </w:pPr>
      <w:r w:rsidRPr="00BA4AFC">
        <w:rPr>
          <w:sz w:val="28"/>
          <w:szCs w:val="28"/>
        </w:rPr>
        <w:t>сумм, уплачиваемых Суд</w:t>
      </w:r>
      <w:r>
        <w:rPr>
          <w:sz w:val="28"/>
          <w:szCs w:val="28"/>
        </w:rPr>
        <w:t>ом</w:t>
      </w:r>
      <w:r w:rsidRPr="00BA4AFC">
        <w:rPr>
          <w:sz w:val="28"/>
          <w:szCs w:val="28"/>
        </w:rPr>
        <w:t xml:space="preserve"> за доставку материальных запасов, приведение их в состояние, пригодное для использования.</w:t>
      </w:r>
    </w:p>
    <w:p w:rsidR="00A50195" w:rsidRPr="003620E3" w:rsidRDefault="00A50195" w:rsidP="006A49A3">
      <w:pPr>
        <w:suppressLineNumbers/>
        <w:autoSpaceDE w:val="0"/>
        <w:autoSpaceDN w:val="0"/>
        <w:adjustRightInd w:val="0"/>
        <w:ind w:firstLine="709"/>
        <w:jc w:val="both"/>
        <w:rPr>
          <w:sz w:val="28"/>
          <w:szCs w:val="28"/>
        </w:rPr>
      </w:pPr>
      <w:r>
        <w:rPr>
          <w:sz w:val="28"/>
          <w:szCs w:val="28"/>
        </w:rPr>
        <w:t>6</w:t>
      </w:r>
      <w:r w:rsidRPr="003620E3">
        <w:rPr>
          <w:sz w:val="28"/>
          <w:szCs w:val="28"/>
        </w:rPr>
        <w:t>.</w:t>
      </w:r>
      <w:r>
        <w:rPr>
          <w:sz w:val="28"/>
          <w:szCs w:val="28"/>
        </w:rPr>
        <w:t>7</w:t>
      </w:r>
      <w:r w:rsidRPr="003620E3">
        <w:rPr>
          <w:sz w:val="28"/>
          <w:szCs w:val="28"/>
        </w:rPr>
        <w:t>. Списание на затраты расходов по ГСМ осуществляется</w:t>
      </w:r>
      <w:r>
        <w:rPr>
          <w:sz w:val="28"/>
          <w:szCs w:val="28"/>
        </w:rPr>
        <w:t xml:space="preserve"> по средней стоимости</w:t>
      </w:r>
      <w:r w:rsidRPr="003620E3">
        <w:rPr>
          <w:sz w:val="28"/>
          <w:szCs w:val="28"/>
        </w:rPr>
        <w:t xml:space="preserve"> по фактическому расходу, но не выше норм, установленных приказом </w:t>
      </w:r>
      <w:r>
        <w:rPr>
          <w:sz w:val="28"/>
          <w:szCs w:val="28"/>
        </w:rPr>
        <w:t>председателя</w:t>
      </w:r>
      <w:r w:rsidRPr="003620E3">
        <w:rPr>
          <w:sz w:val="28"/>
          <w:szCs w:val="28"/>
        </w:rPr>
        <w:t xml:space="preserve"> Суд</w:t>
      </w:r>
      <w:r>
        <w:rPr>
          <w:sz w:val="28"/>
          <w:szCs w:val="28"/>
        </w:rPr>
        <w:t>а</w:t>
      </w:r>
      <w:r w:rsidRPr="003620E3">
        <w:rPr>
          <w:sz w:val="28"/>
          <w:szCs w:val="28"/>
        </w:rPr>
        <w:t>.</w:t>
      </w:r>
    </w:p>
    <w:p w:rsidR="00A50195" w:rsidRPr="003620E3" w:rsidRDefault="00A50195" w:rsidP="006A49A3">
      <w:pPr>
        <w:suppressLineNumbers/>
        <w:autoSpaceDE w:val="0"/>
        <w:autoSpaceDN w:val="0"/>
        <w:adjustRightInd w:val="0"/>
        <w:ind w:firstLine="709"/>
        <w:jc w:val="both"/>
        <w:rPr>
          <w:sz w:val="28"/>
          <w:szCs w:val="28"/>
        </w:rPr>
      </w:pPr>
      <w:r>
        <w:rPr>
          <w:sz w:val="28"/>
          <w:szCs w:val="28"/>
        </w:rPr>
        <w:t>6</w:t>
      </w:r>
      <w:r w:rsidRPr="003620E3">
        <w:rPr>
          <w:sz w:val="28"/>
          <w:szCs w:val="28"/>
        </w:rPr>
        <w:t>.</w:t>
      </w:r>
      <w:r>
        <w:rPr>
          <w:sz w:val="28"/>
          <w:szCs w:val="28"/>
        </w:rPr>
        <w:t>8</w:t>
      </w:r>
      <w:r w:rsidRPr="003620E3">
        <w:rPr>
          <w:sz w:val="28"/>
          <w:szCs w:val="28"/>
        </w:rPr>
        <w:t>. Нормы расхода ГСМ разрабатываются Суд</w:t>
      </w:r>
      <w:r>
        <w:rPr>
          <w:sz w:val="28"/>
          <w:szCs w:val="28"/>
        </w:rPr>
        <w:t>ом</w:t>
      </w:r>
      <w:r w:rsidRPr="003620E3">
        <w:rPr>
          <w:sz w:val="28"/>
          <w:szCs w:val="28"/>
        </w:rPr>
        <w:t xml:space="preserve"> самостоятельно на основе </w:t>
      </w:r>
      <w:r>
        <w:rPr>
          <w:sz w:val="28"/>
          <w:szCs w:val="28"/>
        </w:rPr>
        <w:t>м</w:t>
      </w:r>
      <w:r w:rsidRPr="003620E3">
        <w:rPr>
          <w:sz w:val="28"/>
          <w:szCs w:val="28"/>
        </w:rPr>
        <w:t xml:space="preserve">етодических рекомендаций </w:t>
      </w:r>
      <w:r>
        <w:rPr>
          <w:sz w:val="28"/>
          <w:szCs w:val="28"/>
        </w:rPr>
        <w:t>«</w:t>
      </w:r>
      <w:r w:rsidRPr="003620E3">
        <w:rPr>
          <w:sz w:val="28"/>
          <w:szCs w:val="28"/>
        </w:rPr>
        <w:t>Нормы расхода топлив и смазочных материалов на автомобильном транспорте</w:t>
      </w:r>
      <w:r>
        <w:rPr>
          <w:sz w:val="28"/>
          <w:szCs w:val="28"/>
        </w:rPr>
        <w:t>»</w:t>
      </w:r>
      <w:r w:rsidRPr="003620E3">
        <w:rPr>
          <w:sz w:val="28"/>
          <w:szCs w:val="28"/>
        </w:rPr>
        <w:t xml:space="preserve">, введенных в действие </w:t>
      </w:r>
      <w:r>
        <w:rPr>
          <w:sz w:val="28"/>
          <w:szCs w:val="28"/>
        </w:rPr>
        <w:t>р</w:t>
      </w:r>
      <w:r w:rsidRPr="003620E3">
        <w:rPr>
          <w:sz w:val="28"/>
          <w:szCs w:val="28"/>
        </w:rPr>
        <w:t>аспоряжением Минтранса России от 14</w:t>
      </w:r>
      <w:r>
        <w:rPr>
          <w:sz w:val="28"/>
          <w:szCs w:val="28"/>
        </w:rPr>
        <w:t xml:space="preserve"> марта </w:t>
      </w:r>
      <w:r w:rsidRPr="003620E3">
        <w:rPr>
          <w:sz w:val="28"/>
          <w:szCs w:val="28"/>
        </w:rPr>
        <w:t>2008</w:t>
      </w:r>
      <w:r>
        <w:rPr>
          <w:sz w:val="28"/>
          <w:szCs w:val="28"/>
        </w:rPr>
        <w:t xml:space="preserve"> г. №</w:t>
      </w:r>
      <w:r w:rsidRPr="003620E3">
        <w:rPr>
          <w:sz w:val="28"/>
          <w:szCs w:val="28"/>
        </w:rPr>
        <w:t xml:space="preserve"> АМ-23-р. Данные нормы утверждаются отдельным приказом </w:t>
      </w:r>
      <w:r>
        <w:rPr>
          <w:sz w:val="28"/>
          <w:szCs w:val="28"/>
        </w:rPr>
        <w:t>председателя</w:t>
      </w:r>
      <w:r w:rsidRPr="003620E3">
        <w:rPr>
          <w:sz w:val="28"/>
          <w:szCs w:val="28"/>
        </w:rPr>
        <w:t xml:space="preserve"> Суд</w:t>
      </w:r>
      <w:r>
        <w:rPr>
          <w:sz w:val="28"/>
          <w:szCs w:val="28"/>
        </w:rPr>
        <w:t>а</w:t>
      </w:r>
      <w:r w:rsidRPr="003620E3">
        <w:rPr>
          <w:sz w:val="28"/>
          <w:szCs w:val="28"/>
        </w:rPr>
        <w:t>.</w:t>
      </w:r>
    </w:p>
    <w:p w:rsidR="00A50195" w:rsidRDefault="00A50195" w:rsidP="006A49A3">
      <w:pPr>
        <w:suppressLineNumbers/>
        <w:autoSpaceDE w:val="0"/>
        <w:autoSpaceDN w:val="0"/>
        <w:adjustRightInd w:val="0"/>
        <w:ind w:firstLine="709"/>
        <w:jc w:val="both"/>
        <w:rPr>
          <w:sz w:val="28"/>
          <w:szCs w:val="28"/>
        </w:rPr>
      </w:pPr>
      <w:r>
        <w:rPr>
          <w:sz w:val="28"/>
          <w:szCs w:val="28"/>
        </w:rPr>
        <w:t>6</w:t>
      </w:r>
      <w:r w:rsidRPr="003620E3">
        <w:rPr>
          <w:sz w:val="28"/>
          <w:szCs w:val="28"/>
        </w:rPr>
        <w:t>.</w:t>
      </w:r>
      <w:r>
        <w:rPr>
          <w:sz w:val="28"/>
          <w:szCs w:val="28"/>
        </w:rPr>
        <w:t>9</w:t>
      </w:r>
      <w:r w:rsidRPr="003620E3">
        <w:rPr>
          <w:sz w:val="28"/>
          <w:szCs w:val="28"/>
        </w:rPr>
        <w:t>. Период применения зимней надбавки к нормам расхода ГСМ и ее величина устанавливаются ежегодно приказом</w:t>
      </w:r>
      <w:r>
        <w:rPr>
          <w:sz w:val="28"/>
          <w:szCs w:val="28"/>
        </w:rPr>
        <w:t>.</w:t>
      </w:r>
    </w:p>
    <w:p w:rsidR="00A50195" w:rsidRDefault="00A50195" w:rsidP="006A49A3">
      <w:pPr>
        <w:suppressLineNumbers/>
        <w:autoSpaceDE w:val="0"/>
        <w:autoSpaceDN w:val="0"/>
        <w:adjustRightInd w:val="0"/>
        <w:ind w:firstLine="709"/>
        <w:jc w:val="both"/>
        <w:rPr>
          <w:sz w:val="28"/>
          <w:szCs w:val="28"/>
        </w:rPr>
      </w:pPr>
      <w:r w:rsidRPr="00BA4AFC">
        <w:rPr>
          <w:sz w:val="28"/>
          <w:szCs w:val="28"/>
        </w:rPr>
        <w:t>6.7. Материальные ценности в виде бланков строгой отчетности, ценных подарков</w:t>
      </w:r>
      <w:r>
        <w:t xml:space="preserve"> </w:t>
      </w:r>
      <w:r w:rsidRPr="00BA4AFC">
        <w:rPr>
          <w:sz w:val="28"/>
          <w:szCs w:val="28"/>
        </w:rPr>
        <w:t>(сувенирной продукции), приобретенные для использования в процессе деятельности учреждения и находящиеся в местах хранения (складах) у субъекта учета, подлежат отражению в бюджетном учете на счете 010536349 "Увеличение стоимости прочих материальных запасов однократного применения".</w:t>
      </w:r>
    </w:p>
    <w:p w:rsidR="00A50195" w:rsidRDefault="00A50195" w:rsidP="006A49A3">
      <w:pPr>
        <w:suppressLineNumbers/>
        <w:autoSpaceDE w:val="0"/>
        <w:autoSpaceDN w:val="0"/>
        <w:adjustRightInd w:val="0"/>
        <w:ind w:firstLine="709"/>
        <w:jc w:val="both"/>
        <w:rPr>
          <w:sz w:val="28"/>
          <w:szCs w:val="28"/>
        </w:rPr>
      </w:pPr>
      <w:r w:rsidRPr="00BA4AFC">
        <w:rPr>
          <w:sz w:val="28"/>
          <w:szCs w:val="28"/>
        </w:rPr>
        <w:t xml:space="preserve">С момента выдачи материальных ценностей в виде бланков строгой отчетности работнику учреждения, ответственному за их оформление, указанные материальные ценности отражаются на </w:t>
      </w:r>
      <w:proofErr w:type="spellStart"/>
      <w:r w:rsidRPr="00BA4AFC">
        <w:rPr>
          <w:sz w:val="28"/>
          <w:szCs w:val="28"/>
        </w:rPr>
        <w:t>забалансовом</w:t>
      </w:r>
      <w:proofErr w:type="spellEnd"/>
      <w:r w:rsidRPr="00BA4AFC">
        <w:rPr>
          <w:sz w:val="28"/>
          <w:szCs w:val="28"/>
        </w:rPr>
        <w:t xml:space="preserve"> счете 03 "Бланки строгой отчетности" до момента предоставления им документа, подтверждающего их выдачу (уничтожение испорченных бланков). Одновременно стоимость бланков </w:t>
      </w:r>
      <w:r w:rsidRPr="00BA4AFC">
        <w:rPr>
          <w:sz w:val="28"/>
          <w:szCs w:val="28"/>
        </w:rPr>
        <w:lastRenderedPageBreak/>
        <w:t xml:space="preserve">строгой отчетности, выданных с мест хранения, относится на расходы текущего финансового периода (по дебету счета 040120272 "Расходы материальных запасов текущего финансового года". </w:t>
      </w:r>
    </w:p>
    <w:p w:rsidR="00A50195" w:rsidRDefault="00A50195" w:rsidP="006A49A3">
      <w:pPr>
        <w:suppressLineNumbers/>
        <w:autoSpaceDE w:val="0"/>
        <w:autoSpaceDN w:val="0"/>
        <w:adjustRightInd w:val="0"/>
        <w:ind w:firstLine="709"/>
        <w:jc w:val="both"/>
        <w:rPr>
          <w:sz w:val="28"/>
          <w:szCs w:val="28"/>
        </w:rPr>
      </w:pPr>
      <w:r w:rsidRPr="00BA4AFC">
        <w:rPr>
          <w:sz w:val="28"/>
          <w:szCs w:val="28"/>
        </w:rPr>
        <w:t xml:space="preserve">С момента выдачи с мест хранения (со склада) материальных ценностей в виде ценных подарков (сувенирной продукции) работнику Судебного департамента, ответственному за организацию протокольного (торжественного) мероприятия и (или) вручение ценных подарков (сувенирной продукции), указанные материальные ценности отражаются на </w:t>
      </w:r>
      <w:proofErr w:type="spellStart"/>
      <w:r w:rsidRPr="00BA4AFC">
        <w:rPr>
          <w:sz w:val="28"/>
          <w:szCs w:val="28"/>
        </w:rPr>
        <w:t>забалансовом</w:t>
      </w:r>
      <w:proofErr w:type="spellEnd"/>
      <w:r w:rsidRPr="00BA4AFC">
        <w:rPr>
          <w:sz w:val="28"/>
          <w:szCs w:val="28"/>
        </w:rPr>
        <w:t xml:space="preserve"> счете 07 «Награды, призы, кубки и ценные подарки, сувениры» до момента их передачи (вручения). </w:t>
      </w:r>
    </w:p>
    <w:p w:rsidR="00A50195" w:rsidRDefault="00A50195" w:rsidP="006A49A3">
      <w:pPr>
        <w:suppressLineNumbers/>
        <w:autoSpaceDE w:val="0"/>
        <w:autoSpaceDN w:val="0"/>
        <w:adjustRightInd w:val="0"/>
        <w:ind w:firstLine="709"/>
        <w:jc w:val="both"/>
        <w:rPr>
          <w:sz w:val="28"/>
          <w:szCs w:val="28"/>
        </w:rPr>
      </w:pPr>
      <w:r w:rsidRPr="00BA4AFC">
        <w:rPr>
          <w:sz w:val="28"/>
          <w:szCs w:val="28"/>
        </w:rPr>
        <w:t xml:space="preserve">Одновременно стоимость ценных подарков (сувенирной продукции), выданных со склада Судебного департамента на основании ведомости выдачи материальных ценностей на нужды учреждения (форма по ОКУД 0504210), относится на расходы текущего финансового периода (по дебету счета 040120272 «Расходы материальных запасов текущего финансового года»). </w:t>
      </w:r>
    </w:p>
    <w:p w:rsidR="00A50195" w:rsidRDefault="00A50195" w:rsidP="006A49A3">
      <w:pPr>
        <w:suppressLineNumbers/>
        <w:autoSpaceDE w:val="0"/>
        <w:autoSpaceDN w:val="0"/>
        <w:adjustRightInd w:val="0"/>
        <w:ind w:firstLine="709"/>
        <w:jc w:val="both"/>
        <w:rPr>
          <w:i/>
          <w:sz w:val="28"/>
          <w:szCs w:val="28"/>
        </w:rPr>
      </w:pPr>
    </w:p>
    <w:p w:rsidR="00A50195" w:rsidRPr="00EF0F11" w:rsidRDefault="00A50195" w:rsidP="006A49A3">
      <w:pPr>
        <w:suppressLineNumbers/>
        <w:autoSpaceDE w:val="0"/>
        <w:autoSpaceDN w:val="0"/>
        <w:adjustRightInd w:val="0"/>
        <w:jc w:val="center"/>
        <w:rPr>
          <w:b/>
          <w:sz w:val="28"/>
          <w:szCs w:val="28"/>
        </w:rPr>
      </w:pPr>
      <w:r>
        <w:rPr>
          <w:b/>
          <w:sz w:val="28"/>
          <w:szCs w:val="28"/>
        </w:rPr>
        <w:t>7</w:t>
      </w:r>
      <w:r w:rsidRPr="00EF0F11">
        <w:rPr>
          <w:b/>
          <w:sz w:val="28"/>
          <w:szCs w:val="28"/>
        </w:rPr>
        <w:t>. Учет денежных средств и денежных документов</w:t>
      </w:r>
    </w:p>
    <w:p w:rsidR="00A50195" w:rsidRPr="003620E3" w:rsidRDefault="00A50195" w:rsidP="006A49A3">
      <w:pPr>
        <w:suppressLineNumbers/>
        <w:autoSpaceDE w:val="0"/>
        <w:autoSpaceDN w:val="0"/>
        <w:adjustRightInd w:val="0"/>
        <w:jc w:val="center"/>
        <w:rPr>
          <w:i/>
          <w:sz w:val="28"/>
          <w:szCs w:val="28"/>
        </w:rPr>
      </w:pPr>
    </w:p>
    <w:p w:rsidR="00A50195" w:rsidRPr="003620E3" w:rsidRDefault="00A50195" w:rsidP="006A49A3">
      <w:pPr>
        <w:suppressLineNumbers/>
        <w:autoSpaceDE w:val="0"/>
        <w:autoSpaceDN w:val="0"/>
        <w:adjustRightInd w:val="0"/>
        <w:ind w:firstLine="709"/>
        <w:jc w:val="both"/>
        <w:rPr>
          <w:sz w:val="28"/>
          <w:szCs w:val="28"/>
        </w:rPr>
      </w:pPr>
      <w:r>
        <w:rPr>
          <w:sz w:val="28"/>
          <w:szCs w:val="28"/>
        </w:rPr>
        <w:t>7.1</w:t>
      </w:r>
      <w:r w:rsidRPr="003620E3">
        <w:rPr>
          <w:sz w:val="28"/>
          <w:szCs w:val="28"/>
        </w:rPr>
        <w:t>. Учет денежных средств осуществляется в соответствии с требованиями, установленными Порядком ведения кассовых операций в Российской Федерации.</w:t>
      </w:r>
    </w:p>
    <w:p w:rsidR="00A50195" w:rsidRPr="003620E3" w:rsidRDefault="00A50195" w:rsidP="006A49A3">
      <w:pPr>
        <w:suppressLineNumbers/>
        <w:autoSpaceDE w:val="0"/>
        <w:autoSpaceDN w:val="0"/>
        <w:adjustRightInd w:val="0"/>
        <w:ind w:firstLine="709"/>
        <w:jc w:val="both"/>
        <w:rPr>
          <w:sz w:val="28"/>
          <w:szCs w:val="28"/>
        </w:rPr>
      </w:pPr>
      <w:r>
        <w:rPr>
          <w:sz w:val="28"/>
          <w:szCs w:val="28"/>
        </w:rPr>
        <w:t>7.2</w:t>
      </w:r>
      <w:r w:rsidRPr="003620E3">
        <w:rPr>
          <w:sz w:val="28"/>
          <w:szCs w:val="28"/>
        </w:rPr>
        <w:t>. Лимит денежного остатка в кассе Суд</w:t>
      </w:r>
      <w:r>
        <w:rPr>
          <w:sz w:val="28"/>
          <w:szCs w:val="28"/>
        </w:rPr>
        <w:t>а</w:t>
      </w:r>
      <w:r w:rsidRPr="003620E3">
        <w:rPr>
          <w:sz w:val="28"/>
          <w:szCs w:val="28"/>
        </w:rPr>
        <w:t xml:space="preserve">  устанавливается отдельным приказом.</w:t>
      </w:r>
    </w:p>
    <w:p w:rsidR="00A50195" w:rsidRPr="003620E3" w:rsidRDefault="00A50195" w:rsidP="006A49A3">
      <w:pPr>
        <w:suppressLineNumbers/>
        <w:autoSpaceDE w:val="0"/>
        <w:autoSpaceDN w:val="0"/>
        <w:adjustRightInd w:val="0"/>
        <w:ind w:firstLine="709"/>
        <w:jc w:val="both"/>
        <w:rPr>
          <w:sz w:val="28"/>
          <w:szCs w:val="28"/>
        </w:rPr>
      </w:pPr>
      <w:r>
        <w:rPr>
          <w:sz w:val="28"/>
          <w:szCs w:val="28"/>
        </w:rPr>
        <w:t>7.3</w:t>
      </w:r>
      <w:r w:rsidRPr="003620E3">
        <w:rPr>
          <w:sz w:val="28"/>
          <w:szCs w:val="28"/>
        </w:rPr>
        <w:t xml:space="preserve">. </w:t>
      </w:r>
      <w:r>
        <w:rPr>
          <w:sz w:val="28"/>
          <w:szCs w:val="28"/>
        </w:rPr>
        <w:t xml:space="preserve">Суд ведет две кассовые книги (денежные средства и денежные документы) </w:t>
      </w:r>
      <w:r w:rsidRPr="003620E3">
        <w:rPr>
          <w:sz w:val="28"/>
          <w:szCs w:val="28"/>
        </w:rPr>
        <w:t xml:space="preserve"> автоматизированным способом</w:t>
      </w:r>
      <w:r>
        <w:rPr>
          <w:sz w:val="28"/>
          <w:szCs w:val="28"/>
        </w:rPr>
        <w:t xml:space="preserve"> (ф.0504514)</w:t>
      </w:r>
      <w:r w:rsidRPr="003620E3">
        <w:rPr>
          <w:sz w:val="28"/>
          <w:szCs w:val="28"/>
        </w:rPr>
        <w:t>.</w:t>
      </w:r>
    </w:p>
    <w:p w:rsidR="00A50195" w:rsidRDefault="00A50195" w:rsidP="006A49A3">
      <w:pPr>
        <w:suppressLineNumber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sz w:val="28"/>
          <w:szCs w:val="28"/>
        </w:rPr>
      </w:pPr>
      <w:r>
        <w:rPr>
          <w:bCs/>
          <w:sz w:val="28"/>
          <w:szCs w:val="28"/>
        </w:rPr>
        <w:t>7.4. Учет операций по счету 1.201.34 «Касса»  ведется в журнале операций «Касса» (ф.0504071) на основании документов, прилагаемых к отчетам кассира.</w:t>
      </w:r>
    </w:p>
    <w:p w:rsidR="00A50195" w:rsidRPr="003620E3" w:rsidRDefault="00A50195" w:rsidP="006A49A3">
      <w:pPr>
        <w:suppressLineNumber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sz w:val="28"/>
          <w:szCs w:val="28"/>
        </w:rPr>
      </w:pPr>
      <w:r>
        <w:rPr>
          <w:bCs/>
          <w:sz w:val="28"/>
          <w:szCs w:val="28"/>
        </w:rPr>
        <w:t>7.5.</w:t>
      </w:r>
      <w:r w:rsidRPr="003620E3">
        <w:rPr>
          <w:bCs/>
          <w:sz w:val="28"/>
          <w:szCs w:val="28"/>
        </w:rPr>
        <w:t xml:space="preserve">  Положение о порядке проведения инвентаризации к</w:t>
      </w:r>
      <w:r>
        <w:rPr>
          <w:bCs/>
          <w:sz w:val="28"/>
          <w:szCs w:val="28"/>
        </w:rPr>
        <w:t xml:space="preserve">ассы приведено в </w:t>
      </w:r>
      <w:r w:rsidRPr="005C3AB2">
        <w:rPr>
          <w:bCs/>
          <w:sz w:val="28"/>
          <w:szCs w:val="28"/>
        </w:rPr>
        <w:t xml:space="preserve">приложении № </w:t>
      </w:r>
      <w:r>
        <w:rPr>
          <w:bCs/>
          <w:sz w:val="28"/>
          <w:szCs w:val="28"/>
        </w:rPr>
        <w:t xml:space="preserve">3 </w:t>
      </w:r>
      <w:r w:rsidRPr="003620E3">
        <w:rPr>
          <w:bCs/>
          <w:sz w:val="28"/>
          <w:szCs w:val="28"/>
        </w:rPr>
        <w:t xml:space="preserve">к </w:t>
      </w:r>
      <w:r>
        <w:rPr>
          <w:bCs/>
          <w:sz w:val="28"/>
          <w:szCs w:val="28"/>
        </w:rPr>
        <w:t xml:space="preserve">настоящей </w:t>
      </w:r>
      <w:r w:rsidRPr="003620E3">
        <w:rPr>
          <w:bCs/>
          <w:sz w:val="28"/>
          <w:szCs w:val="28"/>
        </w:rPr>
        <w:t>учетной политике.</w:t>
      </w:r>
    </w:p>
    <w:p w:rsidR="00A50195" w:rsidRDefault="00A50195" w:rsidP="006A49A3">
      <w:pPr>
        <w:suppressLineNumbers/>
        <w:autoSpaceDE w:val="0"/>
        <w:autoSpaceDN w:val="0"/>
        <w:adjustRightInd w:val="0"/>
        <w:ind w:firstLine="709"/>
        <w:jc w:val="both"/>
        <w:rPr>
          <w:sz w:val="28"/>
          <w:szCs w:val="28"/>
        </w:rPr>
      </w:pPr>
      <w:r>
        <w:rPr>
          <w:sz w:val="28"/>
          <w:szCs w:val="28"/>
        </w:rPr>
        <w:t>7.6.</w:t>
      </w:r>
      <w:r w:rsidRPr="003620E3">
        <w:rPr>
          <w:sz w:val="28"/>
          <w:szCs w:val="28"/>
        </w:rPr>
        <w:t xml:space="preserve">  В составе денежных документов учитываются:</w:t>
      </w:r>
    </w:p>
    <w:p w:rsidR="00A50195" w:rsidRDefault="00A50195" w:rsidP="006A49A3">
      <w:pPr>
        <w:suppressLineNumbers/>
        <w:autoSpaceDE w:val="0"/>
        <w:autoSpaceDN w:val="0"/>
        <w:adjustRightInd w:val="0"/>
        <w:ind w:firstLine="709"/>
        <w:jc w:val="both"/>
        <w:rPr>
          <w:sz w:val="28"/>
          <w:szCs w:val="28"/>
        </w:rPr>
      </w:pPr>
      <w:r w:rsidRPr="003620E3">
        <w:rPr>
          <w:sz w:val="28"/>
          <w:szCs w:val="28"/>
        </w:rPr>
        <w:t>почтовые марки; маркированные почтовые конверты;</w:t>
      </w:r>
    </w:p>
    <w:p w:rsidR="00A50195" w:rsidRPr="003620E3" w:rsidRDefault="00A50195" w:rsidP="006A49A3">
      <w:pPr>
        <w:suppressLineNumbers/>
        <w:autoSpaceDE w:val="0"/>
        <w:autoSpaceDN w:val="0"/>
        <w:adjustRightInd w:val="0"/>
        <w:ind w:firstLine="709"/>
        <w:jc w:val="both"/>
        <w:rPr>
          <w:sz w:val="28"/>
          <w:szCs w:val="28"/>
        </w:rPr>
      </w:pPr>
      <w:r w:rsidRPr="003620E3">
        <w:rPr>
          <w:sz w:val="28"/>
          <w:szCs w:val="28"/>
        </w:rPr>
        <w:t>марки государственной пошлины;</w:t>
      </w:r>
    </w:p>
    <w:p w:rsidR="00A50195" w:rsidRPr="003620E3" w:rsidRDefault="00A50195" w:rsidP="006A49A3">
      <w:pPr>
        <w:suppressLineNumbers/>
        <w:autoSpaceDE w:val="0"/>
        <w:autoSpaceDN w:val="0"/>
        <w:adjustRightInd w:val="0"/>
        <w:ind w:firstLine="709"/>
        <w:jc w:val="both"/>
        <w:rPr>
          <w:sz w:val="28"/>
          <w:szCs w:val="28"/>
        </w:rPr>
      </w:pPr>
      <w:r w:rsidRPr="003620E3">
        <w:rPr>
          <w:sz w:val="28"/>
          <w:szCs w:val="28"/>
        </w:rPr>
        <w:t>оплаченные талоны на  ГСМ;</w:t>
      </w:r>
    </w:p>
    <w:p w:rsidR="00A50195" w:rsidRPr="003620E3" w:rsidRDefault="00A50195" w:rsidP="006A49A3">
      <w:pPr>
        <w:suppressLineNumbers/>
        <w:ind w:firstLine="709"/>
        <w:jc w:val="both"/>
        <w:rPr>
          <w:sz w:val="28"/>
          <w:szCs w:val="28"/>
        </w:rPr>
      </w:pPr>
      <w:r w:rsidRPr="003620E3">
        <w:rPr>
          <w:sz w:val="28"/>
          <w:szCs w:val="28"/>
        </w:rPr>
        <w:t>оплаченные авиа</w:t>
      </w:r>
      <w:r>
        <w:rPr>
          <w:sz w:val="28"/>
          <w:szCs w:val="28"/>
        </w:rPr>
        <w:t xml:space="preserve"> - </w:t>
      </w:r>
      <w:r w:rsidRPr="003620E3">
        <w:rPr>
          <w:sz w:val="28"/>
          <w:szCs w:val="28"/>
        </w:rPr>
        <w:t xml:space="preserve"> и железнодорожные билеты;</w:t>
      </w:r>
    </w:p>
    <w:p w:rsidR="00A50195" w:rsidRDefault="00A50195" w:rsidP="006A49A3">
      <w:pPr>
        <w:suppressLineNumbers/>
        <w:ind w:firstLine="709"/>
        <w:jc w:val="both"/>
        <w:rPr>
          <w:sz w:val="28"/>
          <w:szCs w:val="28"/>
        </w:rPr>
      </w:pPr>
      <w:r w:rsidRPr="003620E3">
        <w:rPr>
          <w:sz w:val="28"/>
          <w:szCs w:val="28"/>
        </w:rPr>
        <w:t>оплаченные санаторно-курортные путевки</w:t>
      </w:r>
      <w:r w:rsidRPr="00182FD5">
        <w:rPr>
          <w:sz w:val="28"/>
          <w:szCs w:val="28"/>
        </w:rPr>
        <w:t xml:space="preserve"> (</w:t>
      </w:r>
      <w:r>
        <w:rPr>
          <w:sz w:val="28"/>
          <w:szCs w:val="28"/>
        </w:rPr>
        <w:t>оплаченные подведомственными</w:t>
      </w:r>
    </w:p>
    <w:p w:rsidR="00A50195" w:rsidRPr="003620E3" w:rsidRDefault="00A50195" w:rsidP="006A49A3">
      <w:pPr>
        <w:suppressLineNumbers/>
        <w:jc w:val="both"/>
        <w:rPr>
          <w:sz w:val="28"/>
          <w:szCs w:val="28"/>
        </w:rPr>
      </w:pPr>
      <w:r>
        <w:rPr>
          <w:sz w:val="28"/>
          <w:szCs w:val="28"/>
        </w:rPr>
        <w:t>бюджетополучателями)</w:t>
      </w:r>
      <w:r w:rsidRPr="003620E3">
        <w:rPr>
          <w:sz w:val="28"/>
          <w:szCs w:val="28"/>
        </w:rPr>
        <w:t>.</w:t>
      </w:r>
    </w:p>
    <w:p w:rsidR="00A50195" w:rsidRPr="009D3CC3" w:rsidRDefault="00A50195" w:rsidP="006A49A3">
      <w:pPr>
        <w:suppressLineNumbers/>
        <w:autoSpaceDE w:val="0"/>
        <w:autoSpaceDN w:val="0"/>
        <w:adjustRightInd w:val="0"/>
        <w:ind w:firstLine="709"/>
        <w:jc w:val="both"/>
        <w:rPr>
          <w:sz w:val="28"/>
          <w:szCs w:val="28"/>
        </w:rPr>
      </w:pPr>
      <w:r>
        <w:rPr>
          <w:sz w:val="28"/>
          <w:szCs w:val="28"/>
        </w:rPr>
        <w:t>7.7</w:t>
      </w:r>
      <w:r w:rsidRPr="003620E3">
        <w:rPr>
          <w:sz w:val="28"/>
          <w:szCs w:val="28"/>
        </w:rPr>
        <w:t xml:space="preserve">. Денежные документы принимаются в кассу </w:t>
      </w:r>
      <w:r>
        <w:rPr>
          <w:sz w:val="28"/>
          <w:szCs w:val="28"/>
        </w:rPr>
        <w:t>Суда</w:t>
      </w:r>
      <w:r w:rsidRPr="003620E3">
        <w:rPr>
          <w:sz w:val="28"/>
          <w:szCs w:val="28"/>
        </w:rPr>
        <w:t>, хран</w:t>
      </w:r>
      <w:r>
        <w:rPr>
          <w:sz w:val="28"/>
          <w:szCs w:val="28"/>
        </w:rPr>
        <w:t>я</w:t>
      </w:r>
      <w:r w:rsidRPr="003620E3">
        <w:rPr>
          <w:sz w:val="28"/>
          <w:szCs w:val="28"/>
        </w:rPr>
        <w:t xml:space="preserve">тся в кассе </w:t>
      </w:r>
      <w:r>
        <w:rPr>
          <w:sz w:val="28"/>
          <w:szCs w:val="28"/>
        </w:rPr>
        <w:t xml:space="preserve">Суда </w:t>
      </w:r>
      <w:r w:rsidRPr="003620E3">
        <w:rPr>
          <w:sz w:val="28"/>
          <w:szCs w:val="28"/>
        </w:rPr>
        <w:t xml:space="preserve">и учитываются по фактической стоимости на </w:t>
      </w:r>
      <w:hyperlink r:id="rId11" w:anchor="/document/99/902249301/ZAP270O3E0/" w:tooltip="Счет 20135 Денежные документы" w:history="1">
        <w:r w:rsidRPr="009D3CC3">
          <w:rPr>
            <w:rStyle w:val="ae"/>
            <w:color w:val="auto"/>
            <w:sz w:val="28"/>
            <w:szCs w:val="28"/>
            <w:u w:val="none"/>
          </w:rPr>
          <w:t xml:space="preserve">счете </w:t>
        </w:r>
        <w:r>
          <w:rPr>
            <w:rStyle w:val="ae"/>
            <w:color w:val="auto"/>
            <w:sz w:val="28"/>
            <w:szCs w:val="28"/>
            <w:u w:val="none"/>
          </w:rPr>
          <w:t>1</w:t>
        </w:r>
        <w:r w:rsidRPr="009D3CC3">
          <w:rPr>
            <w:rStyle w:val="ae"/>
            <w:color w:val="auto"/>
            <w:sz w:val="28"/>
            <w:szCs w:val="28"/>
            <w:u w:val="none"/>
          </w:rPr>
          <w:t>.201.35.000</w:t>
        </w:r>
      </w:hyperlink>
      <w:r w:rsidRPr="009D3CC3">
        <w:rPr>
          <w:sz w:val="28"/>
          <w:szCs w:val="28"/>
        </w:rPr>
        <w:t xml:space="preserve"> «Денежные документы». </w:t>
      </w:r>
    </w:p>
    <w:p w:rsidR="00A50195" w:rsidRPr="009D3CC3" w:rsidRDefault="00A50195" w:rsidP="006A49A3">
      <w:pPr>
        <w:suppressLineNumbers/>
        <w:autoSpaceDE w:val="0"/>
        <w:autoSpaceDN w:val="0"/>
        <w:adjustRightInd w:val="0"/>
        <w:ind w:firstLine="709"/>
        <w:jc w:val="both"/>
        <w:rPr>
          <w:sz w:val="28"/>
          <w:szCs w:val="28"/>
        </w:rPr>
      </w:pPr>
      <w:r w:rsidRPr="009D3CC3">
        <w:rPr>
          <w:sz w:val="28"/>
          <w:szCs w:val="28"/>
        </w:rPr>
        <w:t>Прием и выдача денежных документов оформляется приходными кассовыми ордерами (</w:t>
      </w:r>
      <w:hyperlink r:id="rId12" w:anchor="/document/140/582//" w:tooltip="Приходный кассовый ордер" w:history="1">
        <w:r w:rsidRPr="009D3CC3">
          <w:rPr>
            <w:rStyle w:val="ae"/>
            <w:color w:val="auto"/>
            <w:sz w:val="28"/>
            <w:szCs w:val="28"/>
            <w:u w:val="none"/>
          </w:rPr>
          <w:t>ф. 0310001</w:t>
        </w:r>
      </w:hyperlink>
      <w:r w:rsidRPr="009D3CC3">
        <w:rPr>
          <w:sz w:val="28"/>
          <w:szCs w:val="28"/>
        </w:rPr>
        <w:t>) и расходными кассовыми ордерами (</w:t>
      </w:r>
      <w:hyperlink r:id="rId13" w:anchor="/document/140/581//" w:tooltip="Расходный кассовый ордер" w:history="1">
        <w:r w:rsidRPr="009D3CC3">
          <w:rPr>
            <w:rStyle w:val="ae"/>
            <w:color w:val="auto"/>
            <w:sz w:val="28"/>
            <w:szCs w:val="28"/>
            <w:u w:val="none"/>
          </w:rPr>
          <w:t>ф. 0310002</w:t>
        </w:r>
      </w:hyperlink>
      <w:r w:rsidRPr="009D3CC3">
        <w:rPr>
          <w:sz w:val="28"/>
          <w:szCs w:val="28"/>
        </w:rPr>
        <w:t>) с указанием на них записи «Фондовый».</w:t>
      </w:r>
    </w:p>
    <w:p w:rsidR="00A50195" w:rsidRPr="009D3CC3" w:rsidRDefault="00A50195" w:rsidP="006A49A3">
      <w:pPr>
        <w:suppressLineNumbers/>
        <w:autoSpaceDE w:val="0"/>
        <w:autoSpaceDN w:val="0"/>
        <w:adjustRightInd w:val="0"/>
        <w:ind w:firstLine="709"/>
        <w:jc w:val="both"/>
        <w:rPr>
          <w:sz w:val="28"/>
          <w:szCs w:val="28"/>
        </w:rPr>
      </w:pPr>
      <w:r>
        <w:rPr>
          <w:sz w:val="28"/>
          <w:szCs w:val="28"/>
        </w:rPr>
        <w:t>7.8. Уч</w:t>
      </w:r>
      <w:r w:rsidRPr="009D3CC3">
        <w:rPr>
          <w:sz w:val="28"/>
          <w:szCs w:val="28"/>
        </w:rPr>
        <w:t>ет операций с денежными документами ведется на отдельных листах кассовой книги также с указанием на них записи «Фондовый» (</w:t>
      </w:r>
      <w:hyperlink r:id="rId14" w:anchor="/document/140/20341//" w:tooltip="Кассовая книга" w:history="1">
        <w:r w:rsidRPr="009D3CC3">
          <w:rPr>
            <w:rStyle w:val="ae"/>
            <w:color w:val="auto"/>
            <w:sz w:val="28"/>
            <w:szCs w:val="28"/>
            <w:u w:val="none"/>
          </w:rPr>
          <w:t>ф. 0504514</w:t>
        </w:r>
      </w:hyperlink>
      <w:r w:rsidRPr="009D3CC3">
        <w:rPr>
          <w:sz w:val="28"/>
          <w:szCs w:val="28"/>
        </w:rPr>
        <w:t>). При этом итоговые показатели операций за день и показатели остатка на конец дня формируются по денежным средствам и по денежным документам раздельно.</w:t>
      </w:r>
    </w:p>
    <w:p w:rsidR="00A50195" w:rsidRDefault="00A50195" w:rsidP="006A49A3">
      <w:pPr>
        <w:suppressLineNumbers/>
        <w:tabs>
          <w:tab w:val="left" w:pos="709"/>
        </w:tabs>
        <w:autoSpaceDE w:val="0"/>
        <w:autoSpaceDN w:val="0"/>
        <w:adjustRightInd w:val="0"/>
        <w:ind w:firstLine="709"/>
        <w:jc w:val="both"/>
        <w:rPr>
          <w:sz w:val="28"/>
          <w:szCs w:val="28"/>
        </w:rPr>
      </w:pPr>
      <w:r>
        <w:rPr>
          <w:sz w:val="28"/>
          <w:szCs w:val="28"/>
        </w:rPr>
        <w:lastRenderedPageBreak/>
        <w:t xml:space="preserve">7.9. </w:t>
      </w:r>
      <w:r w:rsidRPr="009D3CC3">
        <w:rPr>
          <w:sz w:val="28"/>
          <w:szCs w:val="28"/>
        </w:rPr>
        <w:t>Учет операций по счету ведется в журнале по прочим операциям (</w:t>
      </w:r>
      <w:hyperlink r:id="rId15" w:anchor="/document/140/20350//" w:tooltip="Журнал операций по прочим операциям" w:history="1">
        <w:r w:rsidRPr="009D3CC3">
          <w:rPr>
            <w:rStyle w:val="ae"/>
            <w:color w:val="auto"/>
            <w:sz w:val="28"/>
            <w:szCs w:val="28"/>
            <w:u w:val="none"/>
          </w:rPr>
          <w:t>ф. 0504071</w:t>
        </w:r>
      </w:hyperlink>
      <w:r w:rsidRPr="009D3CC3">
        <w:rPr>
          <w:sz w:val="28"/>
          <w:szCs w:val="28"/>
        </w:rPr>
        <w:t xml:space="preserve">) </w:t>
      </w:r>
      <w:r w:rsidRPr="003620E3">
        <w:rPr>
          <w:sz w:val="28"/>
          <w:szCs w:val="28"/>
        </w:rPr>
        <w:t>на основании документов, прилагаемых к отчетам кассира.</w:t>
      </w:r>
    </w:p>
    <w:p w:rsidR="00A50195" w:rsidRPr="0022715A" w:rsidRDefault="00A50195" w:rsidP="0022715A">
      <w:pPr>
        <w:suppressLineNumbers/>
        <w:spacing w:line="276" w:lineRule="auto"/>
        <w:rPr>
          <w:sz w:val="28"/>
          <w:szCs w:val="28"/>
          <w:lang w:eastAsia="en-US"/>
        </w:rPr>
      </w:pPr>
      <w:r>
        <w:rPr>
          <w:sz w:val="28"/>
          <w:szCs w:val="28"/>
          <w:lang w:eastAsia="en-US"/>
        </w:rPr>
        <w:tab/>
      </w:r>
    </w:p>
    <w:p w:rsidR="00A50195" w:rsidRDefault="00A50195" w:rsidP="006A49A3">
      <w:pPr>
        <w:suppressLineNumbers/>
        <w:spacing w:line="276" w:lineRule="auto"/>
        <w:jc w:val="center"/>
        <w:rPr>
          <w:b/>
          <w:sz w:val="28"/>
          <w:szCs w:val="28"/>
          <w:lang w:eastAsia="en-US"/>
        </w:rPr>
      </w:pPr>
    </w:p>
    <w:p w:rsidR="00A50195" w:rsidRPr="009D3CC3" w:rsidRDefault="00A50195" w:rsidP="006A49A3">
      <w:pPr>
        <w:suppressLineNumbers/>
        <w:spacing w:line="276" w:lineRule="auto"/>
        <w:jc w:val="center"/>
        <w:rPr>
          <w:b/>
          <w:sz w:val="28"/>
          <w:szCs w:val="28"/>
          <w:lang w:eastAsia="en-US"/>
        </w:rPr>
      </w:pPr>
      <w:r>
        <w:rPr>
          <w:b/>
          <w:sz w:val="28"/>
          <w:szCs w:val="28"/>
          <w:lang w:eastAsia="en-US"/>
        </w:rPr>
        <w:t>8</w:t>
      </w:r>
      <w:r w:rsidRPr="009D3CC3">
        <w:rPr>
          <w:b/>
          <w:sz w:val="28"/>
          <w:szCs w:val="28"/>
          <w:lang w:eastAsia="en-US"/>
        </w:rPr>
        <w:t>.  Бюджетный учет по операциям со средствами                                                            поступающими во временное распоряжение.</w:t>
      </w:r>
    </w:p>
    <w:p w:rsidR="00A50195" w:rsidRPr="0096633E" w:rsidRDefault="00A50195" w:rsidP="006A49A3">
      <w:pPr>
        <w:suppressLineNumbers/>
        <w:autoSpaceDE w:val="0"/>
        <w:autoSpaceDN w:val="0"/>
        <w:adjustRightInd w:val="0"/>
        <w:ind w:firstLine="709"/>
        <w:jc w:val="both"/>
        <w:rPr>
          <w:sz w:val="28"/>
          <w:szCs w:val="28"/>
        </w:rPr>
      </w:pPr>
      <w:r>
        <w:rPr>
          <w:sz w:val="28"/>
          <w:szCs w:val="28"/>
        </w:rPr>
        <w:t xml:space="preserve">8.1. </w:t>
      </w:r>
      <w:r w:rsidRPr="003620E3">
        <w:rPr>
          <w:sz w:val="28"/>
          <w:szCs w:val="28"/>
        </w:rPr>
        <w:t xml:space="preserve">Порядок открытия и ведения лицевых счетов территориальными органами Федерального казначейства установлен </w:t>
      </w:r>
      <w:r>
        <w:rPr>
          <w:sz w:val="28"/>
          <w:szCs w:val="28"/>
        </w:rPr>
        <w:t>п</w:t>
      </w:r>
      <w:r w:rsidRPr="003620E3">
        <w:rPr>
          <w:sz w:val="28"/>
          <w:szCs w:val="28"/>
        </w:rPr>
        <w:t>риказом Казначейства России от 29</w:t>
      </w:r>
      <w:r>
        <w:rPr>
          <w:sz w:val="28"/>
          <w:szCs w:val="28"/>
        </w:rPr>
        <w:t xml:space="preserve"> декабря </w:t>
      </w:r>
      <w:r w:rsidRPr="003620E3">
        <w:rPr>
          <w:sz w:val="28"/>
          <w:szCs w:val="28"/>
        </w:rPr>
        <w:t>2012</w:t>
      </w:r>
      <w:r>
        <w:rPr>
          <w:sz w:val="28"/>
          <w:szCs w:val="28"/>
        </w:rPr>
        <w:t xml:space="preserve"> г. №</w:t>
      </w:r>
      <w:r w:rsidRPr="003620E3">
        <w:rPr>
          <w:sz w:val="28"/>
          <w:szCs w:val="28"/>
        </w:rPr>
        <w:t xml:space="preserve"> 24н.</w:t>
      </w:r>
    </w:p>
    <w:p w:rsidR="00A50195" w:rsidRDefault="00A50195" w:rsidP="006A49A3">
      <w:pPr>
        <w:suppressLineNumbers/>
        <w:ind w:firstLine="709"/>
        <w:jc w:val="both"/>
        <w:rPr>
          <w:sz w:val="28"/>
          <w:szCs w:val="28"/>
          <w:lang w:eastAsia="en-US"/>
        </w:rPr>
      </w:pPr>
      <w:r>
        <w:rPr>
          <w:sz w:val="28"/>
          <w:szCs w:val="28"/>
          <w:lang w:eastAsia="en-US"/>
        </w:rPr>
        <w:t>8.2</w:t>
      </w:r>
      <w:r w:rsidRPr="003620E3">
        <w:rPr>
          <w:sz w:val="28"/>
          <w:szCs w:val="28"/>
          <w:lang w:eastAsia="en-US"/>
        </w:rPr>
        <w:t xml:space="preserve">. Порядок работы со средствами, поступающими во временное распоряжение </w:t>
      </w:r>
      <w:r>
        <w:rPr>
          <w:sz w:val="28"/>
          <w:szCs w:val="28"/>
          <w:lang w:eastAsia="en-US"/>
        </w:rPr>
        <w:t>Суда о</w:t>
      </w:r>
      <w:r w:rsidRPr="003620E3">
        <w:rPr>
          <w:sz w:val="28"/>
          <w:szCs w:val="28"/>
          <w:lang w:eastAsia="en-US"/>
        </w:rPr>
        <w:t xml:space="preserve">пределяет Регламент организации деятельности верховных судов республик,  краевых, областных судов, судов городов федерального значения, судов автономной области и автономных округов, окружных (флотских) военных судов, федеральных арбитражных судов, управлений Судебного департамента в субъектах Российской Федерации по работе с лицевыми (депозитными) счетами для учета операций со средствами, поступающими во временное распоряжение, утвержденный приказом Судебного департамента от </w:t>
      </w:r>
      <w:r>
        <w:rPr>
          <w:sz w:val="28"/>
          <w:szCs w:val="28"/>
          <w:lang w:eastAsia="en-US"/>
        </w:rPr>
        <w:t xml:space="preserve">5 ноября </w:t>
      </w:r>
      <w:r w:rsidRPr="003620E3">
        <w:rPr>
          <w:sz w:val="28"/>
          <w:szCs w:val="28"/>
          <w:lang w:eastAsia="en-US"/>
        </w:rPr>
        <w:t>2015 г. № 345.</w:t>
      </w:r>
    </w:p>
    <w:p w:rsidR="00A50195" w:rsidRPr="0096633E" w:rsidRDefault="00A50195" w:rsidP="006A49A3">
      <w:pPr>
        <w:suppressLineNumbers/>
        <w:ind w:firstLine="709"/>
        <w:jc w:val="both"/>
        <w:rPr>
          <w:sz w:val="28"/>
          <w:szCs w:val="28"/>
          <w:lang w:eastAsia="en-US"/>
        </w:rPr>
      </w:pPr>
      <w:r>
        <w:rPr>
          <w:sz w:val="28"/>
          <w:szCs w:val="28"/>
          <w:lang w:eastAsia="en-US"/>
        </w:rPr>
        <w:t>8.3</w:t>
      </w:r>
      <w:r w:rsidRPr="0096633E">
        <w:rPr>
          <w:sz w:val="28"/>
          <w:szCs w:val="28"/>
          <w:lang w:eastAsia="en-US"/>
        </w:rPr>
        <w:t>. На лицевые (депозитные) счета для учета операций с денежными средствами, поступающими во временное распоряжение, вносятся:</w:t>
      </w:r>
    </w:p>
    <w:p w:rsidR="00A50195" w:rsidRPr="0096633E" w:rsidRDefault="00A50195" w:rsidP="006A49A3">
      <w:pPr>
        <w:suppressLineNumbers/>
        <w:ind w:firstLine="709"/>
        <w:jc w:val="both"/>
        <w:rPr>
          <w:sz w:val="28"/>
          <w:szCs w:val="28"/>
          <w:lang w:eastAsia="en-US"/>
        </w:rPr>
      </w:pPr>
      <w:r w:rsidRPr="0096633E">
        <w:rPr>
          <w:sz w:val="28"/>
          <w:szCs w:val="28"/>
          <w:lang w:eastAsia="en-US"/>
        </w:rPr>
        <w:t>денежные средства, являющиеся предметом залога;</w:t>
      </w:r>
    </w:p>
    <w:p w:rsidR="00A50195" w:rsidRPr="0096633E" w:rsidRDefault="00A50195" w:rsidP="006A49A3">
      <w:pPr>
        <w:suppressLineNumbers/>
        <w:ind w:firstLine="709"/>
        <w:jc w:val="both"/>
        <w:rPr>
          <w:sz w:val="28"/>
          <w:szCs w:val="28"/>
          <w:lang w:eastAsia="en-US"/>
        </w:rPr>
      </w:pPr>
      <w:r w:rsidRPr="0096633E">
        <w:rPr>
          <w:sz w:val="28"/>
          <w:szCs w:val="28"/>
          <w:lang w:eastAsia="en-US"/>
        </w:rPr>
        <w:t>денежные средства взамен принятых судом мер по обеспечению иска (вносятся ответчиками);</w:t>
      </w:r>
    </w:p>
    <w:p w:rsidR="00A50195" w:rsidRPr="0096633E" w:rsidRDefault="00A50195" w:rsidP="006A49A3">
      <w:pPr>
        <w:suppressLineNumbers/>
        <w:ind w:firstLine="709"/>
        <w:jc w:val="both"/>
        <w:rPr>
          <w:sz w:val="28"/>
          <w:szCs w:val="28"/>
          <w:lang w:eastAsia="en-US"/>
        </w:rPr>
      </w:pPr>
      <w:r w:rsidRPr="0096633E">
        <w:rPr>
          <w:sz w:val="28"/>
          <w:szCs w:val="28"/>
          <w:lang w:eastAsia="en-US"/>
        </w:rPr>
        <w:t>денежные средства для обеспечения возмещения судебных расходов, связанных с рассмотрением гражданских или административных дел;</w:t>
      </w:r>
    </w:p>
    <w:p w:rsidR="00A50195" w:rsidRPr="0096633E" w:rsidRDefault="00A50195" w:rsidP="006A49A3">
      <w:pPr>
        <w:suppressLineNumbers/>
        <w:ind w:firstLine="709"/>
        <w:jc w:val="both"/>
        <w:rPr>
          <w:sz w:val="28"/>
          <w:szCs w:val="28"/>
          <w:lang w:eastAsia="en-US"/>
        </w:rPr>
      </w:pPr>
      <w:r w:rsidRPr="0096633E">
        <w:rPr>
          <w:sz w:val="28"/>
          <w:szCs w:val="28"/>
          <w:lang w:eastAsia="en-US"/>
        </w:rPr>
        <w:t>денежные средства в качестве встречного обеспечения при рассмотрении федеральным арбитражным судом заявлений о принятии обеспечительных мер и ходатайств с приостановлением исполнения судебного акта при их рассмотрении федеральным арбитражным судом апелляционной или кассационной инстанции;</w:t>
      </w:r>
    </w:p>
    <w:p w:rsidR="00A50195" w:rsidRPr="0096633E" w:rsidRDefault="00A50195" w:rsidP="006A49A3">
      <w:pPr>
        <w:suppressLineNumbers/>
        <w:ind w:firstLine="709"/>
        <w:jc w:val="both"/>
        <w:rPr>
          <w:sz w:val="28"/>
          <w:szCs w:val="28"/>
          <w:lang w:eastAsia="en-US"/>
        </w:rPr>
      </w:pPr>
      <w:r w:rsidRPr="0096633E">
        <w:rPr>
          <w:sz w:val="28"/>
          <w:szCs w:val="28"/>
          <w:lang w:eastAsia="en-US"/>
        </w:rPr>
        <w:t>денежные суммы для оплаты судебных издержек при рассмотрении арбитражных дел;</w:t>
      </w:r>
    </w:p>
    <w:p w:rsidR="00A50195" w:rsidRPr="0096633E" w:rsidRDefault="00A50195" w:rsidP="006A49A3">
      <w:pPr>
        <w:suppressLineNumbers/>
        <w:ind w:firstLine="709"/>
        <w:jc w:val="both"/>
        <w:rPr>
          <w:sz w:val="28"/>
          <w:szCs w:val="28"/>
          <w:lang w:eastAsia="en-US"/>
        </w:rPr>
      </w:pPr>
      <w:r w:rsidRPr="0096633E">
        <w:rPr>
          <w:sz w:val="28"/>
          <w:szCs w:val="28"/>
          <w:lang w:eastAsia="en-US"/>
        </w:rPr>
        <w:t>денежн</w:t>
      </w:r>
      <w:r>
        <w:rPr>
          <w:sz w:val="28"/>
          <w:szCs w:val="28"/>
          <w:lang w:eastAsia="en-US"/>
        </w:rPr>
        <w:t>ые средства на</w:t>
      </w:r>
      <w:r w:rsidRPr="0096633E">
        <w:rPr>
          <w:sz w:val="28"/>
          <w:szCs w:val="28"/>
          <w:lang w:eastAsia="en-US"/>
        </w:rPr>
        <w:t xml:space="preserve"> оплату услуг привлекаемых лиц;</w:t>
      </w:r>
    </w:p>
    <w:p w:rsidR="00A50195" w:rsidRPr="0096633E" w:rsidRDefault="00A50195" w:rsidP="006A49A3">
      <w:pPr>
        <w:suppressLineNumbers/>
        <w:ind w:firstLine="709"/>
        <w:jc w:val="both"/>
        <w:rPr>
          <w:sz w:val="28"/>
          <w:szCs w:val="28"/>
          <w:lang w:eastAsia="en-US"/>
        </w:rPr>
      </w:pPr>
      <w:r w:rsidRPr="0096633E">
        <w:rPr>
          <w:sz w:val="28"/>
          <w:szCs w:val="28"/>
          <w:lang w:eastAsia="en-US"/>
        </w:rPr>
        <w:t>денежные средства в качестве обеспечения заявки на участие в определении поставщика (подрядчика, исполнителя), обеспечения исполнения контракта;</w:t>
      </w:r>
    </w:p>
    <w:p w:rsidR="00A50195" w:rsidRPr="0096633E" w:rsidRDefault="00A50195" w:rsidP="006A49A3">
      <w:pPr>
        <w:suppressLineNumbers/>
        <w:ind w:firstLine="709"/>
        <w:jc w:val="both"/>
        <w:rPr>
          <w:sz w:val="28"/>
          <w:szCs w:val="28"/>
          <w:lang w:eastAsia="en-US"/>
        </w:rPr>
      </w:pPr>
      <w:r w:rsidRPr="0096633E">
        <w:rPr>
          <w:sz w:val="28"/>
          <w:szCs w:val="28"/>
          <w:lang w:eastAsia="en-US"/>
        </w:rPr>
        <w:t>единовременные выплаты на приобретение жилого помещения федеральным государственным гражданским служащим.</w:t>
      </w:r>
    </w:p>
    <w:p w:rsidR="00A50195" w:rsidRPr="003620E3" w:rsidRDefault="00A50195" w:rsidP="006A49A3">
      <w:pPr>
        <w:suppressLineNumbers/>
        <w:ind w:firstLine="709"/>
        <w:jc w:val="both"/>
        <w:rPr>
          <w:sz w:val="28"/>
          <w:szCs w:val="28"/>
          <w:lang w:eastAsia="en-US"/>
        </w:rPr>
      </w:pPr>
      <w:r>
        <w:rPr>
          <w:sz w:val="28"/>
          <w:szCs w:val="28"/>
          <w:lang w:eastAsia="en-US"/>
        </w:rPr>
        <w:t>8.4</w:t>
      </w:r>
      <w:r w:rsidRPr="003620E3">
        <w:rPr>
          <w:sz w:val="28"/>
          <w:szCs w:val="28"/>
          <w:lang w:eastAsia="en-US"/>
        </w:rPr>
        <w:t>. Бюджетный учет по операциям со средствами</w:t>
      </w:r>
      <w:r>
        <w:rPr>
          <w:sz w:val="28"/>
          <w:szCs w:val="28"/>
          <w:lang w:eastAsia="en-US"/>
        </w:rPr>
        <w:t>,</w:t>
      </w:r>
      <w:r w:rsidRPr="003620E3">
        <w:rPr>
          <w:sz w:val="28"/>
          <w:szCs w:val="28"/>
          <w:lang w:eastAsia="en-US"/>
        </w:rPr>
        <w:t xml:space="preserve"> поступающими во временное распоряжение, ведется в соответствии с </w:t>
      </w:r>
      <w:r w:rsidRPr="003620E3">
        <w:rPr>
          <w:sz w:val="28"/>
          <w:szCs w:val="28"/>
        </w:rPr>
        <w:t xml:space="preserve">Инструкцией </w:t>
      </w:r>
      <w:r>
        <w:rPr>
          <w:sz w:val="28"/>
          <w:szCs w:val="28"/>
        </w:rPr>
        <w:t>№</w:t>
      </w:r>
      <w:r w:rsidRPr="003620E3">
        <w:rPr>
          <w:sz w:val="28"/>
          <w:szCs w:val="28"/>
        </w:rPr>
        <w:t> 162н, приказ</w:t>
      </w:r>
      <w:r>
        <w:rPr>
          <w:sz w:val="28"/>
          <w:szCs w:val="28"/>
        </w:rPr>
        <w:t>ом</w:t>
      </w:r>
      <w:r w:rsidRPr="003620E3">
        <w:rPr>
          <w:sz w:val="28"/>
          <w:szCs w:val="28"/>
        </w:rPr>
        <w:t xml:space="preserve"> Минфина России </w:t>
      </w:r>
      <w:r>
        <w:rPr>
          <w:sz w:val="28"/>
          <w:szCs w:val="28"/>
        </w:rPr>
        <w:t>№</w:t>
      </w:r>
      <w:r w:rsidRPr="003620E3">
        <w:rPr>
          <w:sz w:val="28"/>
          <w:szCs w:val="28"/>
        </w:rPr>
        <w:t> 162н</w:t>
      </w:r>
      <w:r w:rsidRPr="003620E3">
        <w:rPr>
          <w:sz w:val="28"/>
          <w:szCs w:val="28"/>
          <w:lang w:eastAsia="en-US"/>
        </w:rPr>
        <w:t>.</w:t>
      </w:r>
    </w:p>
    <w:p w:rsidR="00A50195" w:rsidRPr="003620E3" w:rsidRDefault="00A50195" w:rsidP="006A49A3">
      <w:pPr>
        <w:suppressLineNumbers/>
        <w:ind w:firstLine="709"/>
        <w:jc w:val="both"/>
        <w:rPr>
          <w:sz w:val="28"/>
          <w:szCs w:val="28"/>
          <w:lang w:eastAsia="en-US"/>
        </w:rPr>
      </w:pPr>
      <w:r>
        <w:rPr>
          <w:sz w:val="28"/>
          <w:szCs w:val="28"/>
          <w:lang w:eastAsia="en-US"/>
        </w:rPr>
        <w:t>8.5.</w:t>
      </w:r>
      <w:r w:rsidRPr="003620E3">
        <w:rPr>
          <w:sz w:val="28"/>
          <w:szCs w:val="28"/>
          <w:lang w:eastAsia="en-US"/>
        </w:rPr>
        <w:t xml:space="preserve"> Аналитический учет денежных средств, поступивших во временное распоряжение, ведется по назначению платежа, по номеру дела и наименованию плательщика.</w:t>
      </w:r>
    </w:p>
    <w:p w:rsidR="00A50195" w:rsidRPr="003620E3" w:rsidRDefault="00A50195" w:rsidP="006A49A3">
      <w:pPr>
        <w:suppressLineNumbers/>
        <w:ind w:firstLine="709"/>
        <w:jc w:val="both"/>
        <w:rPr>
          <w:sz w:val="28"/>
          <w:szCs w:val="28"/>
          <w:lang w:eastAsia="en-US"/>
        </w:rPr>
      </w:pPr>
      <w:r>
        <w:rPr>
          <w:sz w:val="28"/>
          <w:szCs w:val="28"/>
          <w:lang w:eastAsia="en-US"/>
        </w:rPr>
        <w:t>8</w:t>
      </w:r>
      <w:r w:rsidRPr="003620E3">
        <w:rPr>
          <w:sz w:val="28"/>
          <w:szCs w:val="28"/>
          <w:lang w:eastAsia="en-US"/>
        </w:rPr>
        <w:t>.</w:t>
      </w:r>
      <w:r>
        <w:rPr>
          <w:sz w:val="28"/>
          <w:szCs w:val="28"/>
          <w:lang w:eastAsia="en-US"/>
        </w:rPr>
        <w:t>6</w:t>
      </w:r>
      <w:r w:rsidRPr="003620E3">
        <w:rPr>
          <w:sz w:val="28"/>
          <w:szCs w:val="28"/>
          <w:lang w:eastAsia="en-US"/>
        </w:rPr>
        <w:t>. Учет операций по движению средств, поступивших во временное распоряжение, ведется в журнале операций (ф.0504071) на основании платежных документов, приложенных к выписке по лицевому счету.</w:t>
      </w:r>
    </w:p>
    <w:p w:rsidR="00A50195" w:rsidRPr="003620E3" w:rsidRDefault="00A50195" w:rsidP="006A49A3">
      <w:pPr>
        <w:suppressLineNumbers/>
        <w:autoSpaceDE w:val="0"/>
        <w:autoSpaceDN w:val="0"/>
        <w:adjustRightInd w:val="0"/>
        <w:ind w:firstLine="709"/>
        <w:jc w:val="both"/>
        <w:rPr>
          <w:sz w:val="28"/>
          <w:szCs w:val="28"/>
        </w:rPr>
      </w:pPr>
      <w:r>
        <w:rPr>
          <w:sz w:val="28"/>
          <w:szCs w:val="28"/>
          <w:lang w:eastAsia="en-US"/>
        </w:rPr>
        <w:lastRenderedPageBreak/>
        <w:t>8</w:t>
      </w:r>
      <w:r w:rsidRPr="003620E3">
        <w:rPr>
          <w:sz w:val="28"/>
          <w:szCs w:val="28"/>
          <w:lang w:eastAsia="en-US"/>
        </w:rPr>
        <w:t>.</w:t>
      </w:r>
      <w:r>
        <w:rPr>
          <w:sz w:val="28"/>
          <w:szCs w:val="28"/>
          <w:lang w:eastAsia="en-US"/>
        </w:rPr>
        <w:t>7</w:t>
      </w:r>
      <w:r w:rsidRPr="003620E3">
        <w:rPr>
          <w:sz w:val="28"/>
          <w:szCs w:val="28"/>
          <w:lang w:eastAsia="en-US"/>
        </w:rPr>
        <w:t xml:space="preserve">.  </w:t>
      </w:r>
      <w:r w:rsidRPr="003620E3">
        <w:rPr>
          <w:sz w:val="28"/>
          <w:szCs w:val="28"/>
        </w:rPr>
        <w:t xml:space="preserve">Операции по счету оформляются на основании документов, прилагаемых к выписке со счетов следующими бухгалтерскими записями: </w:t>
      </w:r>
    </w:p>
    <w:p w:rsidR="00A50195" w:rsidRPr="003620E3" w:rsidRDefault="00A50195" w:rsidP="006A49A3">
      <w:pPr>
        <w:suppressLineNumbers/>
        <w:autoSpaceDE w:val="0"/>
        <w:autoSpaceDN w:val="0"/>
        <w:adjustRightInd w:val="0"/>
        <w:ind w:firstLine="709"/>
        <w:jc w:val="both"/>
        <w:rPr>
          <w:sz w:val="28"/>
          <w:szCs w:val="28"/>
        </w:rPr>
      </w:pPr>
      <w:r w:rsidRPr="003620E3">
        <w:rPr>
          <w:sz w:val="28"/>
          <w:szCs w:val="28"/>
        </w:rPr>
        <w:t xml:space="preserve">при поступлении денежных средств во временное распоряжение </w:t>
      </w:r>
      <w:r>
        <w:rPr>
          <w:sz w:val="28"/>
          <w:szCs w:val="28"/>
        </w:rPr>
        <w:t xml:space="preserve">Суда </w:t>
      </w:r>
      <w:r w:rsidRPr="003620E3">
        <w:rPr>
          <w:sz w:val="28"/>
          <w:szCs w:val="28"/>
        </w:rPr>
        <w:t>делаются проводки:</w:t>
      </w:r>
    </w:p>
    <w:p w:rsidR="00A50195" w:rsidRPr="003620E3" w:rsidRDefault="00A50195" w:rsidP="006A49A3">
      <w:pPr>
        <w:suppressLineNumbers/>
        <w:autoSpaceDE w:val="0"/>
        <w:autoSpaceDN w:val="0"/>
        <w:adjustRightInd w:val="0"/>
        <w:ind w:firstLine="709"/>
        <w:jc w:val="both"/>
        <w:rPr>
          <w:sz w:val="28"/>
          <w:szCs w:val="28"/>
        </w:rPr>
      </w:pPr>
      <w:r w:rsidRPr="003620E3">
        <w:rPr>
          <w:sz w:val="28"/>
          <w:szCs w:val="28"/>
        </w:rPr>
        <w:t>Дебет 3.201.11.510 Кредит 3.304.01.730</w:t>
      </w:r>
      <w:r>
        <w:rPr>
          <w:sz w:val="28"/>
          <w:szCs w:val="28"/>
        </w:rPr>
        <w:t>;</w:t>
      </w:r>
    </w:p>
    <w:p w:rsidR="00A50195" w:rsidRPr="003620E3" w:rsidRDefault="00A50195" w:rsidP="006A49A3">
      <w:pPr>
        <w:suppressLineNumbers/>
        <w:autoSpaceDE w:val="0"/>
        <w:autoSpaceDN w:val="0"/>
        <w:adjustRightInd w:val="0"/>
        <w:ind w:firstLine="709"/>
        <w:jc w:val="both"/>
        <w:rPr>
          <w:sz w:val="28"/>
          <w:szCs w:val="28"/>
        </w:rPr>
      </w:pPr>
      <w:r w:rsidRPr="003620E3">
        <w:rPr>
          <w:sz w:val="28"/>
          <w:szCs w:val="28"/>
        </w:rPr>
        <w:t>при возврате денежных средств владельцу или передаче их по назначению в установленном порядке делаются проводки</w:t>
      </w:r>
      <w:r>
        <w:rPr>
          <w:sz w:val="28"/>
          <w:szCs w:val="28"/>
        </w:rPr>
        <w:t>:</w:t>
      </w:r>
    </w:p>
    <w:p w:rsidR="00A50195" w:rsidRPr="003620E3" w:rsidRDefault="00A50195" w:rsidP="006A49A3">
      <w:pPr>
        <w:suppressLineNumbers/>
        <w:autoSpaceDE w:val="0"/>
        <w:autoSpaceDN w:val="0"/>
        <w:adjustRightInd w:val="0"/>
        <w:ind w:firstLine="709"/>
        <w:jc w:val="both"/>
        <w:rPr>
          <w:sz w:val="28"/>
          <w:szCs w:val="28"/>
        </w:rPr>
      </w:pPr>
      <w:r w:rsidRPr="003620E3">
        <w:rPr>
          <w:sz w:val="28"/>
          <w:szCs w:val="28"/>
        </w:rPr>
        <w:t>Дебет 3.304.01.830</w:t>
      </w:r>
      <w:r>
        <w:rPr>
          <w:sz w:val="28"/>
          <w:szCs w:val="28"/>
        </w:rPr>
        <w:t>;</w:t>
      </w:r>
      <w:r w:rsidRPr="003620E3">
        <w:rPr>
          <w:sz w:val="28"/>
          <w:szCs w:val="28"/>
        </w:rPr>
        <w:t xml:space="preserve"> Кредит 3.201.11.610</w:t>
      </w:r>
      <w:r>
        <w:rPr>
          <w:sz w:val="28"/>
          <w:szCs w:val="28"/>
        </w:rPr>
        <w:t>.</w:t>
      </w:r>
    </w:p>
    <w:p w:rsidR="00A50195" w:rsidRDefault="00A50195" w:rsidP="006A49A3">
      <w:pPr>
        <w:suppressLineNumbers/>
        <w:autoSpaceDE w:val="0"/>
        <w:autoSpaceDN w:val="0"/>
        <w:adjustRightInd w:val="0"/>
        <w:ind w:firstLine="709"/>
        <w:jc w:val="both"/>
        <w:rPr>
          <w:sz w:val="28"/>
          <w:szCs w:val="28"/>
        </w:rPr>
      </w:pPr>
      <w:r w:rsidRPr="003620E3">
        <w:rPr>
          <w:sz w:val="28"/>
          <w:szCs w:val="28"/>
        </w:rPr>
        <w:t xml:space="preserve">В случае уклонения участника от заключения контракта, </w:t>
      </w:r>
      <w:proofErr w:type="spellStart"/>
      <w:r w:rsidRPr="003620E3">
        <w:rPr>
          <w:sz w:val="28"/>
          <w:szCs w:val="28"/>
        </w:rPr>
        <w:t>непредоставления</w:t>
      </w:r>
      <w:proofErr w:type="spellEnd"/>
      <w:r w:rsidRPr="003620E3">
        <w:rPr>
          <w:sz w:val="28"/>
          <w:szCs w:val="28"/>
        </w:rPr>
        <w:t xml:space="preserve"> обеспечения контракта и т</w:t>
      </w:r>
      <w:r>
        <w:rPr>
          <w:sz w:val="28"/>
          <w:szCs w:val="28"/>
        </w:rPr>
        <w:t>ак</w:t>
      </w:r>
      <w:r w:rsidRPr="003620E3">
        <w:rPr>
          <w:sz w:val="28"/>
          <w:szCs w:val="28"/>
        </w:rPr>
        <w:t xml:space="preserve"> д</w:t>
      </w:r>
      <w:r>
        <w:rPr>
          <w:sz w:val="28"/>
          <w:szCs w:val="28"/>
        </w:rPr>
        <w:t>алее</w:t>
      </w:r>
      <w:r w:rsidRPr="003620E3">
        <w:rPr>
          <w:sz w:val="28"/>
          <w:szCs w:val="28"/>
        </w:rPr>
        <w:t xml:space="preserve"> (ч. 13 ст. 44 </w:t>
      </w:r>
      <w:r>
        <w:rPr>
          <w:sz w:val="28"/>
          <w:szCs w:val="28"/>
        </w:rPr>
        <w:t>Федерального з</w:t>
      </w:r>
      <w:r w:rsidRPr="003620E3">
        <w:rPr>
          <w:sz w:val="28"/>
          <w:szCs w:val="28"/>
        </w:rPr>
        <w:t>акона от 5 апреля 2013 г. № 44-ФЗ</w:t>
      </w:r>
      <w:r>
        <w:rPr>
          <w:sz w:val="28"/>
          <w:szCs w:val="28"/>
        </w:rPr>
        <w:t xml:space="preserve"> «О контрактной системе в сфере закупок товаров, работ</w:t>
      </w:r>
      <w:r w:rsidRPr="003620E3">
        <w:rPr>
          <w:sz w:val="28"/>
          <w:szCs w:val="28"/>
        </w:rPr>
        <w:t>,</w:t>
      </w:r>
      <w:r>
        <w:rPr>
          <w:sz w:val="28"/>
          <w:szCs w:val="28"/>
        </w:rPr>
        <w:t xml:space="preserve"> услуг для обеспечения государственных и муниципальных нужд» (далее – Федеральный закон </w:t>
      </w:r>
      <w:r w:rsidRPr="001B59B1">
        <w:rPr>
          <w:sz w:val="28"/>
          <w:szCs w:val="28"/>
        </w:rPr>
        <w:t>№ 44-ФЗ</w:t>
      </w:r>
      <w:r>
        <w:rPr>
          <w:sz w:val="28"/>
          <w:szCs w:val="28"/>
        </w:rPr>
        <w:t>),</w:t>
      </w:r>
      <w:r w:rsidRPr="003620E3">
        <w:rPr>
          <w:sz w:val="28"/>
          <w:szCs w:val="28"/>
        </w:rPr>
        <w:t xml:space="preserve"> п. 3 ст. 41 Б</w:t>
      </w:r>
      <w:r>
        <w:rPr>
          <w:sz w:val="28"/>
          <w:szCs w:val="28"/>
        </w:rPr>
        <w:t>К</w:t>
      </w:r>
      <w:r w:rsidRPr="003620E3">
        <w:rPr>
          <w:sz w:val="28"/>
          <w:szCs w:val="28"/>
        </w:rPr>
        <w:t xml:space="preserve"> РФ) суммы обеспечения заявки на участие в закупке, а также в случае неисполнения обязательства по государственному контракту суммы начисленной неустойки (штрафа, пени) перечисляются в доход бюджета</w:t>
      </w:r>
      <w:r>
        <w:rPr>
          <w:sz w:val="28"/>
          <w:szCs w:val="28"/>
        </w:rPr>
        <w:t>,</w:t>
      </w:r>
      <w:r w:rsidRPr="003620E3">
        <w:rPr>
          <w:sz w:val="28"/>
          <w:szCs w:val="28"/>
        </w:rPr>
        <w:t xml:space="preserve"> при этом делаются проводки:</w:t>
      </w:r>
    </w:p>
    <w:p w:rsidR="00A50195" w:rsidRPr="003620E3" w:rsidRDefault="00A50195" w:rsidP="006A49A3">
      <w:pPr>
        <w:suppressLineNumbers/>
        <w:autoSpaceDE w:val="0"/>
        <w:autoSpaceDN w:val="0"/>
        <w:adjustRightInd w:val="0"/>
        <w:ind w:firstLine="709"/>
        <w:jc w:val="both"/>
        <w:rPr>
          <w:sz w:val="28"/>
          <w:szCs w:val="28"/>
        </w:rPr>
      </w:pPr>
      <w:r>
        <w:rPr>
          <w:sz w:val="28"/>
          <w:szCs w:val="28"/>
        </w:rPr>
        <w:t>п</w:t>
      </w:r>
      <w:r w:rsidRPr="00247A40">
        <w:rPr>
          <w:sz w:val="28"/>
          <w:szCs w:val="28"/>
        </w:rPr>
        <w:t>еречислены денежные средства в доход бюджета</w:t>
      </w:r>
      <w:r>
        <w:rPr>
          <w:sz w:val="28"/>
          <w:szCs w:val="28"/>
        </w:rPr>
        <w:t>:</w:t>
      </w:r>
    </w:p>
    <w:p w:rsidR="00A50195" w:rsidRPr="00B02AB9" w:rsidRDefault="00A50195" w:rsidP="006A49A3">
      <w:pPr>
        <w:suppressLineNumbers/>
        <w:autoSpaceDE w:val="0"/>
        <w:autoSpaceDN w:val="0"/>
        <w:adjustRightInd w:val="0"/>
        <w:ind w:firstLine="709"/>
        <w:jc w:val="both"/>
        <w:rPr>
          <w:color w:val="FF0000"/>
          <w:sz w:val="28"/>
          <w:szCs w:val="28"/>
        </w:rPr>
      </w:pPr>
      <w:r w:rsidRPr="00083F77">
        <w:rPr>
          <w:sz w:val="28"/>
          <w:szCs w:val="28"/>
        </w:rPr>
        <w:t>Дебет 3.210.02.560    Кредит 3.201.11.610;</w:t>
      </w:r>
      <w:r w:rsidRPr="002538F4">
        <w:rPr>
          <w:color w:val="FF0000"/>
          <w:sz w:val="28"/>
          <w:szCs w:val="28"/>
        </w:rPr>
        <w:t>.</w:t>
      </w:r>
    </w:p>
    <w:p w:rsidR="00A50195" w:rsidRPr="003620E3" w:rsidRDefault="00A50195" w:rsidP="006A49A3">
      <w:pPr>
        <w:suppressLineNumbers/>
        <w:autoSpaceDE w:val="0"/>
        <w:autoSpaceDN w:val="0"/>
        <w:adjustRightInd w:val="0"/>
        <w:ind w:firstLine="709"/>
        <w:jc w:val="both"/>
        <w:rPr>
          <w:sz w:val="28"/>
          <w:szCs w:val="28"/>
        </w:rPr>
      </w:pPr>
      <w:r>
        <w:rPr>
          <w:sz w:val="28"/>
          <w:szCs w:val="28"/>
        </w:rPr>
        <w:t>Н</w:t>
      </w:r>
      <w:r w:rsidRPr="005C3D06">
        <w:rPr>
          <w:sz w:val="28"/>
          <w:szCs w:val="28"/>
        </w:rPr>
        <w:t>ачислен доход от поступления в бюджет средств, полученных в качестве обеспечения заявки</w:t>
      </w:r>
      <w:r>
        <w:rPr>
          <w:sz w:val="28"/>
          <w:szCs w:val="28"/>
        </w:rPr>
        <w:t>,</w:t>
      </w:r>
      <w:r w:rsidRPr="005C3D06">
        <w:rPr>
          <w:sz w:val="28"/>
          <w:szCs w:val="28"/>
        </w:rPr>
        <w:t xml:space="preserve"> либо начислен доход бюджета в сумме задолженности поставщика (исполнителя, подрядчика) по уплате неустойки</w:t>
      </w:r>
      <w:r>
        <w:rPr>
          <w:sz w:val="28"/>
          <w:szCs w:val="28"/>
        </w:rPr>
        <w:t>:</w:t>
      </w:r>
    </w:p>
    <w:p w:rsidR="00A50195" w:rsidRDefault="00A50195" w:rsidP="006A49A3">
      <w:pPr>
        <w:suppressLineNumbers/>
        <w:autoSpaceDE w:val="0"/>
        <w:autoSpaceDN w:val="0"/>
        <w:adjustRightInd w:val="0"/>
        <w:ind w:firstLine="709"/>
        <w:jc w:val="both"/>
        <w:rPr>
          <w:sz w:val="28"/>
          <w:szCs w:val="28"/>
        </w:rPr>
      </w:pPr>
      <w:r w:rsidRPr="003620E3">
        <w:rPr>
          <w:sz w:val="28"/>
          <w:szCs w:val="28"/>
        </w:rPr>
        <w:t>Дебет 1.209.40.560</w:t>
      </w:r>
      <w:r>
        <w:rPr>
          <w:sz w:val="28"/>
          <w:szCs w:val="28"/>
        </w:rPr>
        <w:t>;</w:t>
      </w:r>
      <w:r w:rsidRPr="003620E3">
        <w:rPr>
          <w:sz w:val="28"/>
          <w:szCs w:val="28"/>
        </w:rPr>
        <w:t xml:space="preserve"> Кредит 1.401.10.140</w:t>
      </w:r>
      <w:r>
        <w:rPr>
          <w:sz w:val="28"/>
          <w:szCs w:val="28"/>
        </w:rPr>
        <w:t>;</w:t>
      </w:r>
    </w:p>
    <w:p w:rsidR="00A50195" w:rsidRPr="003620E3" w:rsidRDefault="00A50195" w:rsidP="006A49A3">
      <w:pPr>
        <w:suppressLineNumbers/>
        <w:autoSpaceDE w:val="0"/>
        <w:autoSpaceDN w:val="0"/>
        <w:adjustRightInd w:val="0"/>
        <w:ind w:firstLine="709"/>
        <w:jc w:val="both"/>
        <w:rPr>
          <w:sz w:val="28"/>
          <w:szCs w:val="28"/>
        </w:rPr>
      </w:pPr>
      <w:r w:rsidRPr="005C3D06">
        <w:rPr>
          <w:sz w:val="28"/>
          <w:szCs w:val="28"/>
        </w:rPr>
        <w:t>Зачислены средства в доход бюджета</w:t>
      </w:r>
      <w:r>
        <w:rPr>
          <w:sz w:val="28"/>
          <w:szCs w:val="28"/>
        </w:rPr>
        <w:t>:</w:t>
      </w:r>
    </w:p>
    <w:p w:rsidR="00A50195" w:rsidRPr="003620E3" w:rsidRDefault="00A50195" w:rsidP="006A49A3">
      <w:pPr>
        <w:suppressLineNumbers/>
        <w:autoSpaceDE w:val="0"/>
        <w:autoSpaceDN w:val="0"/>
        <w:adjustRightInd w:val="0"/>
        <w:ind w:firstLine="709"/>
        <w:jc w:val="both"/>
        <w:rPr>
          <w:sz w:val="28"/>
          <w:szCs w:val="28"/>
        </w:rPr>
      </w:pPr>
      <w:r w:rsidRPr="003620E3">
        <w:rPr>
          <w:sz w:val="28"/>
          <w:szCs w:val="28"/>
        </w:rPr>
        <w:t>Дебет 1.210.02.</w:t>
      </w:r>
      <w:r>
        <w:rPr>
          <w:sz w:val="28"/>
          <w:szCs w:val="28"/>
        </w:rPr>
        <w:t>560 ;</w:t>
      </w:r>
      <w:r w:rsidRPr="003620E3">
        <w:rPr>
          <w:sz w:val="28"/>
          <w:szCs w:val="28"/>
        </w:rPr>
        <w:t>Кредит 1.209.40.660</w:t>
      </w:r>
      <w:r>
        <w:rPr>
          <w:sz w:val="28"/>
          <w:szCs w:val="28"/>
        </w:rPr>
        <w:t>.</w:t>
      </w:r>
    </w:p>
    <w:p w:rsidR="00A50195" w:rsidRPr="003620E3" w:rsidRDefault="00A50195" w:rsidP="006A49A3">
      <w:pPr>
        <w:suppressLineNumbers/>
        <w:shd w:val="clear" w:color="auto" w:fill="FFFFFF"/>
        <w:ind w:firstLine="709"/>
        <w:jc w:val="both"/>
        <w:rPr>
          <w:sz w:val="28"/>
          <w:szCs w:val="28"/>
          <w:lang w:eastAsia="en-US"/>
        </w:rPr>
      </w:pPr>
      <w:r w:rsidRPr="003620E3">
        <w:rPr>
          <w:sz w:val="28"/>
          <w:szCs w:val="28"/>
          <w:lang w:eastAsia="en-US"/>
        </w:rPr>
        <w:t>При предоставлении субсидии гражданскому служащему в учете делаются проводки:</w:t>
      </w:r>
    </w:p>
    <w:p w:rsidR="00A50195" w:rsidRPr="003620E3" w:rsidRDefault="00A50195" w:rsidP="006A49A3">
      <w:pPr>
        <w:suppressLineNumbers/>
        <w:shd w:val="clear" w:color="auto" w:fill="FFFFFF"/>
        <w:ind w:firstLine="709"/>
        <w:jc w:val="both"/>
        <w:rPr>
          <w:bCs/>
          <w:sz w:val="28"/>
          <w:szCs w:val="28"/>
          <w:lang w:eastAsia="en-US"/>
        </w:rPr>
      </w:pPr>
      <w:r w:rsidRPr="003620E3">
        <w:rPr>
          <w:bCs/>
          <w:sz w:val="28"/>
          <w:szCs w:val="28"/>
          <w:lang w:eastAsia="en-US"/>
        </w:rPr>
        <w:t>Дебет 1.206.62.560</w:t>
      </w:r>
      <w:r>
        <w:rPr>
          <w:bCs/>
          <w:sz w:val="28"/>
          <w:szCs w:val="28"/>
          <w:lang w:eastAsia="en-US"/>
        </w:rPr>
        <w:t>;</w:t>
      </w:r>
      <w:r w:rsidRPr="003620E3">
        <w:rPr>
          <w:bCs/>
          <w:sz w:val="28"/>
          <w:szCs w:val="28"/>
          <w:lang w:eastAsia="en-US"/>
        </w:rPr>
        <w:t xml:space="preserve"> Кредит 1.304.05.262</w:t>
      </w:r>
      <w:r>
        <w:rPr>
          <w:bCs/>
          <w:sz w:val="28"/>
          <w:szCs w:val="28"/>
          <w:lang w:eastAsia="en-US"/>
        </w:rPr>
        <w:t>;</w:t>
      </w:r>
    </w:p>
    <w:p w:rsidR="00A50195" w:rsidRPr="003620E3" w:rsidRDefault="00A50195" w:rsidP="006A49A3">
      <w:pPr>
        <w:suppressLineNumbers/>
        <w:shd w:val="clear" w:color="auto" w:fill="FFFFFF"/>
        <w:ind w:firstLine="709"/>
        <w:jc w:val="both"/>
        <w:rPr>
          <w:sz w:val="28"/>
          <w:szCs w:val="28"/>
          <w:lang w:eastAsia="en-US"/>
        </w:rPr>
      </w:pPr>
      <w:r w:rsidRPr="003620E3">
        <w:rPr>
          <w:sz w:val="28"/>
          <w:szCs w:val="28"/>
          <w:lang w:eastAsia="en-US"/>
        </w:rPr>
        <w:t>отражено перечисление бюджетных средств на счет Казначейства России для предоставления единовременной субсидии гражданскому служащему;</w:t>
      </w:r>
    </w:p>
    <w:p w:rsidR="00A50195" w:rsidRPr="003620E3" w:rsidRDefault="00A50195" w:rsidP="006A49A3">
      <w:pPr>
        <w:suppressLineNumbers/>
        <w:shd w:val="clear" w:color="auto" w:fill="FFFFFF"/>
        <w:ind w:firstLine="709"/>
        <w:jc w:val="both"/>
        <w:rPr>
          <w:bCs/>
          <w:sz w:val="28"/>
          <w:szCs w:val="28"/>
          <w:lang w:eastAsia="en-US"/>
        </w:rPr>
      </w:pPr>
      <w:r w:rsidRPr="003620E3">
        <w:rPr>
          <w:bCs/>
          <w:sz w:val="28"/>
          <w:szCs w:val="28"/>
          <w:lang w:eastAsia="en-US"/>
        </w:rPr>
        <w:t>Дебет 3.201.11.510</w:t>
      </w:r>
      <w:r>
        <w:rPr>
          <w:bCs/>
          <w:sz w:val="28"/>
          <w:szCs w:val="28"/>
          <w:lang w:eastAsia="en-US"/>
        </w:rPr>
        <w:t>;</w:t>
      </w:r>
      <w:r w:rsidRPr="003620E3">
        <w:rPr>
          <w:bCs/>
          <w:sz w:val="28"/>
          <w:szCs w:val="28"/>
          <w:lang w:eastAsia="en-US"/>
        </w:rPr>
        <w:t xml:space="preserve"> Кредит 3.304.01.730</w:t>
      </w:r>
      <w:r>
        <w:rPr>
          <w:bCs/>
          <w:sz w:val="28"/>
          <w:szCs w:val="28"/>
          <w:lang w:eastAsia="en-US"/>
        </w:rPr>
        <w:t>;</w:t>
      </w:r>
    </w:p>
    <w:p w:rsidR="00A50195" w:rsidRPr="003620E3" w:rsidRDefault="00A50195" w:rsidP="006A49A3">
      <w:pPr>
        <w:suppressLineNumbers/>
        <w:shd w:val="clear" w:color="auto" w:fill="FFFFFF"/>
        <w:ind w:firstLine="709"/>
        <w:jc w:val="both"/>
        <w:rPr>
          <w:sz w:val="28"/>
          <w:szCs w:val="28"/>
          <w:lang w:eastAsia="en-US"/>
        </w:rPr>
      </w:pPr>
      <w:r w:rsidRPr="003620E3">
        <w:rPr>
          <w:sz w:val="28"/>
          <w:szCs w:val="28"/>
          <w:lang w:eastAsia="en-US"/>
        </w:rPr>
        <w:t>отражено зачисление средств на счет для расчетов со средствами во временном распоряжении для предоставления единовременной субсидии гражданскому служащему.</w:t>
      </w:r>
    </w:p>
    <w:p w:rsidR="00A50195" w:rsidRPr="003620E3" w:rsidRDefault="00A50195" w:rsidP="006A49A3">
      <w:pPr>
        <w:suppressLineNumbers/>
        <w:shd w:val="clear" w:color="auto" w:fill="FFFFFF"/>
        <w:ind w:firstLine="709"/>
        <w:jc w:val="both"/>
        <w:rPr>
          <w:sz w:val="28"/>
          <w:szCs w:val="28"/>
          <w:lang w:eastAsia="en-US"/>
        </w:rPr>
      </w:pPr>
      <w:r w:rsidRPr="003620E3">
        <w:rPr>
          <w:sz w:val="28"/>
          <w:szCs w:val="28"/>
          <w:lang w:eastAsia="en-US"/>
        </w:rPr>
        <w:t xml:space="preserve">После принятия решения о санкционировании использования единовременной выплаты на основании представленных документов, предусмотренных пунктами </w:t>
      </w:r>
      <w:hyperlink r:id="rId16" w:anchor="/document/99/902140527/ZA02CLE3IO/" w:tooltip="30. Для оплаты приобретаемого жилого помещения гражданский служащий представляет в федеральный государственный орган копию документа, удостоверяющего его личность, а также документы, указанные в пунктах 32-35 настоящих Правил." w:history="1">
        <w:r w:rsidRPr="003620E3">
          <w:rPr>
            <w:sz w:val="28"/>
            <w:szCs w:val="28"/>
            <w:lang w:eastAsia="en-US"/>
          </w:rPr>
          <w:t>30</w:t>
        </w:r>
      </w:hyperlink>
      <w:r w:rsidRPr="003620E3">
        <w:rPr>
          <w:sz w:val="28"/>
          <w:szCs w:val="28"/>
          <w:lang w:eastAsia="en-US"/>
        </w:rPr>
        <w:t xml:space="preserve">, </w:t>
      </w:r>
      <w:hyperlink r:id="rId17" w:anchor="/document/99/902140527/ZA02JV23Q5/" w:tooltip="32. В случае направления средств единовременной выплаты в счет оплаты жилого помещения, приобретаемого на основании договора купли-продажи, гражданский служащий представляет в федеральный государственный орган копию договора..." w:history="1">
        <w:r w:rsidRPr="003620E3">
          <w:rPr>
            <w:sz w:val="28"/>
            <w:szCs w:val="28"/>
            <w:lang w:eastAsia="en-US"/>
          </w:rPr>
          <w:t>32–35</w:t>
        </w:r>
      </w:hyperlink>
      <w:r w:rsidRPr="003620E3">
        <w:rPr>
          <w:sz w:val="28"/>
          <w:szCs w:val="28"/>
          <w:lang w:eastAsia="en-US"/>
        </w:rPr>
        <w:t xml:space="preserve"> Правил, утвержденных </w:t>
      </w:r>
      <w:hyperlink r:id="rId18" w:anchor="/document/99/902140527//" w:history="1">
        <w:r w:rsidRPr="003620E3">
          <w:rPr>
            <w:sz w:val="28"/>
            <w:szCs w:val="28"/>
            <w:lang w:eastAsia="en-US"/>
          </w:rPr>
          <w:t>постановлением Правительства РФ от 27 января 2009 г. № 63</w:t>
        </w:r>
      </w:hyperlink>
      <w:r w:rsidRPr="003620E3">
        <w:rPr>
          <w:sz w:val="28"/>
          <w:szCs w:val="28"/>
          <w:lang w:eastAsia="en-US"/>
        </w:rPr>
        <w:t>, делаются проводки:</w:t>
      </w:r>
    </w:p>
    <w:p w:rsidR="00A50195" w:rsidRPr="003620E3" w:rsidRDefault="00A50195" w:rsidP="006A49A3">
      <w:pPr>
        <w:suppressLineNumbers/>
        <w:shd w:val="clear" w:color="auto" w:fill="FFFFFF"/>
        <w:ind w:firstLine="709"/>
        <w:jc w:val="both"/>
        <w:rPr>
          <w:bCs/>
          <w:sz w:val="28"/>
          <w:szCs w:val="28"/>
          <w:lang w:eastAsia="en-US"/>
        </w:rPr>
      </w:pPr>
      <w:r w:rsidRPr="003620E3">
        <w:rPr>
          <w:bCs/>
          <w:sz w:val="28"/>
          <w:szCs w:val="28"/>
          <w:lang w:eastAsia="en-US"/>
        </w:rPr>
        <w:t>Дебет 3.304.01.830 Кредит 3.201.11.610</w:t>
      </w:r>
      <w:r>
        <w:rPr>
          <w:bCs/>
          <w:sz w:val="28"/>
          <w:szCs w:val="28"/>
          <w:lang w:eastAsia="en-US"/>
        </w:rPr>
        <w:t>;</w:t>
      </w:r>
    </w:p>
    <w:p w:rsidR="00A50195" w:rsidRPr="003620E3" w:rsidRDefault="00A50195" w:rsidP="006A49A3">
      <w:pPr>
        <w:suppressLineNumbers/>
        <w:shd w:val="clear" w:color="auto" w:fill="FFFFFF"/>
        <w:ind w:firstLine="709"/>
        <w:jc w:val="both"/>
        <w:rPr>
          <w:sz w:val="28"/>
          <w:szCs w:val="28"/>
          <w:lang w:eastAsia="en-US"/>
        </w:rPr>
      </w:pPr>
      <w:r w:rsidRPr="003620E3">
        <w:rPr>
          <w:sz w:val="28"/>
          <w:szCs w:val="28"/>
          <w:lang w:eastAsia="en-US"/>
        </w:rPr>
        <w:t>перечислена единовременная субсидия в счет оплаты приобретаемого жилья гражданским служащим;</w:t>
      </w:r>
    </w:p>
    <w:p w:rsidR="00A50195" w:rsidRPr="003620E3" w:rsidRDefault="00A50195" w:rsidP="006A49A3">
      <w:pPr>
        <w:suppressLineNumbers/>
        <w:shd w:val="clear" w:color="auto" w:fill="FFFFFF"/>
        <w:ind w:firstLine="709"/>
        <w:jc w:val="both"/>
        <w:rPr>
          <w:bCs/>
          <w:sz w:val="28"/>
          <w:szCs w:val="28"/>
          <w:lang w:eastAsia="en-US"/>
        </w:rPr>
      </w:pPr>
      <w:r w:rsidRPr="003620E3">
        <w:rPr>
          <w:bCs/>
          <w:sz w:val="28"/>
          <w:szCs w:val="28"/>
          <w:lang w:eastAsia="en-US"/>
        </w:rPr>
        <w:t>Дебет 1.401.20.262 Кредит 1.302.62.730</w:t>
      </w:r>
      <w:r>
        <w:rPr>
          <w:bCs/>
          <w:sz w:val="28"/>
          <w:szCs w:val="28"/>
          <w:lang w:eastAsia="en-US"/>
        </w:rPr>
        <w:t>;</w:t>
      </w:r>
    </w:p>
    <w:p w:rsidR="00A50195" w:rsidRPr="003620E3" w:rsidRDefault="00A50195" w:rsidP="006A49A3">
      <w:pPr>
        <w:suppressLineNumbers/>
        <w:shd w:val="clear" w:color="auto" w:fill="FFFFFF"/>
        <w:ind w:firstLine="709"/>
        <w:jc w:val="both"/>
        <w:rPr>
          <w:sz w:val="28"/>
          <w:szCs w:val="28"/>
          <w:lang w:eastAsia="en-US"/>
        </w:rPr>
      </w:pPr>
      <w:r w:rsidRPr="003620E3">
        <w:rPr>
          <w:sz w:val="28"/>
          <w:szCs w:val="28"/>
          <w:lang w:eastAsia="en-US"/>
        </w:rPr>
        <w:t>отнесена на расходы сумма использованной единовременной выплаты;</w:t>
      </w:r>
    </w:p>
    <w:p w:rsidR="00A50195" w:rsidRPr="003620E3" w:rsidRDefault="00A50195" w:rsidP="006A49A3">
      <w:pPr>
        <w:suppressLineNumbers/>
        <w:shd w:val="clear" w:color="auto" w:fill="FFFFFF"/>
        <w:ind w:firstLine="709"/>
        <w:jc w:val="both"/>
        <w:rPr>
          <w:bCs/>
          <w:sz w:val="28"/>
          <w:szCs w:val="28"/>
          <w:lang w:eastAsia="en-US"/>
        </w:rPr>
      </w:pPr>
      <w:r w:rsidRPr="003620E3">
        <w:rPr>
          <w:bCs/>
          <w:sz w:val="28"/>
          <w:szCs w:val="28"/>
          <w:lang w:eastAsia="en-US"/>
        </w:rPr>
        <w:t>Дебет1.302.62.830 Кредит 1.206.62.660</w:t>
      </w:r>
      <w:r>
        <w:rPr>
          <w:bCs/>
          <w:sz w:val="28"/>
          <w:szCs w:val="28"/>
          <w:lang w:eastAsia="en-US"/>
        </w:rPr>
        <w:t>;</w:t>
      </w:r>
    </w:p>
    <w:p w:rsidR="00A50195" w:rsidRPr="003620E3" w:rsidRDefault="00A50195" w:rsidP="006A49A3">
      <w:pPr>
        <w:suppressLineNumbers/>
        <w:shd w:val="clear" w:color="auto" w:fill="FFFFFF"/>
        <w:ind w:firstLine="709"/>
        <w:jc w:val="both"/>
        <w:rPr>
          <w:sz w:val="28"/>
          <w:szCs w:val="28"/>
          <w:lang w:eastAsia="en-US"/>
        </w:rPr>
      </w:pPr>
      <w:r w:rsidRPr="003620E3">
        <w:rPr>
          <w:sz w:val="28"/>
          <w:szCs w:val="28"/>
          <w:lang w:eastAsia="en-US"/>
        </w:rPr>
        <w:t>зачтено обязательство по ранее перечисленной единовременной выплате.</w:t>
      </w:r>
    </w:p>
    <w:p w:rsidR="00A50195" w:rsidRDefault="00A50195" w:rsidP="006A49A3">
      <w:pPr>
        <w:suppressLineNumbers/>
        <w:shd w:val="clear" w:color="auto" w:fill="FFFFFF"/>
        <w:ind w:firstLine="709"/>
        <w:jc w:val="both"/>
        <w:rPr>
          <w:sz w:val="28"/>
          <w:szCs w:val="28"/>
          <w:lang w:eastAsia="en-US"/>
        </w:rPr>
      </w:pPr>
      <w:r>
        <w:rPr>
          <w:sz w:val="28"/>
          <w:szCs w:val="28"/>
          <w:lang w:eastAsia="en-US"/>
        </w:rPr>
        <w:lastRenderedPageBreak/>
        <w:t>8</w:t>
      </w:r>
      <w:r w:rsidRPr="003620E3">
        <w:rPr>
          <w:sz w:val="28"/>
          <w:szCs w:val="28"/>
          <w:lang w:eastAsia="en-US"/>
        </w:rPr>
        <w:t>.</w:t>
      </w:r>
      <w:r>
        <w:rPr>
          <w:sz w:val="28"/>
          <w:szCs w:val="28"/>
          <w:lang w:eastAsia="en-US"/>
        </w:rPr>
        <w:t>8</w:t>
      </w:r>
      <w:r w:rsidRPr="003620E3">
        <w:rPr>
          <w:sz w:val="28"/>
          <w:szCs w:val="28"/>
          <w:lang w:eastAsia="en-US"/>
        </w:rPr>
        <w:t xml:space="preserve">. Отчетность об остатках денежных средств на лицевых счетах для учета операций со средствами, поступающими во временное распоряжение, представляется председателями судов в Главное финансово-экономическое управление Судебного департамента при Верховном Суде Российской Федерации в порядке, установленном приказом Министерства финансов Российской Федерации от 28 декабря 2010 г. № 191н </w:t>
      </w:r>
      <w:r>
        <w:rPr>
          <w:sz w:val="28"/>
          <w:szCs w:val="28"/>
          <w:lang w:eastAsia="en-US"/>
        </w:rPr>
        <w:t xml:space="preserve"> </w:t>
      </w:r>
      <w:r w:rsidRPr="003620E3">
        <w:rPr>
          <w:sz w:val="28"/>
          <w:szCs w:val="28"/>
          <w:lang w:eastAsia="en-US"/>
        </w:rPr>
        <w:t>Об утверждении Инструкции о порядке составления и представления годовой, квартальной и месячной отчетности об исполнении бюджетов бюджетной системы Российской Федерации», в сроки, установленные для представления квартальной и годовой отчетности. По форме 0503178 «Сведения об остатках денежных средств на счетах получателя бюджетных средств» (периодичность представления – квартальная, годовая) и форме 0503130 «Баланс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w:t>
      </w:r>
      <w:r>
        <w:rPr>
          <w:sz w:val="28"/>
          <w:szCs w:val="28"/>
          <w:lang w:eastAsia="en-US"/>
        </w:rPr>
        <w:t xml:space="preserve">» (периодичность представления – </w:t>
      </w:r>
      <w:r w:rsidRPr="003620E3">
        <w:rPr>
          <w:sz w:val="28"/>
          <w:szCs w:val="28"/>
          <w:lang w:eastAsia="en-US"/>
        </w:rPr>
        <w:t xml:space="preserve"> годовая).</w:t>
      </w:r>
    </w:p>
    <w:p w:rsidR="00A50195" w:rsidRPr="005C3D06" w:rsidRDefault="00A50195" w:rsidP="006A49A3">
      <w:pPr>
        <w:suppressLineNumbers/>
        <w:shd w:val="clear" w:color="auto" w:fill="FFFFFF"/>
        <w:ind w:firstLine="709"/>
        <w:jc w:val="both"/>
        <w:rPr>
          <w:sz w:val="28"/>
          <w:szCs w:val="28"/>
          <w:lang w:eastAsia="en-US"/>
        </w:rPr>
      </w:pPr>
      <w:r>
        <w:rPr>
          <w:sz w:val="28"/>
          <w:szCs w:val="28"/>
          <w:lang w:eastAsia="en-US"/>
        </w:rPr>
        <w:t>8</w:t>
      </w:r>
      <w:r w:rsidRPr="005C3D06">
        <w:rPr>
          <w:sz w:val="28"/>
          <w:szCs w:val="28"/>
          <w:lang w:eastAsia="en-US"/>
        </w:rPr>
        <w:t>.</w:t>
      </w:r>
      <w:r>
        <w:rPr>
          <w:sz w:val="28"/>
          <w:szCs w:val="28"/>
          <w:lang w:eastAsia="en-US"/>
        </w:rPr>
        <w:t>9</w:t>
      </w:r>
      <w:r w:rsidRPr="005C3D06">
        <w:rPr>
          <w:sz w:val="28"/>
          <w:szCs w:val="28"/>
          <w:lang w:eastAsia="en-US"/>
        </w:rPr>
        <w:t xml:space="preserve">. Учет операций по движению средств, поступивших во временное распоряжение, одновременно ведется на </w:t>
      </w:r>
      <w:proofErr w:type="spellStart"/>
      <w:r w:rsidRPr="005C3D06">
        <w:rPr>
          <w:sz w:val="28"/>
          <w:szCs w:val="28"/>
          <w:lang w:eastAsia="en-US"/>
        </w:rPr>
        <w:t>забалансовых</w:t>
      </w:r>
      <w:proofErr w:type="spellEnd"/>
      <w:r w:rsidRPr="005C3D06">
        <w:rPr>
          <w:sz w:val="28"/>
          <w:szCs w:val="28"/>
          <w:lang w:eastAsia="en-US"/>
        </w:rPr>
        <w:t xml:space="preserve"> счетах</w:t>
      </w:r>
      <w:r w:rsidRPr="005C3D06">
        <w:rPr>
          <w:sz w:val="28"/>
          <w:szCs w:val="28"/>
        </w:rPr>
        <w:t xml:space="preserve"> 17 </w:t>
      </w:r>
      <w:r>
        <w:rPr>
          <w:sz w:val="28"/>
          <w:szCs w:val="28"/>
        </w:rPr>
        <w:t>«</w:t>
      </w:r>
      <w:r w:rsidRPr="005C3D06">
        <w:rPr>
          <w:sz w:val="28"/>
          <w:szCs w:val="28"/>
        </w:rPr>
        <w:t xml:space="preserve">Поступления денежных средств на счета </w:t>
      </w:r>
      <w:r>
        <w:rPr>
          <w:sz w:val="28"/>
          <w:szCs w:val="28"/>
        </w:rPr>
        <w:t>С</w:t>
      </w:r>
      <w:r w:rsidRPr="005C3D06">
        <w:rPr>
          <w:sz w:val="28"/>
          <w:szCs w:val="28"/>
        </w:rPr>
        <w:t>удебн</w:t>
      </w:r>
      <w:r>
        <w:rPr>
          <w:sz w:val="28"/>
          <w:szCs w:val="28"/>
        </w:rPr>
        <w:t>ого</w:t>
      </w:r>
      <w:r w:rsidRPr="005C3D06">
        <w:rPr>
          <w:sz w:val="28"/>
          <w:szCs w:val="28"/>
        </w:rPr>
        <w:t xml:space="preserve"> департамент</w:t>
      </w:r>
      <w:r>
        <w:rPr>
          <w:sz w:val="28"/>
          <w:szCs w:val="28"/>
        </w:rPr>
        <w:t>а</w:t>
      </w:r>
      <w:r w:rsidRPr="005C3D06">
        <w:rPr>
          <w:sz w:val="28"/>
          <w:szCs w:val="28"/>
        </w:rPr>
        <w:t xml:space="preserve"> и его подведомственны</w:t>
      </w:r>
      <w:r>
        <w:rPr>
          <w:sz w:val="28"/>
          <w:szCs w:val="28"/>
        </w:rPr>
        <w:t>х</w:t>
      </w:r>
      <w:r w:rsidRPr="005C3D06">
        <w:rPr>
          <w:sz w:val="28"/>
          <w:szCs w:val="28"/>
        </w:rPr>
        <w:t xml:space="preserve"> бюджетополучателей</w:t>
      </w:r>
      <w:r>
        <w:rPr>
          <w:sz w:val="28"/>
          <w:szCs w:val="28"/>
        </w:rPr>
        <w:t>»</w:t>
      </w:r>
      <w:r w:rsidRPr="005C3D06">
        <w:rPr>
          <w:sz w:val="28"/>
          <w:szCs w:val="28"/>
        </w:rPr>
        <w:t xml:space="preserve"> и 18 </w:t>
      </w:r>
      <w:r>
        <w:rPr>
          <w:sz w:val="28"/>
          <w:szCs w:val="28"/>
        </w:rPr>
        <w:t>«</w:t>
      </w:r>
      <w:r w:rsidRPr="005C3D06">
        <w:rPr>
          <w:sz w:val="28"/>
          <w:szCs w:val="28"/>
        </w:rPr>
        <w:t>Выбыти</w:t>
      </w:r>
      <w:r>
        <w:rPr>
          <w:sz w:val="28"/>
          <w:szCs w:val="28"/>
        </w:rPr>
        <w:t>я</w:t>
      </w:r>
      <w:r w:rsidRPr="005C3D06">
        <w:rPr>
          <w:sz w:val="28"/>
          <w:szCs w:val="28"/>
        </w:rPr>
        <w:t xml:space="preserve"> денежных средств со счетов </w:t>
      </w:r>
      <w:r>
        <w:rPr>
          <w:sz w:val="28"/>
          <w:szCs w:val="28"/>
        </w:rPr>
        <w:t>С</w:t>
      </w:r>
      <w:r w:rsidRPr="005C3D06">
        <w:rPr>
          <w:sz w:val="28"/>
          <w:szCs w:val="28"/>
        </w:rPr>
        <w:t>удебн</w:t>
      </w:r>
      <w:r>
        <w:rPr>
          <w:sz w:val="28"/>
          <w:szCs w:val="28"/>
        </w:rPr>
        <w:t>ого</w:t>
      </w:r>
      <w:r w:rsidRPr="005C3D06">
        <w:rPr>
          <w:sz w:val="28"/>
          <w:szCs w:val="28"/>
        </w:rPr>
        <w:t xml:space="preserve"> департамент</w:t>
      </w:r>
      <w:r>
        <w:rPr>
          <w:sz w:val="28"/>
          <w:szCs w:val="28"/>
        </w:rPr>
        <w:t>а</w:t>
      </w:r>
      <w:r w:rsidRPr="005C3D06">
        <w:rPr>
          <w:sz w:val="28"/>
          <w:szCs w:val="28"/>
        </w:rPr>
        <w:t xml:space="preserve"> и его подведомственны</w:t>
      </w:r>
      <w:r>
        <w:rPr>
          <w:sz w:val="28"/>
          <w:szCs w:val="28"/>
        </w:rPr>
        <w:t>х</w:t>
      </w:r>
      <w:r w:rsidRPr="005C3D06">
        <w:rPr>
          <w:sz w:val="28"/>
          <w:szCs w:val="28"/>
        </w:rPr>
        <w:t xml:space="preserve"> бюджетополучателей</w:t>
      </w:r>
      <w:r>
        <w:rPr>
          <w:sz w:val="28"/>
          <w:szCs w:val="28"/>
        </w:rPr>
        <w:t>».</w:t>
      </w:r>
    </w:p>
    <w:p w:rsidR="00A50195" w:rsidRPr="006E3518" w:rsidRDefault="00A50195" w:rsidP="006A49A3">
      <w:pPr>
        <w:suppressLineNumbers/>
        <w:autoSpaceDE w:val="0"/>
        <w:autoSpaceDN w:val="0"/>
        <w:adjustRightInd w:val="0"/>
        <w:ind w:firstLine="709"/>
        <w:jc w:val="center"/>
        <w:rPr>
          <w:b/>
          <w:sz w:val="28"/>
          <w:szCs w:val="28"/>
        </w:rPr>
      </w:pPr>
    </w:p>
    <w:p w:rsidR="00A50195" w:rsidRDefault="00A50195" w:rsidP="006A49A3">
      <w:pPr>
        <w:suppressLineNumbers/>
        <w:autoSpaceDE w:val="0"/>
        <w:autoSpaceDN w:val="0"/>
        <w:adjustRightInd w:val="0"/>
        <w:jc w:val="center"/>
        <w:rPr>
          <w:b/>
          <w:sz w:val="28"/>
          <w:szCs w:val="28"/>
        </w:rPr>
      </w:pPr>
      <w:r>
        <w:rPr>
          <w:b/>
          <w:sz w:val="28"/>
          <w:szCs w:val="28"/>
        </w:rPr>
        <w:t>9</w:t>
      </w:r>
      <w:r w:rsidRPr="009D3CC3">
        <w:rPr>
          <w:b/>
          <w:sz w:val="28"/>
          <w:szCs w:val="28"/>
        </w:rPr>
        <w:t>. Расчеты с подотчетными лицами</w:t>
      </w:r>
    </w:p>
    <w:p w:rsidR="00A50195" w:rsidRDefault="00A50195" w:rsidP="006A49A3">
      <w:pPr>
        <w:suppressLineNumbers/>
        <w:autoSpaceDE w:val="0"/>
        <w:autoSpaceDN w:val="0"/>
        <w:adjustRightInd w:val="0"/>
        <w:ind w:firstLine="709"/>
        <w:jc w:val="both"/>
        <w:rPr>
          <w:sz w:val="28"/>
          <w:szCs w:val="28"/>
        </w:rPr>
      </w:pPr>
      <w:r>
        <w:rPr>
          <w:sz w:val="28"/>
          <w:szCs w:val="28"/>
        </w:rPr>
        <w:t>9.1. Перечень лиц, имеющих право на получение денежных средств под отчет, утверждается отдельными приказами или распоряжениями.</w:t>
      </w:r>
    </w:p>
    <w:p w:rsidR="00A50195" w:rsidRDefault="00A50195" w:rsidP="009166A8">
      <w:pPr>
        <w:suppressLineNumbers/>
        <w:shd w:val="clear" w:color="auto" w:fill="FFFFFF"/>
        <w:ind w:firstLine="709"/>
        <w:jc w:val="both"/>
        <w:rPr>
          <w:sz w:val="28"/>
          <w:szCs w:val="28"/>
        </w:rPr>
      </w:pPr>
      <w:r>
        <w:rPr>
          <w:sz w:val="28"/>
          <w:szCs w:val="28"/>
        </w:rPr>
        <w:t>9</w:t>
      </w:r>
      <w:r w:rsidRPr="003620E3">
        <w:rPr>
          <w:sz w:val="28"/>
          <w:szCs w:val="28"/>
        </w:rPr>
        <w:t>.2.</w:t>
      </w:r>
      <w:r>
        <w:rPr>
          <w:sz w:val="28"/>
          <w:szCs w:val="28"/>
        </w:rPr>
        <w:t xml:space="preserve"> Денежные средства выдаются под</w:t>
      </w:r>
      <w:r w:rsidRPr="003620E3">
        <w:rPr>
          <w:sz w:val="28"/>
          <w:szCs w:val="28"/>
        </w:rPr>
        <w:t>отчет</w:t>
      </w:r>
      <w:r>
        <w:rPr>
          <w:sz w:val="28"/>
          <w:szCs w:val="28"/>
        </w:rPr>
        <w:t>:</w:t>
      </w:r>
    </w:p>
    <w:p w:rsidR="00A50195" w:rsidRDefault="00A50195" w:rsidP="006A49A3">
      <w:pPr>
        <w:suppressLineNumbers/>
        <w:shd w:val="clear" w:color="auto" w:fill="FFFFFF"/>
        <w:ind w:firstLine="709"/>
        <w:jc w:val="both"/>
        <w:rPr>
          <w:sz w:val="28"/>
          <w:szCs w:val="28"/>
        </w:rPr>
      </w:pPr>
      <w:r>
        <w:rPr>
          <w:sz w:val="28"/>
          <w:szCs w:val="28"/>
        </w:rPr>
        <w:t xml:space="preserve">на командировочные расходы– </w:t>
      </w:r>
      <w:r w:rsidRPr="003620E3">
        <w:rPr>
          <w:sz w:val="28"/>
          <w:szCs w:val="28"/>
        </w:rPr>
        <w:t>н</w:t>
      </w:r>
      <w:r>
        <w:rPr>
          <w:sz w:val="28"/>
          <w:szCs w:val="28"/>
        </w:rPr>
        <w:t>а основании приказа  (предписания) председателя Суда</w:t>
      </w:r>
      <w:r w:rsidRPr="003620E3">
        <w:rPr>
          <w:sz w:val="28"/>
          <w:szCs w:val="28"/>
        </w:rPr>
        <w:t xml:space="preserve"> и</w:t>
      </w:r>
      <w:r>
        <w:rPr>
          <w:sz w:val="28"/>
          <w:szCs w:val="28"/>
        </w:rPr>
        <w:t xml:space="preserve"> </w:t>
      </w:r>
      <w:r w:rsidRPr="003620E3">
        <w:rPr>
          <w:sz w:val="28"/>
          <w:szCs w:val="28"/>
        </w:rPr>
        <w:t>согласно письменному заявлению</w:t>
      </w:r>
      <w:r>
        <w:rPr>
          <w:sz w:val="28"/>
          <w:szCs w:val="28"/>
        </w:rPr>
        <w:t xml:space="preserve"> (расчету)</w:t>
      </w:r>
      <w:r w:rsidRPr="003620E3">
        <w:rPr>
          <w:sz w:val="28"/>
          <w:szCs w:val="28"/>
        </w:rPr>
        <w:t xml:space="preserve"> подотчетного лица, составленному в произвольной форме и содержащему запись о сумме наличных денег и о сроке, на который выдаются наличные ден</w:t>
      </w:r>
      <w:r>
        <w:rPr>
          <w:sz w:val="28"/>
          <w:szCs w:val="28"/>
        </w:rPr>
        <w:t>ьги;</w:t>
      </w:r>
    </w:p>
    <w:p w:rsidR="00A50195" w:rsidRDefault="00A50195" w:rsidP="006A49A3">
      <w:pPr>
        <w:suppressLineNumbers/>
        <w:shd w:val="clear" w:color="auto" w:fill="FFFFFF"/>
        <w:ind w:firstLine="709"/>
        <w:jc w:val="both"/>
        <w:rPr>
          <w:sz w:val="28"/>
          <w:szCs w:val="28"/>
        </w:rPr>
      </w:pPr>
      <w:r>
        <w:rPr>
          <w:sz w:val="28"/>
          <w:szCs w:val="28"/>
        </w:rPr>
        <w:t>хозяйственные нужды согласно служебной записке на имя председателя Суда с указанием Ф.И.О. подотчетного лица (работника, с которым заключен договор о полной индивидуальной материальной ответственности), даты выдачи, цели расходов и срок, на который выдаются денежные средства под отчет, но не более пяти рабочих дней;</w:t>
      </w:r>
    </w:p>
    <w:p w:rsidR="00A50195" w:rsidRPr="003620E3" w:rsidRDefault="00A50195" w:rsidP="006A49A3">
      <w:pPr>
        <w:suppressLineNumbers/>
        <w:autoSpaceDE w:val="0"/>
        <w:autoSpaceDN w:val="0"/>
        <w:adjustRightInd w:val="0"/>
        <w:ind w:firstLine="709"/>
        <w:jc w:val="both"/>
        <w:rPr>
          <w:sz w:val="28"/>
          <w:szCs w:val="28"/>
        </w:rPr>
      </w:pPr>
      <w:r w:rsidRPr="003620E3">
        <w:rPr>
          <w:sz w:val="28"/>
          <w:szCs w:val="28"/>
        </w:rPr>
        <w:t>Выдача денежных средств под отчет производится путем:</w:t>
      </w:r>
    </w:p>
    <w:p w:rsidR="00A50195" w:rsidRPr="003620E3" w:rsidRDefault="00A50195" w:rsidP="006A49A3">
      <w:pPr>
        <w:suppressLineNumbers/>
        <w:autoSpaceDE w:val="0"/>
        <w:autoSpaceDN w:val="0"/>
        <w:adjustRightInd w:val="0"/>
        <w:ind w:firstLine="709"/>
        <w:jc w:val="both"/>
        <w:rPr>
          <w:sz w:val="28"/>
          <w:szCs w:val="28"/>
        </w:rPr>
      </w:pPr>
      <w:r w:rsidRPr="003620E3">
        <w:rPr>
          <w:sz w:val="28"/>
          <w:szCs w:val="28"/>
        </w:rPr>
        <w:t xml:space="preserve">перечисления на зарплатную карту </w:t>
      </w:r>
      <w:r>
        <w:rPr>
          <w:sz w:val="28"/>
          <w:szCs w:val="28"/>
        </w:rPr>
        <w:t xml:space="preserve">подотчетного или </w:t>
      </w:r>
      <w:r w:rsidRPr="003620E3">
        <w:rPr>
          <w:sz w:val="28"/>
          <w:szCs w:val="28"/>
        </w:rPr>
        <w:t>материально</w:t>
      </w:r>
      <w:r>
        <w:rPr>
          <w:sz w:val="28"/>
          <w:szCs w:val="28"/>
        </w:rPr>
        <w:t>-</w:t>
      </w:r>
      <w:r w:rsidRPr="003620E3">
        <w:rPr>
          <w:sz w:val="28"/>
          <w:szCs w:val="28"/>
        </w:rPr>
        <w:t>отве</w:t>
      </w:r>
      <w:r>
        <w:rPr>
          <w:sz w:val="28"/>
          <w:szCs w:val="28"/>
        </w:rPr>
        <w:t>тственного лица;</w:t>
      </w:r>
    </w:p>
    <w:p w:rsidR="00A50195" w:rsidRDefault="00A50195" w:rsidP="009166A8">
      <w:pPr>
        <w:suppressLineNumbers/>
        <w:autoSpaceDE w:val="0"/>
        <w:autoSpaceDN w:val="0"/>
        <w:adjustRightInd w:val="0"/>
        <w:ind w:firstLine="709"/>
        <w:rPr>
          <w:sz w:val="28"/>
          <w:szCs w:val="28"/>
        </w:rPr>
      </w:pPr>
      <w:r>
        <w:rPr>
          <w:sz w:val="28"/>
          <w:szCs w:val="28"/>
        </w:rPr>
        <w:t>выдачи из кассы.</w:t>
      </w:r>
    </w:p>
    <w:p w:rsidR="00A50195" w:rsidRDefault="00A50195" w:rsidP="006A49A3">
      <w:pPr>
        <w:suppressLineNumbers/>
        <w:autoSpaceDE w:val="0"/>
        <w:autoSpaceDN w:val="0"/>
        <w:adjustRightInd w:val="0"/>
        <w:ind w:firstLine="709"/>
        <w:jc w:val="both"/>
        <w:rPr>
          <w:sz w:val="28"/>
          <w:szCs w:val="28"/>
        </w:rPr>
      </w:pPr>
      <w:r w:rsidRPr="003620E3">
        <w:rPr>
          <w:sz w:val="28"/>
          <w:szCs w:val="28"/>
        </w:rPr>
        <w:t xml:space="preserve">Способ выдачи денежных средств должен быть указан в письменном заявлении или приказе </w:t>
      </w:r>
      <w:r>
        <w:rPr>
          <w:sz w:val="28"/>
          <w:szCs w:val="28"/>
        </w:rPr>
        <w:t>председателя Суда</w:t>
      </w:r>
      <w:r w:rsidRPr="003620E3">
        <w:rPr>
          <w:sz w:val="28"/>
          <w:szCs w:val="28"/>
        </w:rPr>
        <w:t>.</w:t>
      </w:r>
    </w:p>
    <w:p w:rsidR="00A50195" w:rsidRPr="00DF60E9" w:rsidRDefault="00A50195" w:rsidP="006A49A3">
      <w:pPr>
        <w:suppressLineNumbers/>
        <w:autoSpaceDE w:val="0"/>
        <w:autoSpaceDN w:val="0"/>
        <w:adjustRightInd w:val="0"/>
        <w:ind w:firstLine="709"/>
        <w:jc w:val="both"/>
        <w:rPr>
          <w:sz w:val="28"/>
          <w:szCs w:val="28"/>
        </w:rPr>
      </w:pPr>
      <w:r>
        <w:rPr>
          <w:sz w:val="28"/>
          <w:szCs w:val="28"/>
        </w:rPr>
        <w:t>9</w:t>
      </w:r>
      <w:r w:rsidRPr="00DF60E9">
        <w:rPr>
          <w:sz w:val="28"/>
          <w:szCs w:val="28"/>
        </w:rPr>
        <w:t>.3. Подотчетное лицо обязано в срок, не превышающий трех рабочих дней после дня истечения срока, на который выданы наличные деньги под</w:t>
      </w:r>
      <w:r>
        <w:rPr>
          <w:sz w:val="28"/>
          <w:szCs w:val="28"/>
        </w:rPr>
        <w:t xml:space="preserve"> </w:t>
      </w:r>
      <w:r w:rsidRPr="00DF60E9">
        <w:rPr>
          <w:sz w:val="28"/>
          <w:szCs w:val="28"/>
        </w:rPr>
        <w:t xml:space="preserve">отчет, или со дня выхода на работу, предъявить </w:t>
      </w:r>
      <w:r>
        <w:rPr>
          <w:sz w:val="28"/>
          <w:szCs w:val="28"/>
        </w:rPr>
        <w:t xml:space="preserve">бухгалтеру </w:t>
      </w:r>
      <w:r w:rsidRPr="00DF60E9">
        <w:rPr>
          <w:sz w:val="28"/>
          <w:szCs w:val="28"/>
        </w:rPr>
        <w:t xml:space="preserve">авансовый отчет с прилагаемыми подтверждающими документами. Проверка авансового отчета бухгалтером, его </w:t>
      </w:r>
      <w:r w:rsidRPr="00DF60E9">
        <w:rPr>
          <w:sz w:val="28"/>
          <w:szCs w:val="28"/>
        </w:rPr>
        <w:lastRenderedPageBreak/>
        <w:t xml:space="preserve">утверждение </w:t>
      </w:r>
      <w:r>
        <w:rPr>
          <w:sz w:val="28"/>
          <w:szCs w:val="28"/>
        </w:rPr>
        <w:t xml:space="preserve">председателем Суда и </w:t>
      </w:r>
      <w:r w:rsidRPr="00DF60E9">
        <w:rPr>
          <w:sz w:val="28"/>
          <w:szCs w:val="28"/>
        </w:rPr>
        <w:t xml:space="preserve">окончательный расчет по авансовому отчету осуществляются в срок, установленный </w:t>
      </w:r>
      <w:r>
        <w:rPr>
          <w:sz w:val="28"/>
          <w:szCs w:val="28"/>
        </w:rPr>
        <w:t>графиком документооборота Суда.</w:t>
      </w:r>
    </w:p>
    <w:p w:rsidR="00A50195" w:rsidRDefault="00A50195" w:rsidP="006A49A3">
      <w:pPr>
        <w:suppressLineNumbers/>
        <w:autoSpaceDE w:val="0"/>
        <w:autoSpaceDN w:val="0"/>
        <w:adjustRightInd w:val="0"/>
        <w:ind w:firstLine="709"/>
        <w:jc w:val="both"/>
        <w:rPr>
          <w:sz w:val="28"/>
          <w:szCs w:val="28"/>
        </w:rPr>
      </w:pPr>
      <w:r>
        <w:rPr>
          <w:sz w:val="28"/>
          <w:szCs w:val="28"/>
        </w:rPr>
        <w:t>9</w:t>
      </w:r>
      <w:r w:rsidRPr="003620E3">
        <w:rPr>
          <w:sz w:val="28"/>
          <w:szCs w:val="28"/>
        </w:rPr>
        <w:t>.4. Выдача средств под отч</w:t>
      </w:r>
      <w:r>
        <w:rPr>
          <w:sz w:val="28"/>
          <w:szCs w:val="28"/>
        </w:rPr>
        <w:t>ет производится штатным работни</w:t>
      </w:r>
      <w:r w:rsidRPr="003620E3">
        <w:rPr>
          <w:sz w:val="28"/>
          <w:szCs w:val="28"/>
        </w:rPr>
        <w:t>кам, не имеющим задолженности за ранее полученные суммы, по кото</w:t>
      </w:r>
      <w:r>
        <w:rPr>
          <w:sz w:val="28"/>
          <w:szCs w:val="28"/>
        </w:rPr>
        <w:t xml:space="preserve">рым наступил срок представления </w:t>
      </w:r>
      <w:r w:rsidRPr="003620E3">
        <w:rPr>
          <w:sz w:val="28"/>
          <w:szCs w:val="28"/>
        </w:rPr>
        <w:t xml:space="preserve">авансового отчета. </w:t>
      </w:r>
    </w:p>
    <w:p w:rsidR="00A50195" w:rsidRPr="003620E3" w:rsidRDefault="00A50195" w:rsidP="006A49A3">
      <w:pPr>
        <w:suppressLineNumbers/>
        <w:autoSpaceDE w:val="0"/>
        <w:autoSpaceDN w:val="0"/>
        <w:adjustRightInd w:val="0"/>
        <w:ind w:firstLine="709"/>
        <w:jc w:val="both"/>
        <w:rPr>
          <w:sz w:val="28"/>
          <w:szCs w:val="28"/>
        </w:rPr>
      </w:pPr>
      <w:r>
        <w:rPr>
          <w:sz w:val="28"/>
          <w:szCs w:val="28"/>
        </w:rPr>
        <w:t>9</w:t>
      </w:r>
      <w:r w:rsidRPr="003620E3">
        <w:rPr>
          <w:sz w:val="28"/>
          <w:szCs w:val="28"/>
        </w:rPr>
        <w:t>.5. Предельная су</w:t>
      </w:r>
      <w:r>
        <w:rPr>
          <w:sz w:val="28"/>
          <w:szCs w:val="28"/>
        </w:rPr>
        <w:t xml:space="preserve">мма выдачи денежных средств подотчет на хозяйственные нужды </w:t>
      </w:r>
      <w:r w:rsidRPr="003620E3">
        <w:rPr>
          <w:sz w:val="28"/>
          <w:szCs w:val="28"/>
        </w:rPr>
        <w:t>устанавливается в размере 10</w:t>
      </w:r>
      <w:r>
        <w:rPr>
          <w:sz w:val="28"/>
          <w:szCs w:val="28"/>
        </w:rPr>
        <w:t>0</w:t>
      </w:r>
      <w:r w:rsidRPr="003620E3">
        <w:rPr>
          <w:sz w:val="28"/>
          <w:szCs w:val="28"/>
        </w:rPr>
        <w:t xml:space="preserve"> 000 (</w:t>
      </w:r>
      <w:r>
        <w:rPr>
          <w:sz w:val="28"/>
          <w:szCs w:val="28"/>
        </w:rPr>
        <w:t>Сто</w:t>
      </w:r>
      <w:r w:rsidRPr="003620E3">
        <w:rPr>
          <w:sz w:val="28"/>
          <w:szCs w:val="28"/>
        </w:rPr>
        <w:t xml:space="preserve"> тысяч) руб</w:t>
      </w:r>
      <w:r>
        <w:rPr>
          <w:sz w:val="28"/>
          <w:szCs w:val="28"/>
        </w:rPr>
        <w:t xml:space="preserve">лей. </w:t>
      </w:r>
    </w:p>
    <w:p w:rsidR="00A50195" w:rsidRPr="003620E3" w:rsidRDefault="00A50195" w:rsidP="006A49A3">
      <w:pPr>
        <w:suppressLineNumbers/>
        <w:ind w:firstLine="709"/>
        <w:jc w:val="both"/>
        <w:rPr>
          <w:sz w:val="28"/>
          <w:szCs w:val="28"/>
        </w:rPr>
      </w:pPr>
      <w:r>
        <w:rPr>
          <w:sz w:val="28"/>
          <w:szCs w:val="28"/>
        </w:rPr>
        <w:t>9</w:t>
      </w:r>
      <w:r w:rsidRPr="003620E3">
        <w:rPr>
          <w:sz w:val="28"/>
          <w:szCs w:val="28"/>
        </w:rPr>
        <w:t>.</w:t>
      </w:r>
      <w:r>
        <w:rPr>
          <w:sz w:val="28"/>
          <w:szCs w:val="28"/>
        </w:rPr>
        <w:t>6.</w:t>
      </w:r>
      <w:r w:rsidRPr="003620E3">
        <w:rPr>
          <w:sz w:val="28"/>
          <w:szCs w:val="28"/>
        </w:rPr>
        <w:t xml:space="preserve"> Командирование судей и государственных гражданских служащих осуществляется в порядке, предусмотренном Указом Президента Российской Федерации от 18 июля 2005 г</w:t>
      </w:r>
      <w:r>
        <w:rPr>
          <w:sz w:val="28"/>
          <w:szCs w:val="28"/>
        </w:rPr>
        <w:t>.</w:t>
      </w:r>
      <w:r w:rsidRPr="003620E3">
        <w:rPr>
          <w:sz w:val="28"/>
          <w:szCs w:val="28"/>
        </w:rPr>
        <w:t xml:space="preserve"> № 813 «О порядке и условиях командирования федеральных государственных гражданских служащих», </w:t>
      </w:r>
      <w:r>
        <w:rPr>
          <w:sz w:val="28"/>
          <w:szCs w:val="28"/>
        </w:rPr>
        <w:t>п</w:t>
      </w:r>
      <w:r w:rsidRPr="003620E3">
        <w:rPr>
          <w:sz w:val="28"/>
          <w:szCs w:val="28"/>
        </w:rPr>
        <w:t>остановлением Правительства Российской Федерации от 26 декабря 2005 г</w:t>
      </w:r>
      <w:r>
        <w:rPr>
          <w:sz w:val="28"/>
          <w:szCs w:val="28"/>
        </w:rPr>
        <w:t>.</w:t>
      </w:r>
      <w:r w:rsidRPr="003620E3">
        <w:rPr>
          <w:sz w:val="28"/>
          <w:szCs w:val="28"/>
        </w:rPr>
        <w:t xml:space="preserve"> № 812«О размере и порядке выплаты суточных в иностранной валюте и надбавок к суточным в иностранной валюте при служебных командировках на территории иностранных государств работников организаций, финансируемых за счет средств федерального бюджета», Постановлением Правительства Российской Федерации от 2 октября 2002 г</w:t>
      </w:r>
      <w:r>
        <w:rPr>
          <w:sz w:val="28"/>
          <w:szCs w:val="28"/>
        </w:rPr>
        <w:t>.</w:t>
      </w:r>
      <w:r w:rsidRPr="003620E3">
        <w:rPr>
          <w:sz w:val="28"/>
          <w:szCs w:val="28"/>
        </w:rPr>
        <w:t xml:space="preserve"> № 729«О размерах возмещения расходов, связанных со служебными командировками на территории Российской Федерации, работникам организаций, финансируемых за счет средств федерального бюджета», </w:t>
      </w:r>
      <w:r>
        <w:rPr>
          <w:sz w:val="28"/>
          <w:szCs w:val="28"/>
        </w:rPr>
        <w:t>п</w:t>
      </w:r>
      <w:r w:rsidRPr="003620E3">
        <w:rPr>
          <w:sz w:val="28"/>
          <w:szCs w:val="28"/>
        </w:rPr>
        <w:t>остановлением Правительства Российской Федерации от 13</w:t>
      </w:r>
      <w:r>
        <w:rPr>
          <w:sz w:val="28"/>
          <w:szCs w:val="28"/>
        </w:rPr>
        <w:t xml:space="preserve"> октября </w:t>
      </w:r>
      <w:r w:rsidRPr="003620E3">
        <w:rPr>
          <w:sz w:val="28"/>
          <w:szCs w:val="28"/>
        </w:rPr>
        <w:t>2008 г</w:t>
      </w:r>
      <w:r>
        <w:rPr>
          <w:sz w:val="28"/>
          <w:szCs w:val="28"/>
        </w:rPr>
        <w:t>.</w:t>
      </w:r>
      <w:r w:rsidRPr="003620E3">
        <w:rPr>
          <w:sz w:val="28"/>
          <w:szCs w:val="28"/>
        </w:rPr>
        <w:t xml:space="preserve"> № 749 «Об особенностях направления работников в служебные командировки»</w:t>
      </w:r>
      <w:r>
        <w:rPr>
          <w:sz w:val="28"/>
          <w:szCs w:val="28"/>
        </w:rPr>
        <w:t xml:space="preserve"> в редакции  от 29.07.2015 № 771</w:t>
      </w:r>
      <w:r w:rsidRPr="003620E3">
        <w:rPr>
          <w:sz w:val="28"/>
          <w:szCs w:val="28"/>
        </w:rPr>
        <w:t xml:space="preserve">. </w:t>
      </w:r>
    </w:p>
    <w:p w:rsidR="00A50195" w:rsidRDefault="00A50195" w:rsidP="006A49A3">
      <w:pPr>
        <w:suppressLineNumbers/>
        <w:autoSpaceDE w:val="0"/>
        <w:autoSpaceDN w:val="0"/>
        <w:adjustRightInd w:val="0"/>
        <w:ind w:firstLine="709"/>
        <w:jc w:val="both"/>
        <w:rPr>
          <w:sz w:val="28"/>
          <w:szCs w:val="28"/>
        </w:rPr>
      </w:pPr>
      <w:r w:rsidRPr="003620E3">
        <w:rPr>
          <w:sz w:val="28"/>
          <w:szCs w:val="28"/>
        </w:rPr>
        <w:t>Порядок и условия командирования отражены в Инструкции о порядке и условиях командирования федеральных государственных гражданских служащих системы Судебного департамента при Верховном Суде Российской Федерации</w:t>
      </w:r>
      <w:r>
        <w:rPr>
          <w:sz w:val="28"/>
          <w:szCs w:val="28"/>
        </w:rPr>
        <w:t>, утвержденной приказом Судебного департамента.</w:t>
      </w:r>
    </w:p>
    <w:p w:rsidR="00A50195" w:rsidRPr="00182FD5" w:rsidRDefault="00A50195" w:rsidP="006A49A3">
      <w:pPr>
        <w:suppressLineNumbers/>
        <w:autoSpaceDE w:val="0"/>
        <w:autoSpaceDN w:val="0"/>
        <w:adjustRightInd w:val="0"/>
        <w:ind w:firstLine="709"/>
        <w:jc w:val="both"/>
        <w:rPr>
          <w:color w:val="FF0000"/>
          <w:sz w:val="28"/>
          <w:szCs w:val="28"/>
        </w:rPr>
      </w:pPr>
      <w:r>
        <w:rPr>
          <w:sz w:val="28"/>
          <w:szCs w:val="28"/>
        </w:rPr>
        <w:t>Фактический срок пребывания в месте командирования определяется по отметкам о дате приезда в место командирования и дате выезда из него, которые делаются в командировочном удостоверении (Т-10 форма ОКУД 0301024) и заверяются подписью уполномоченного должностного лица.</w:t>
      </w:r>
    </w:p>
    <w:p w:rsidR="00A50195" w:rsidRDefault="00A50195" w:rsidP="006A49A3">
      <w:pPr>
        <w:suppressLineNumbers/>
        <w:shd w:val="clear" w:color="auto" w:fill="FFFFFF"/>
        <w:jc w:val="both"/>
        <w:rPr>
          <w:sz w:val="28"/>
          <w:szCs w:val="28"/>
          <w:lang w:eastAsia="en-US"/>
        </w:rPr>
      </w:pPr>
      <w:r>
        <w:rPr>
          <w:sz w:val="28"/>
          <w:szCs w:val="28"/>
          <w:lang w:eastAsia="en-US"/>
        </w:rPr>
        <w:tab/>
        <w:t>Аналитический учет ведется в журнале операций расчетов с подотчетными лицами на основании п.218 Инструкции 157н.</w:t>
      </w:r>
    </w:p>
    <w:p w:rsidR="00A50195" w:rsidRPr="008D4371" w:rsidRDefault="00A50195" w:rsidP="006A49A3">
      <w:pPr>
        <w:suppressLineNumbers/>
        <w:shd w:val="clear" w:color="auto" w:fill="FFFFFF"/>
        <w:jc w:val="both"/>
        <w:rPr>
          <w:sz w:val="28"/>
          <w:szCs w:val="28"/>
          <w:lang w:eastAsia="en-US"/>
        </w:rPr>
      </w:pPr>
    </w:p>
    <w:p w:rsidR="00A50195" w:rsidRPr="008D4371" w:rsidRDefault="00A50195" w:rsidP="006A49A3">
      <w:pPr>
        <w:suppressLineNumbers/>
        <w:autoSpaceDE w:val="0"/>
        <w:autoSpaceDN w:val="0"/>
        <w:adjustRightInd w:val="0"/>
        <w:jc w:val="center"/>
        <w:rPr>
          <w:b/>
          <w:sz w:val="28"/>
          <w:szCs w:val="28"/>
        </w:rPr>
      </w:pPr>
      <w:r>
        <w:rPr>
          <w:b/>
          <w:sz w:val="28"/>
          <w:szCs w:val="28"/>
        </w:rPr>
        <w:t>10</w:t>
      </w:r>
      <w:r w:rsidRPr="008D4371">
        <w:rPr>
          <w:b/>
          <w:sz w:val="28"/>
          <w:szCs w:val="28"/>
        </w:rPr>
        <w:t xml:space="preserve">. </w:t>
      </w:r>
      <w:r>
        <w:rPr>
          <w:b/>
          <w:sz w:val="28"/>
          <w:szCs w:val="28"/>
        </w:rPr>
        <w:t>Р</w:t>
      </w:r>
      <w:r w:rsidRPr="008D4371">
        <w:rPr>
          <w:b/>
          <w:sz w:val="28"/>
          <w:szCs w:val="28"/>
        </w:rPr>
        <w:t>асчет</w:t>
      </w:r>
      <w:r>
        <w:rPr>
          <w:b/>
          <w:sz w:val="28"/>
          <w:szCs w:val="28"/>
        </w:rPr>
        <w:t>ы</w:t>
      </w:r>
      <w:r w:rsidRPr="008D4371">
        <w:rPr>
          <w:b/>
          <w:sz w:val="28"/>
          <w:szCs w:val="28"/>
        </w:rPr>
        <w:t xml:space="preserve"> по обязательствам</w:t>
      </w:r>
    </w:p>
    <w:p w:rsidR="00A50195" w:rsidRPr="003620E3" w:rsidRDefault="00A50195" w:rsidP="006A49A3">
      <w:pPr>
        <w:suppressLineNumbers/>
        <w:autoSpaceDE w:val="0"/>
        <w:autoSpaceDN w:val="0"/>
        <w:adjustRightInd w:val="0"/>
        <w:ind w:firstLine="709"/>
        <w:jc w:val="both"/>
        <w:rPr>
          <w:sz w:val="28"/>
          <w:szCs w:val="28"/>
        </w:rPr>
      </w:pPr>
      <w:r>
        <w:rPr>
          <w:sz w:val="28"/>
          <w:szCs w:val="28"/>
        </w:rPr>
        <w:t>10</w:t>
      </w:r>
      <w:r w:rsidRPr="003620E3">
        <w:rPr>
          <w:sz w:val="28"/>
          <w:szCs w:val="28"/>
        </w:rPr>
        <w:t>.</w:t>
      </w:r>
      <w:r>
        <w:rPr>
          <w:sz w:val="28"/>
          <w:szCs w:val="28"/>
        </w:rPr>
        <w:t>1</w:t>
      </w:r>
      <w:r w:rsidRPr="003620E3">
        <w:rPr>
          <w:sz w:val="28"/>
          <w:szCs w:val="28"/>
        </w:rPr>
        <w:t xml:space="preserve">.Табель учета использования рабочего времени (ф. 0504421) (далее </w:t>
      </w:r>
      <w:r>
        <w:rPr>
          <w:sz w:val="28"/>
          <w:szCs w:val="28"/>
        </w:rPr>
        <w:t>–</w:t>
      </w:r>
      <w:r w:rsidRPr="003620E3">
        <w:rPr>
          <w:sz w:val="28"/>
          <w:szCs w:val="28"/>
        </w:rPr>
        <w:t xml:space="preserve"> Табель) в Суде</w:t>
      </w:r>
      <w:r>
        <w:rPr>
          <w:sz w:val="28"/>
          <w:szCs w:val="28"/>
        </w:rPr>
        <w:t xml:space="preserve"> </w:t>
      </w:r>
      <w:r w:rsidRPr="003620E3">
        <w:rPr>
          <w:sz w:val="28"/>
          <w:szCs w:val="28"/>
        </w:rPr>
        <w:t>применяется для регистрации различных случаев отклонений от нормального использования рабочего времени.</w:t>
      </w:r>
    </w:p>
    <w:p w:rsidR="00A50195" w:rsidRPr="003620E3" w:rsidRDefault="00A50195" w:rsidP="006A49A3">
      <w:pPr>
        <w:suppressLineNumbers/>
        <w:autoSpaceDE w:val="0"/>
        <w:autoSpaceDN w:val="0"/>
        <w:adjustRightInd w:val="0"/>
        <w:ind w:firstLine="709"/>
        <w:jc w:val="both"/>
        <w:rPr>
          <w:sz w:val="28"/>
          <w:szCs w:val="28"/>
        </w:rPr>
      </w:pPr>
      <w:r w:rsidRPr="003620E3">
        <w:rPr>
          <w:sz w:val="28"/>
          <w:szCs w:val="28"/>
        </w:rPr>
        <w:t>Табель ведется ежемесячно, лицами, назначенными приказом по суду.</w:t>
      </w:r>
    </w:p>
    <w:p w:rsidR="00A50195" w:rsidRPr="003620E3" w:rsidRDefault="00A50195" w:rsidP="006A49A3">
      <w:pPr>
        <w:suppressLineNumbers/>
        <w:autoSpaceDE w:val="0"/>
        <w:autoSpaceDN w:val="0"/>
        <w:adjustRightInd w:val="0"/>
        <w:ind w:firstLine="709"/>
        <w:jc w:val="both"/>
        <w:rPr>
          <w:sz w:val="28"/>
          <w:szCs w:val="28"/>
        </w:rPr>
      </w:pPr>
      <w:r w:rsidRPr="003620E3">
        <w:rPr>
          <w:sz w:val="28"/>
          <w:szCs w:val="28"/>
        </w:rPr>
        <w:t>Изменения списочного состава работников в Табеле производятся на основании документов по учету труда и его оплаты (приказы на прием, увольнение, перевод, приказы на отпуска трудовые, учебные и т.п.).</w:t>
      </w:r>
    </w:p>
    <w:p w:rsidR="00A50195" w:rsidRPr="003620E3" w:rsidRDefault="00A50195" w:rsidP="006A49A3">
      <w:pPr>
        <w:suppressLineNumbers/>
        <w:autoSpaceDE w:val="0"/>
        <w:autoSpaceDN w:val="0"/>
        <w:adjustRightInd w:val="0"/>
        <w:ind w:firstLine="709"/>
        <w:jc w:val="both"/>
        <w:rPr>
          <w:sz w:val="28"/>
          <w:szCs w:val="28"/>
        </w:rPr>
      </w:pPr>
      <w:r w:rsidRPr="003620E3">
        <w:rPr>
          <w:sz w:val="28"/>
          <w:szCs w:val="28"/>
        </w:rPr>
        <w:t xml:space="preserve">В Табеле регистрируются случаи отклонений от нормального использования рабочего времени, установленного правилами внутреннего трудового распорядка. В верхней половине строки по каждому работнику, у которого имелись отклонения от </w:t>
      </w:r>
      <w:r w:rsidRPr="003620E3">
        <w:rPr>
          <w:sz w:val="28"/>
          <w:szCs w:val="28"/>
        </w:rPr>
        <w:lastRenderedPageBreak/>
        <w:t xml:space="preserve">нормального использования рабочего времени, записываются часы отклонений, а в нижней </w:t>
      </w:r>
      <w:r>
        <w:rPr>
          <w:sz w:val="28"/>
          <w:szCs w:val="28"/>
        </w:rPr>
        <w:t>–</w:t>
      </w:r>
      <w:r w:rsidRPr="003620E3">
        <w:rPr>
          <w:sz w:val="28"/>
          <w:szCs w:val="28"/>
        </w:rPr>
        <w:t xml:space="preserve"> условные обозначения отклонений.</w:t>
      </w:r>
    </w:p>
    <w:p w:rsidR="00A50195" w:rsidRPr="003620E3" w:rsidRDefault="00A50195" w:rsidP="006A49A3">
      <w:pPr>
        <w:suppressLineNumbers/>
        <w:autoSpaceDE w:val="0"/>
        <w:autoSpaceDN w:val="0"/>
        <w:adjustRightInd w:val="0"/>
        <w:ind w:firstLine="709"/>
        <w:jc w:val="both"/>
        <w:rPr>
          <w:sz w:val="28"/>
          <w:szCs w:val="28"/>
        </w:rPr>
      </w:pPr>
      <w:r w:rsidRPr="003620E3">
        <w:rPr>
          <w:sz w:val="28"/>
          <w:szCs w:val="28"/>
        </w:rPr>
        <w:t xml:space="preserve">При регистрации отклонений в случае наличия у одного работника двух видов отклонений в один день (период) нижняя часть строки записывается в виде дроби, числитель которой </w:t>
      </w:r>
      <w:r>
        <w:rPr>
          <w:sz w:val="28"/>
          <w:szCs w:val="28"/>
        </w:rPr>
        <w:t xml:space="preserve">– </w:t>
      </w:r>
      <w:r w:rsidRPr="003620E3">
        <w:rPr>
          <w:sz w:val="28"/>
          <w:szCs w:val="28"/>
        </w:rPr>
        <w:t xml:space="preserve"> условное обозначение вида отклонений, а знаменатель </w:t>
      </w:r>
      <w:r>
        <w:rPr>
          <w:sz w:val="28"/>
          <w:szCs w:val="28"/>
        </w:rPr>
        <w:t>–</w:t>
      </w:r>
      <w:r w:rsidRPr="003620E3">
        <w:rPr>
          <w:sz w:val="28"/>
          <w:szCs w:val="28"/>
        </w:rPr>
        <w:t xml:space="preserve"> часы работы. При наличии более двух отклонений в один день фамилия работника в Табеле повторяется.</w:t>
      </w:r>
    </w:p>
    <w:p w:rsidR="00A50195" w:rsidRPr="003620E3" w:rsidRDefault="00A50195" w:rsidP="006A49A3">
      <w:pPr>
        <w:suppressLineNumbers/>
        <w:autoSpaceDE w:val="0"/>
        <w:autoSpaceDN w:val="0"/>
        <w:adjustRightInd w:val="0"/>
        <w:ind w:firstLine="709"/>
        <w:jc w:val="both"/>
        <w:rPr>
          <w:sz w:val="28"/>
          <w:szCs w:val="28"/>
        </w:rPr>
      </w:pPr>
      <w:r w:rsidRPr="003620E3">
        <w:rPr>
          <w:sz w:val="28"/>
          <w:szCs w:val="28"/>
        </w:rPr>
        <w:t>Табель</w:t>
      </w:r>
      <w:r>
        <w:rPr>
          <w:sz w:val="28"/>
          <w:szCs w:val="28"/>
        </w:rPr>
        <w:t xml:space="preserve"> и другие документы, </w:t>
      </w:r>
      <w:r w:rsidRPr="003620E3">
        <w:rPr>
          <w:sz w:val="28"/>
          <w:szCs w:val="28"/>
        </w:rPr>
        <w:t>подпис</w:t>
      </w:r>
      <w:r>
        <w:rPr>
          <w:sz w:val="28"/>
          <w:szCs w:val="28"/>
        </w:rPr>
        <w:t>анные ответственными должностными лица</w:t>
      </w:r>
      <w:r w:rsidRPr="003620E3">
        <w:rPr>
          <w:sz w:val="28"/>
          <w:szCs w:val="28"/>
        </w:rPr>
        <w:t>м</w:t>
      </w:r>
      <w:r>
        <w:rPr>
          <w:sz w:val="28"/>
          <w:szCs w:val="28"/>
        </w:rPr>
        <w:t>и</w:t>
      </w:r>
      <w:r w:rsidRPr="003620E3">
        <w:rPr>
          <w:sz w:val="28"/>
          <w:szCs w:val="28"/>
        </w:rPr>
        <w:t>,</w:t>
      </w:r>
      <w:r>
        <w:rPr>
          <w:sz w:val="28"/>
          <w:szCs w:val="28"/>
        </w:rPr>
        <w:t xml:space="preserve"> представляются в ФЭО для проведения расчетов  в Суде в срок до 13 и 25 числа месяца.</w:t>
      </w:r>
    </w:p>
    <w:p w:rsidR="00A50195" w:rsidRPr="003620E3" w:rsidRDefault="00A50195" w:rsidP="006A49A3">
      <w:pPr>
        <w:suppressLineNumbers/>
        <w:autoSpaceDE w:val="0"/>
        <w:autoSpaceDN w:val="0"/>
        <w:adjustRightInd w:val="0"/>
        <w:ind w:firstLine="709"/>
        <w:jc w:val="both"/>
        <w:rPr>
          <w:sz w:val="28"/>
          <w:szCs w:val="28"/>
        </w:rPr>
      </w:pPr>
      <w:r w:rsidRPr="003620E3">
        <w:rPr>
          <w:sz w:val="28"/>
          <w:szCs w:val="28"/>
        </w:rPr>
        <w:t xml:space="preserve">При обнаружении лицом, ответственным за составление и представление Табеля, факта </w:t>
      </w:r>
      <w:proofErr w:type="spellStart"/>
      <w:r w:rsidRPr="003620E3">
        <w:rPr>
          <w:sz w:val="28"/>
          <w:szCs w:val="28"/>
        </w:rPr>
        <w:t>неотражения</w:t>
      </w:r>
      <w:proofErr w:type="spellEnd"/>
      <w:r w:rsidRPr="003620E3">
        <w:rPr>
          <w:sz w:val="28"/>
          <w:szCs w:val="28"/>
        </w:rPr>
        <w:t xml:space="preserve"> отклонений или неполноты представленных сведений об учете рабочего времени (представление работником листка нетрудоспособности, приказа о предоставлении отпуска работнику и других документов, в том числе в связи с поздним представлением документов) лицо, ответственное за составление Табеля, обязано учесть необходимые изменения и представить корректирующий Табель, составленный с учетом изменений.</w:t>
      </w:r>
    </w:p>
    <w:p w:rsidR="00A50195" w:rsidRDefault="00A50195" w:rsidP="006A49A3">
      <w:pPr>
        <w:suppressLineNumbers/>
        <w:autoSpaceDE w:val="0"/>
        <w:autoSpaceDN w:val="0"/>
        <w:adjustRightInd w:val="0"/>
        <w:ind w:firstLine="709"/>
        <w:jc w:val="both"/>
        <w:rPr>
          <w:sz w:val="28"/>
          <w:szCs w:val="28"/>
        </w:rPr>
      </w:pPr>
      <w:r>
        <w:rPr>
          <w:sz w:val="28"/>
          <w:szCs w:val="28"/>
        </w:rPr>
        <w:t>10</w:t>
      </w:r>
      <w:r w:rsidRPr="003620E3">
        <w:rPr>
          <w:sz w:val="28"/>
          <w:szCs w:val="28"/>
        </w:rPr>
        <w:t>.</w:t>
      </w:r>
      <w:r>
        <w:rPr>
          <w:sz w:val="28"/>
          <w:szCs w:val="28"/>
        </w:rPr>
        <w:t>2</w:t>
      </w:r>
      <w:r w:rsidRPr="003620E3">
        <w:rPr>
          <w:sz w:val="28"/>
          <w:szCs w:val="28"/>
        </w:rPr>
        <w:t>.</w:t>
      </w:r>
      <w:r>
        <w:rPr>
          <w:sz w:val="28"/>
          <w:szCs w:val="28"/>
        </w:rPr>
        <w:t xml:space="preserve"> В</w:t>
      </w:r>
      <w:r w:rsidRPr="003620E3">
        <w:rPr>
          <w:sz w:val="28"/>
          <w:szCs w:val="28"/>
        </w:rPr>
        <w:t xml:space="preserve"> соответствии со </w:t>
      </w:r>
      <w:hyperlink r:id="rId19" w:history="1">
        <w:r w:rsidRPr="003620E3">
          <w:rPr>
            <w:rStyle w:val="a5"/>
            <w:color w:val="auto"/>
            <w:sz w:val="28"/>
            <w:szCs w:val="28"/>
          </w:rPr>
          <w:t>статьей 136</w:t>
        </w:r>
      </w:hyperlink>
      <w:r w:rsidRPr="003620E3">
        <w:rPr>
          <w:sz w:val="28"/>
          <w:szCs w:val="28"/>
        </w:rPr>
        <w:t xml:space="preserve"> Т</w:t>
      </w:r>
      <w:r>
        <w:rPr>
          <w:sz w:val="28"/>
          <w:szCs w:val="28"/>
        </w:rPr>
        <w:t>К</w:t>
      </w:r>
      <w:r w:rsidRPr="003620E3">
        <w:rPr>
          <w:sz w:val="28"/>
          <w:szCs w:val="28"/>
        </w:rPr>
        <w:t xml:space="preserve"> РФ</w:t>
      </w:r>
      <w:r>
        <w:rPr>
          <w:sz w:val="28"/>
          <w:szCs w:val="28"/>
        </w:rPr>
        <w:t xml:space="preserve"> </w:t>
      </w:r>
      <w:r w:rsidRPr="003620E3">
        <w:rPr>
          <w:sz w:val="28"/>
          <w:szCs w:val="28"/>
        </w:rPr>
        <w:t>заработная плата выплачивается работнику в месте выполнения им работы либо переводится в кредитную организацию, указанную в заявлении работника, на условиях, определенных коллективным договором или трудовым договором.</w:t>
      </w:r>
      <w:r>
        <w:rPr>
          <w:sz w:val="28"/>
          <w:szCs w:val="28"/>
        </w:rPr>
        <w:t xml:space="preserve"> </w:t>
      </w:r>
    </w:p>
    <w:p w:rsidR="00A50195" w:rsidRDefault="00A50195" w:rsidP="006A49A3">
      <w:pPr>
        <w:suppressLineNumbers/>
        <w:autoSpaceDE w:val="0"/>
        <w:autoSpaceDN w:val="0"/>
        <w:adjustRightInd w:val="0"/>
        <w:ind w:firstLine="709"/>
        <w:jc w:val="both"/>
        <w:rPr>
          <w:sz w:val="28"/>
          <w:szCs w:val="28"/>
        </w:rPr>
      </w:pPr>
      <w:r>
        <w:rPr>
          <w:sz w:val="28"/>
          <w:szCs w:val="28"/>
        </w:rPr>
        <w:t>Заработная плата за первую половину месяца выплачивается с 13 по 15 число текущего месяца.</w:t>
      </w:r>
    </w:p>
    <w:p w:rsidR="00A50195" w:rsidRPr="003620E3" w:rsidRDefault="00A50195" w:rsidP="006A49A3">
      <w:pPr>
        <w:suppressLineNumbers/>
        <w:autoSpaceDE w:val="0"/>
        <w:autoSpaceDN w:val="0"/>
        <w:adjustRightInd w:val="0"/>
        <w:ind w:firstLine="709"/>
        <w:jc w:val="both"/>
        <w:rPr>
          <w:sz w:val="28"/>
          <w:szCs w:val="28"/>
        </w:rPr>
      </w:pPr>
      <w:r>
        <w:rPr>
          <w:sz w:val="28"/>
          <w:szCs w:val="28"/>
        </w:rPr>
        <w:t>Заработная плата за вторую половину месяца выплачивается  с 28 по 31 число текущего месяца, за вторую половину декабря с 24 по 31 число.</w:t>
      </w:r>
    </w:p>
    <w:p w:rsidR="00A50195" w:rsidRPr="003620E3" w:rsidRDefault="00A50195" w:rsidP="006A49A3">
      <w:pPr>
        <w:suppressLineNumbers/>
        <w:autoSpaceDE w:val="0"/>
        <w:autoSpaceDN w:val="0"/>
        <w:adjustRightInd w:val="0"/>
        <w:ind w:firstLine="709"/>
        <w:jc w:val="both"/>
        <w:rPr>
          <w:sz w:val="28"/>
          <w:szCs w:val="28"/>
        </w:rPr>
      </w:pPr>
      <w:r>
        <w:rPr>
          <w:sz w:val="28"/>
          <w:szCs w:val="28"/>
        </w:rPr>
        <w:t>10</w:t>
      </w:r>
      <w:r w:rsidRPr="003620E3">
        <w:rPr>
          <w:sz w:val="28"/>
          <w:szCs w:val="28"/>
        </w:rPr>
        <w:t>.</w:t>
      </w:r>
      <w:r>
        <w:rPr>
          <w:sz w:val="28"/>
          <w:szCs w:val="28"/>
        </w:rPr>
        <w:t>3.</w:t>
      </w:r>
      <w:r w:rsidRPr="003620E3">
        <w:rPr>
          <w:sz w:val="28"/>
          <w:szCs w:val="28"/>
        </w:rPr>
        <w:t xml:space="preserve"> Списание с балансового учета невостребованной кредиторской задолженности производится по результатам инвентаризации обязательств на основании приказа </w:t>
      </w:r>
      <w:r>
        <w:rPr>
          <w:sz w:val="28"/>
          <w:szCs w:val="28"/>
        </w:rPr>
        <w:t>председател</w:t>
      </w:r>
      <w:r w:rsidRPr="003620E3">
        <w:rPr>
          <w:sz w:val="28"/>
          <w:szCs w:val="28"/>
        </w:rPr>
        <w:t xml:space="preserve">я </w:t>
      </w:r>
      <w:r>
        <w:rPr>
          <w:sz w:val="28"/>
          <w:szCs w:val="28"/>
        </w:rPr>
        <w:t>Суда.</w:t>
      </w:r>
    </w:p>
    <w:p w:rsidR="00A50195" w:rsidRPr="003620E3" w:rsidRDefault="00A50195" w:rsidP="006A49A3">
      <w:pPr>
        <w:suppressLineNumbers/>
        <w:autoSpaceDE w:val="0"/>
        <w:autoSpaceDN w:val="0"/>
        <w:adjustRightInd w:val="0"/>
        <w:ind w:firstLine="709"/>
        <w:jc w:val="both"/>
        <w:rPr>
          <w:sz w:val="28"/>
          <w:szCs w:val="28"/>
        </w:rPr>
      </w:pPr>
      <w:r>
        <w:rPr>
          <w:sz w:val="28"/>
          <w:szCs w:val="28"/>
        </w:rPr>
        <w:t>10.4</w:t>
      </w:r>
      <w:r w:rsidRPr="003620E3">
        <w:rPr>
          <w:sz w:val="28"/>
          <w:szCs w:val="28"/>
        </w:rPr>
        <w:t xml:space="preserve">. Извещения (ф. 0504805) в рамках централизованного снабжения формируются в соответствии с учетной политикой </w:t>
      </w:r>
      <w:r>
        <w:rPr>
          <w:sz w:val="28"/>
          <w:szCs w:val="28"/>
        </w:rPr>
        <w:t>Суда и ус</w:t>
      </w:r>
      <w:r w:rsidRPr="003620E3">
        <w:rPr>
          <w:sz w:val="28"/>
          <w:szCs w:val="28"/>
        </w:rPr>
        <w:t>ловиями государственных контрактов на централизованное снабжение и графиком документооборота.</w:t>
      </w:r>
    </w:p>
    <w:p w:rsidR="00A50195" w:rsidRDefault="00A50195" w:rsidP="006A49A3">
      <w:pPr>
        <w:suppressLineNumbers/>
        <w:autoSpaceDE w:val="0"/>
        <w:autoSpaceDN w:val="0"/>
        <w:adjustRightInd w:val="0"/>
        <w:ind w:firstLine="709"/>
        <w:jc w:val="both"/>
        <w:rPr>
          <w:sz w:val="28"/>
          <w:szCs w:val="28"/>
        </w:rPr>
      </w:pPr>
      <w:r w:rsidRPr="003620E3">
        <w:rPr>
          <w:sz w:val="28"/>
          <w:szCs w:val="28"/>
        </w:rPr>
        <w:t xml:space="preserve">Внутриведомственные расчеты без оформления </w:t>
      </w:r>
      <w:r>
        <w:rPr>
          <w:sz w:val="28"/>
          <w:szCs w:val="28"/>
        </w:rPr>
        <w:t>и</w:t>
      </w:r>
      <w:r w:rsidRPr="003620E3">
        <w:rPr>
          <w:sz w:val="28"/>
          <w:szCs w:val="28"/>
        </w:rPr>
        <w:t>звещения (ф. 0504805) не допускаются.</w:t>
      </w:r>
    </w:p>
    <w:p w:rsidR="00A50195" w:rsidRPr="003620E3" w:rsidRDefault="00A50195" w:rsidP="006A49A3">
      <w:pPr>
        <w:suppressLineNumbers/>
        <w:autoSpaceDE w:val="0"/>
        <w:autoSpaceDN w:val="0"/>
        <w:adjustRightInd w:val="0"/>
        <w:ind w:firstLine="709"/>
        <w:jc w:val="both"/>
        <w:rPr>
          <w:sz w:val="28"/>
          <w:szCs w:val="28"/>
        </w:rPr>
      </w:pPr>
      <w:r>
        <w:rPr>
          <w:sz w:val="28"/>
          <w:szCs w:val="28"/>
        </w:rPr>
        <w:t>Отражение в бюджетном учете операций по централизованным расходам на закупку товаров, выполнение работ и оказание услуг оформляется извещением (ф. 0504805) с корреспонденцией счетов бюджетного учета в соответствии с утвержденными типовыми проводками (приложение № 5 к настоящему Положению).</w:t>
      </w:r>
    </w:p>
    <w:p w:rsidR="00A50195" w:rsidRPr="00F70F4D" w:rsidRDefault="00A50195" w:rsidP="006A49A3">
      <w:pPr>
        <w:suppressLineNumbers/>
        <w:autoSpaceDE w:val="0"/>
        <w:autoSpaceDN w:val="0"/>
        <w:adjustRightInd w:val="0"/>
        <w:ind w:firstLine="709"/>
        <w:jc w:val="both"/>
        <w:rPr>
          <w:sz w:val="28"/>
          <w:szCs w:val="28"/>
        </w:rPr>
      </w:pPr>
    </w:p>
    <w:p w:rsidR="00A50195" w:rsidRPr="003620E3" w:rsidRDefault="00A50195" w:rsidP="006A49A3">
      <w:pPr>
        <w:suppressLineNumbers/>
        <w:shd w:val="clear" w:color="auto" w:fill="FFFFFF"/>
        <w:tabs>
          <w:tab w:val="left" w:pos="1375"/>
        </w:tabs>
        <w:jc w:val="center"/>
        <w:rPr>
          <w:b/>
          <w:bCs/>
          <w:sz w:val="28"/>
          <w:szCs w:val="28"/>
        </w:rPr>
      </w:pPr>
      <w:r>
        <w:rPr>
          <w:b/>
          <w:bCs/>
          <w:sz w:val="28"/>
          <w:szCs w:val="28"/>
        </w:rPr>
        <w:t>11</w:t>
      </w:r>
      <w:r w:rsidRPr="003620E3">
        <w:rPr>
          <w:b/>
          <w:bCs/>
          <w:sz w:val="28"/>
          <w:szCs w:val="28"/>
        </w:rPr>
        <w:t>. Расчеты по доходам</w:t>
      </w:r>
    </w:p>
    <w:p w:rsidR="00A50195" w:rsidRPr="003620E3" w:rsidRDefault="00A50195" w:rsidP="006A49A3">
      <w:pPr>
        <w:suppressLineNumbers/>
        <w:shd w:val="clear" w:color="auto" w:fill="FFFFFF"/>
        <w:tabs>
          <w:tab w:val="left" w:pos="1375"/>
        </w:tabs>
        <w:jc w:val="center"/>
        <w:rPr>
          <w:bCs/>
          <w:sz w:val="28"/>
          <w:szCs w:val="28"/>
        </w:rPr>
      </w:pPr>
    </w:p>
    <w:p w:rsidR="00A50195" w:rsidRPr="003620E3" w:rsidRDefault="00A50195" w:rsidP="006A49A3">
      <w:pPr>
        <w:suppressLineNumbers/>
        <w:shd w:val="clear" w:color="auto" w:fill="FFFFFF"/>
        <w:tabs>
          <w:tab w:val="left" w:pos="1375"/>
        </w:tabs>
        <w:ind w:firstLine="709"/>
        <w:jc w:val="both"/>
        <w:rPr>
          <w:bCs/>
          <w:sz w:val="28"/>
          <w:szCs w:val="28"/>
        </w:rPr>
      </w:pPr>
      <w:r>
        <w:rPr>
          <w:bCs/>
          <w:sz w:val="28"/>
          <w:szCs w:val="28"/>
        </w:rPr>
        <w:t>11.1. Суд о</w:t>
      </w:r>
      <w:r w:rsidRPr="003620E3">
        <w:rPr>
          <w:bCs/>
          <w:sz w:val="28"/>
          <w:szCs w:val="28"/>
        </w:rPr>
        <w:t>существляют бюджетные полномочия администратор</w:t>
      </w:r>
      <w:r>
        <w:rPr>
          <w:bCs/>
          <w:sz w:val="28"/>
          <w:szCs w:val="28"/>
        </w:rPr>
        <w:t>а</w:t>
      </w:r>
      <w:r w:rsidRPr="003620E3">
        <w:rPr>
          <w:bCs/>
          <w:sz w:val="28"/>
          <w:szCs w:val="28"/>
        </w:rPr>
        <w:t xml:space="preserve"> доходов федерального бюджета</w:t>
      </w:r>
      <w:r>
        <w:rPr>
          <w:bCs/>
          <w:sz w:val="28"/>
          <w:szCs w:val="28"/>
        </w:rPr>
        <w:t>.</w:t>
      </w:r>
    </w:p>
    <w:p w:rsidR="00A50195" w:rsidRPr="003620E3" w:rsidRDefault="00A50195" w:rsidP="006A49A3">
      <w:pPr>
        <w:suppressLineNumbers/>
        <w:shd w:val="clear" w:color="auto" w:fill="FFFFFF"/>
        <w:tabs>
          <w:tab w:val="left" w:pos="1375"/>
        </w:tabs>
        <w:ind w:firstLine="709"/>
        <w:jc w:val="both"/>
        <w:rPr>
          <w:bCs/>
          <w:sz w:val="28"/>
          <w:szCs w:val="28"/>
        </w:rPr>
      </w:pPr>
      <w:r w:rsidRPr="003620E3">
        <w:rPr>
          <w:bCs/>
          <w:sz w:val="28"/>
          <w:szCs w:val="28"/>
        </w:rPr>
        <w:lastRenderedPageBreak/>
        <w:t>Порядок осуществления полномочий администраторов доходов бюджета определяется в соответствии с законодательством Росси</w:t>
      </w:r>
      <w:r>
        <w:rPr>
          <w:bCs/>
          <w:sz w:val="28"/>
          <w:szCs w:val="28"/>
        </w:rPr>
        <w:t>йской Федерации</w:t>
      </w:r>
      <w:r w:rsidRPr="003620E3">
        <w:rPr>
          <w:bCs/>
          <w:sz w:val="28"/>
          <w:szCs w:val="28"/>
        </w:rPr>
        <w:t xml:space="preserve"> и нормативными </w:t>
      </w:r>
      <w:r>
        <w:rPr>
          <w:bCs/>
          <w:sz w:val="28"/>
          <w:szCs w:val="28"/>
        </w:rPr>
        <w:t xml:space="preserve">правовыми </w:t>
      </w:r>
      <w:r w:rsidRPr="003620E3">
        <w:rPr>
          <w:bCs/>
          <w:sz w:val="28"/>
          <w:szCs w:val="28"/>
        </w:rPr>
        <w:t>документами.</w:t>
      </w:r>
    </w:p>
    <w:p w:rsidR="00A50195" w:rsidRPr="003620E3" w:rsidRDefault="00A50195" w:rsidP="006A49A3">
      <w:pPr>
        <w:suppressLineNumbers/>
        <w:shd w:val="clear" w:color="auto" w:fill="FFFFFF"/>
        <w:tabs>
          <w:tab w:val="left" w:pos="1375"/>
        </w:tabs>
        <w:ind w:firstLine="709"/>
        <w:jc w:val="both"/>
        <w:rPr>
          <w:bCs/>
          <w:sz w:val="28"/>
          <w:szCs w:val="28"/>
        </w:rPr>
      </w:pPr>
      <w:r w:rsidRPr="003620E3">
        <w:rPr>
          <w:bCs/>
          <w:sz w:val="28"/>
          <w:szCs w:val="28"/>
        </w:rPr>
        <w:t>Перечень администрируемых доходов определяется главным администратором доходов федерального бюджета.</w:t>
      </w:r>
    </w:p>
    <w:p w:rsidR="00A50195" w:rsidRDefault="00A50195" w:rsidP="006A49A3">
      <w:pPr>
        <w:suppressLineNumbers/>
        <w:shd w:val="clear" w:color="auto" w:fill="FFFFFF"/>
        <w:tabs>
          <w:tab w:val="left" w:pos="1375"/>
        </w:tabs>
        <w:ind w:firstLine="709"/>
        <w:jc w:val="both"/>
        <w:rPr>
          <w:bCs/>
          <w:sz w:val="28"/>
          <w:szCs w:val="28"/>
        </w:rPr>
      </w:pPr>
      <w:r>
        <w:rPr>
          <w:bCs/>
          <w:sz w:val="28"/>
          <w:szCs w:val="28"/>
        </w:rPr>
        <w:t>11.2. Суд администрирует поступления в бюджет на счете КДБ 1.210.02.000.</w:t>
      </w:r>
    </w:p>
    <w:p w:rsidR="00A50195" w:rsidRPr="003620E3" w:rsidRDefault="00A50195" w:rsidP="006A49A3">
      <w:pPr>
        <w:suppressLineNumbers/>
        <w:shd w:val="clear" w:color="auto" w:fill="FFFFFF"/>
        <w:tabs>
          <w:tab w:val="left" w:pos="1375"/>
        </w:tabs>
        <w:ind w:firstLine="709"/>
        <w:jc w:val="both"/>
        <w:rPr>
          <w:bCs/>
          <w:sz w:val="28"/>
          <w:szCs w:val="28"/>
        </w:rPr>
      </w:pPr>
      <w:r>
        <w:rPr>
          <w:bCs/>
          <w:sz w:val="28"/>
          <w:szCs w:val="28"/>
        </w:rPr>
        <w:t>11.3</w:t>
      </w:r>
      <w:r w:rsidRPr="003620E3">
        <w:rPr>
          <w:bCs/>
          <w:sz w:val="28"/>
          <w:szCs w:val="28"/>
        </w:rPr>
        <w:t xml:space="preserve"> </w:t>
      </w:r>
      <w:r>
        <w:rPr>
          <w:bCs/>
          <w:sz w:val="28"/>
          <w:szCs w:val="28"/>
        </w:rPr>
        <w:t xml:space="preserve">В </w:t>
      </w:r>
      <w:r w:rsidRPr="003620E3">
        <w:rPr>
          <w:bCs/>
          <w:sz w:val="28"/>
          <w:szCs w:val="28"/>
        </w:rPr>
        <w:t xml:space="preserve">соответствии с </w:t>
      </w:r>
      <w:hyperlink r:id="rId20" w:history="1">
        <w:r w:rsidRPr="00981735">
          <w:rPr>
            <w:rStyle w:val="ae"/>
            <w:bCs/>
            <w:color w:val="auto"/>
            <w:sz w:val="28"/>
            <w:szCs w:val="28"/>
            <w:u w:val="none"/>
          </w:rPr>
          <w:t>п. 90</w:t>
        </w:r>
      </w:hyperlink>
      <w:r w:rsidRPr="003620E3">
        <w:rPr>
          <w:bCs/>
          <w:sz w:val="28"/>
          <w:szCs w:val="28"/>
        </w:rPr>
        <w:t xml:space="preserve"> Инструкции </w:t>
      </w:r>
      <w:r>
        <w:rPr>
          <w:bCs/>
          <w:sz w:val="28"/>
          <w:szCs w:val="28"/>
        </w:rPr>
        <w:t>№</w:t>
      </w:r>
      <w:r w:rsidRPr="003620E3">
        <w:rPr>
          <w:bCs/>
          <w:sz w:val="28"/>
          <w:szCs w:val="28"/>
        </w:rPr>
        <w:t> 162н поступления в бюджет учитываются на основании:</w:t>
      </w:r>
    </w:p>
    <w:p w:rsidR="00A50195" w:rsidRPr="003620E3" w:rsidRDefault="00A50195" w:rsidP="006A49A3">
      <w:pPr>
        <w:suppressLineNumbers/>
        <w:shd w:val="clear" w:color="auto" w:fill="FFFFFF"/>
        <w:tabs>
          <w:tab w:val="left" w:pos="1375"/>
        </w:tabs>
        <w:ind w:firstLine="709"/>
        <w:jc w:val="both"/>
        <w:rPr>
          <w:bCs/>
          <w:sz w:val="28"/>
          <w:szCs w:val="28"/>
        </w:rPr>
      </w:pPr>
      <w:r w:rsidRPr="003620E3">
        <w:rPr>
          <w:bCs/>
          <w:sz w:val="28"/>
          <w:szCs w:val="28"/>
        </w:rPr>
        <w:t>первичных документов, согласно которым операции отражаются на лицевом счете администратора доходов в бюджет;</w:t>
      </w:r>
    </w:p>
    <w:p w:rsidR="00A50195" w:rsidRPr="003620E3" w:rsidRDefault="00A50195" w:rsidP="006A49A3">
      <w:pPr>
        <w:suppressLineNumbers/>
        <w:shd w:val="clear" w:color="auto" w:fill="FFFFFF"/>
        <w:tabs>
          <w:tab w:val="left" w:pos="1375"/>
        </w:tabs>
        <w:ind w:firstLine="709"/>
        <w:jc w:val="both"/>
        <w:rPr>
          <w:bCs/>
          <w:sz w:val="28"/>
          <w:szCs w:val="28"/>
        </w:rPr>
      </w:pPr>
      <w:r w:rsidRPr="003620E3">
        <w:rPr>
          <w:bCs/>
          <w:sz w:val="28"/>
          <w:szCs w:val="28"/>
        </w:rPr>
        <w:t>выписок из лицевого счета администратора доходов бюджета (</w:t>
      </w:r>
      <w:hyperlink r:id="rId21" w:history="1">
        <w:r w:rsidRPr="00C344E5">
          <w:rPr>
            <w:rStyle w:val="ae"/>
            <w:bCs/>
            <w:color w:val="auto"/>
            <w:sz w:val="28"/>
            <w:szCs w:val="28"/>
            <w:u w:val="none"/>
          </w:rPr>
          <w:t>ф. 0531761</w:t>
        </w:r>
      </w:hyperlink>
      <w:r w:rsidRPr="00C344E5">
        <w:rPr>
          <w:bCs/>
          <w:sz w:val="28"/>
          <w:szCs w:val="28"/>
        </w:rPr>
        <w:t>).</w:t>
      </w:r>
    </w:p>
    <w:p w:rsidR="00A50195" w:rsidRDefault="00A50195" w:rsidP="006A49A3">
      <w:pPr>
        <w:suppressLineNumbers/>
        <w:autoSpaceDE w:val="0"/>
        <w:autoSpaceDN w:val="0"/>
        <w:adjustRightInd w:val="0"/>
        <w:jc w:val="both"/>
        <w:rPr>
          <w:sz w:val="28"/>
          <w:szCs w:val="28"/>
        </w:rPr>
      </w:pPr>
      <w:r>
        <w:rPr>
          <w:sz w:val="28"/>
          <w:szCs w:val="28"/>
        </w:rPr>
        <w:t xml:space="preserve">          11.4. Отражение в учете задолженности дебиторов в виде возмещения эксплуатационных и иных расходов, в том числе услуг связи, коммунальных услуг, услуг по содержанию имущества, осуществляется на основании актов выполненных работ (оказания услуг), счетов поставщиков (подрядчиков) и справок- расчетов.</w:t>
      </w:r>
    </w:p>
    <w:p w:rsidR="00A50195" w:rsidRDefault="00A50195" w:rsidP="006A49A3">
      <w:pPr>
        <w:suppressLineNumbers/>
        <w:autoSpaceDE w:val="0"/>
        <w:autoSpaceDN w:val="0"/>
        <w:adjustRightInd w:val="0"/>
        <w:jc w:val="both"/>
        <w:rPr>
          <w:sz w:val="28"/>
          <w:szCs w:val="28"/>
        </w:rPr>
      </w:pPr>
      <w:r>
        <w:rPr>
          <w:sz w:val="28"/>
          <w:szCs w:val="28"/>
        </w:rPr>
        <w:t xml:space="preserve">          11.5. Отражение в учете задолженности дебиторов по предъявленным к ним Судом штрафам, пеням, иным санкциям производится на основании документов, полученных от курирующего подразделения.</w:t>
      </w:r>
    </w:p>
    <w:p w:rsidR="00A50195" w:rsidRDefault="00A50195" w:rsidP="006A49A3">
      <w:pPr>
        <w:suppressLineNumbers/>
        <w:autoSpaceDE w:val="0"/>
        <w:autoSpaceDN w:val="0"/>
        <w:adjustRightInd w:val="0"/>
        <w:jc w:val="both"/>
        <w:rPr>
          <w:sz w:val="28"/>
          <w:szCs w:val="28"/>
        </w:rPr>
      </w:pPr>
      <w:r>
        <w:rPr>
          <w:sz w:val="28"/>
          <w:szCs w:val="28"/>
        </w:rPr>
        <w:t xml:space="preserve">          11.6. Сумма доходов отражается в бюджетном учете в момент возникновения требования к плательщикам.</w:t>
      </w:r>
    </w:p>
    <w:p w:rsidR="00A50195" w:rsidRPr="00CA5F09" w:rsidRDefault="00A50195" w:rsidP="006A49A3">
      <w:pPr>
        <w:suppressLineNumbers/>
        <w:autoSpaceDE w:val="0"/>
        <w:autoSpaceDN w:val="0"/>
        <w:adjustRightInd w:val="0"/>
        <w:jc w:val="both"/>
        <w:rPr>
          <w:sz w:val="28"/>
          <w:szCs w:val="28"/>
        </w:rPr>
      </w:pPr>
      <w:r>
        <w:rPr>
          <w:sz w:val="28"/>
          <w:szCs w:val="28"/>
        </w:rPr>
        <w:tab/>
        <w:t xml:space="preserve">11.7. </w:t>
      </w:r>
      <w:r w:rsidRPr="00CA5F09">
        <w:rPr>
          <w:sz w:val="28"/>
          <w:szCs w:val="28"/>
        </w:rPr>
        <w:t xml:space="preserve">Начисление доходов от возмещения ущерба (хищений) материальных ценностей отражается на дату обнаружения исходя из текущей восстановительной стоимости, которая определяется комиссией по поступлению и выбытию активов учреждения </w:t>
      </w:r>
    </w:p>
    <w:p w:rsidR="00A50195" w:rsidRPr="00CA5F09" w:rsidRDefault="00A50195" w:rsidP="006A49A3">
      <w:pPr>
        <w:suppressLineNumbers/>
        <w:autoSpaceDE w:val="0"/>
        <w:autoSpaceDN w:val="0"/>
        <w:adjustRightInd w:val="0"/>
        <w:jc w:val="center"/>
        <w:rPr>
          <w:b/>
          <w:sz w:val="28"/>
          <w:szCs w:val="28"/>
        </w:rPr>
      </w:pPr>
    </w:p>
    <w:p w:rsidR="00A50195" w:rsidRDefault="00A50195" w:rsidP="006A49A3">
      <w:pPr>
        <w:suppressLineNumbers/>
        <w:autoSpaceDE w:val="0"/>
        <w:autoSpaceDN w:val="0"/>
        <w:adjustRightInd w:val="0"/>
        <w:jc w:val="center"/>
        <w:rPr>
          <w:b/>
          <w:sz w:val="28"/>
          <w:szCs w:val="28"/>
        </w:rPr>
      </w:pPr>
    </w:p>
    <w:p w:rsidR="00A50195" w:rsidRPr="003620E3" w:rsidRDefault="00A50195" w:rsidP="006A49A3">
      <w:pPr>
        <w:suppressLineNumbers/>
        <w:autoSpaceDE w:val="0"/>
        <w:autoSpaceDN w:val="0"/>
        <w:adjustRightInd w:val="0"/>
        <w:jc w:val="center"/>
        <w:rPr>
          <w:b/>
          <w:sz w:val="28"/>
          <w:szCs w:val="28"/>
        </w:rPr>
      </w:pPr>
      <w:r>
        <w:rPr>
          <w:b/>
          <w:sz w:val="28"/>
          <w:szCs w:val="28"/>
        </w:rPr>
        <w:t>12</w:t>
      </w:r>
      <w:r w:rsidRPr="003620E3">
        <w:rPr>
          <w:b/>
          <w:sz w:val="28"/>
          <w:szCs w:val="28"/>
        </w:rPr>
        <w:t>. Учет финансового результата</w:t>
      </w:r>
    </w:p>
    <w:p w:rsidR="00A50195" w:rsidRPr="003620E3" w:rsidRDefault="00A50195" w:rsidP="006A49A3">
      <w:pPr>
        <w:suppressLineNumbers/>
        <w:autoSpaceDE w:val="0"/>
        <w:autoSpaceDN w:val="0"/>
        <w:adjustRightInd w:val="0"/>
        <w:jc w:val="both"/>
        <w:rPr>
          <w:sz w:val="28"/>
          <w:szCs w:val="28"/>
        </w:rPr>
      </w:pPr>
    </w:p>
    <w:p w:rsidR="00A50195" w:rsidRPr="003620E3" w:rsidRDefault="00A50195" w:rsidP="006A49A3">
      <w:pPr>
        <w:suppressLineNumbers/>
        <w:autoSpaceDE w:val="0"/>
        <w:autoSpaceDN w:val="0"/>
        <w:adjustRightInd w:val="0"/>
        <w:ind w:firstLine="709"/>
        <w:jc w:val="both"/>
        <w:rPr>
          <w:sz w:val="28"/>
          <w:szCs w:val="28"/>
        </w:rPr>
      </w:pPr>
      <w:r>
        <w:rPr>
          <w:sz w:val="28"/>
          <w:szCs w:val="28"/>
        </w:rPr>
        <w:t>12</w:t>
      </w:r>
      <w:r w:rsidRPr="003620E3">
        <w:rPr>
          <w:sz w:val="28"/>
          <w:szCs w:val="28"/>
        </w:rPr>
        <w:t>.1.</w:t>
      </w:r>
      <w:r>
        <w:rPr>
          <w:sz w:val="28"/>
          <w:szCs w:val="28"/>
        </w:rPr>
        <w:t xml:space="preserve"> Суд</w:t>
      </w:r>
      <w:r w:rsidRPr="00E4779B">
        <w:rPr>
          <w:sz w:val="28"/>
          <w:szCs w:val="28"/>
        </w:rPr>
        <w:t xml:space="preserve"> все расходы производит в соответствии с утвержденной на отчетный год бюджетной сметой и в пределах установленных норм</w:t>
      </w:r>
      <w:r>
        <w:rPr>
          <w:sz w:val="28"/>
          <w:szCs w:val="28"/>
        </w:rPr>
        <w:t xml:space="preserve">. </w:t>
      </w:r>
      <w:r w:rsidRPr="003620E3">
        <w:rPr>
          <w:sz w:val="28"/>
          <w:szCs w:val="28"/>
        </w:rPr>
        <w:t xml:space="preserve"> При определении финансового результата деятельности </w:t>
      </w:r>
      <w:r>
        <w:rPr>
          <w:sz w:val="28"/>
          <w:szCs w:val="28"/>
        </w:rPr>
        <w:t xml:space="preserve">Суда </w:t>
      </w:r>
      <w:r w:rsidRPr="003620E3">
        <w:rPr>
          <w:sz w:val="28"/>
          <w:szCs w:val="28"/>
        </w:rPr>
        <w:t>за отчетный период доходы и расходы учитываются по методу начисления, согласно которому результаты операций признаются по факту их совершения независимо от того, когда получены или выплачены денежные средства (или их эквиваленты) при расчетах, связанных с осуществлением указанных операций.</w:t>
      </w:r>
    </w:p>
    <w:p w:rsidR="00A50195" w:rsidRDefault="00A50195" w:rsidP="006A49A3">
      <w:pPr>
        <w:suppressLineNumbers/>
        <w:autoSpaceDE w:val="0"/>
        <w:autoSpaceDN w:val="0"/>
        <w:adjustRightInd w:val="0"/>
        <w:ind w:firstLine="709"/>
        <w:jc w:val="both"/>
        <w:rPr>
          <w:sz w:val="28"/>
          <w:szCs w:val="28"/>
        </w:rPr>
      </w:pPr>
      <w:r>
        <w:rPr>
          <w:sz w:val="28"/>
          <w:szCs w:val="28"/>
        </w:rPr>
        <w:t>12</w:t>
      </w:r>
      <w:r w:rsidRPr="003620E3">
        <w:rPr>
          <w:sz w:val="28"/>
          <w:szCs w:val="28"/>
        </w:rPr>
        <w:t>.</w:t>
      </w:r>
      <w:r>
        <w:rPr>
          <w:sz w:val="28"/>
          <w:szCs w:val="28"/>
        </w:rPr>
        <w:t>2</w:t>
      </w:r>
      <w:r w:rsidRPr="003620E3">
        <w:rPr>
          <w:sz w:val="28"/>
          <w:szCs w:val="28"/>
        </w:rPr>
        <w:t xml:space="preserve">.  В составе расходов будущих периодов на счете 0 401 50 000 </w:t>
      </w:r>
      <w:r>
        <w:rPr>
          <w:sz w:val="28"/>
          <w:szCs w:val="28"/>
        </w:rPr>
        <w:t>«</w:t>
      </w:r>
      <w:r w:rsidRPr="003620E3">
        <w:rPr>
          <w:sz w:val="28"/>
          <w:szCs w:val="28"/>
        </w:rPr>
        <w:t>Расходы будущих периодов</w:t>
      </w:r>
      <w:r>
        <w:rPr>
          <w:sz w:val="28"/>
          <w:szCs w:val="28"/>
        </w:rPr>
        <w:t>»</w:t>
      </w:r>
      <w:r w:rsidRPr="003620E3">
        <w:rPr>
          <w:sz w:val="28"/>
          <w:szCs w:val="28"/>
        </w:rPr>
        <w:t xml:space="preserve"> отражаются расходы на приобретение лицензии на право пользования программным обеспечением, </w:t>
      </w:r>
      <w:r>
        <w:rPr>
          <w:sz w:val="28"/>
          <w:szCs w:val="28"/>
        </w:rPr>
        <w:t>страхование имущества, ОСАГО.</w:t>
      </w:r>
    </w:p>
    <w:p w:rsidR="00A50195" w:rsidRPr="003620E3" w:rsidRDefault="00A50195" w:rsidP="006A49A3">
      <w:pPr>
        <w:suppressLineNumbers/>
        <w:autoSpaceDE w:val="0"/>
        <w:autoSpaceDN w:val="0"/>
        <w:adjustRightInd w:val="0"/>
        <w:ind w:firstLine="709"/>
        <w:jc w:val="both"/>
        <w:rPr>
          <w:color w:val="00B0F0"/>
          <w:sz w:val="28"/>
          <w:szCs w:val="28"/>
        </w:rPr>
      </w:pPr>
      <w:r>
        <w:rPr>
          <w:sz w:val="28"/>
          <w:szCs w:val="28"/>
        </w:rPr>
        <w:t>Если срок договоров страхования и доступ к системе предоставлен на текущий финансовый год, то затраты следует включать в состав текущих расходов (счет 401.20 «Расходы текущего финансового года»).</w:t>
      </w:r>
    </w:p>
    <w:p w:rsidR="00A50195" w:rsidRDefault="00A50195" w:rsidP="006A49A3">
      <w:pPr>
        <w:suppressLineNumbers/>
        <w:autoSpaceDE w:val="0"/>
        <w:autoSpaceDN w:val="0"/>
        <w:adjustRightInd w:val="0"/>
        <w:ind w:firstLine="709"/>
        <w:jc w:val="both"/>
        <w:rPr>
          <w:sz w:val="28"/>
          <w:szCs w:val="28"/>
        </w:rPr>
      </w:pPr>
      <w:r>
        <w:rPr>
          <w:sz w:val="28"/>
          <w:szCs w:val="28"/>
        </w:rPr>
        <w:t>12</w:t>
      </w:r>
      <w:r w:rsidRPr="003620E3">
        <w:rPr>
          <w:sz w:val="28"/>
          <w:szCs w:val="28"/>
        </w:rPr>
        <w:t>.</w:t>
      </w:r>
      <w:r>
        <w:rPr>
          <w:sz w:val="28"/>
          <w:szCs w:val="28"/>
        </w:rPr>
        <w:t>3</w:t>
      </w:r>
      <w:r w:rsidRPr="003620E3">
        <w:rPr>
          <w:sz w:val="28"/>
          <w:szCs w:val="28"/>
        </w:rPr>
        <w:t>. Расходы, произведенные в текущем отчетном периоде, но относящиеся к будущим отчетным периодам, списываются равномерно на финансовый результат текущего финансового года в течение периода, к которому они относятся.</w:t>
      </w:r>
    </w:p>
    <w:p w:rsidR="00A50195" w:rsidRDefault="00A50195" w:rsidP="006A49A3">
      <w:pPr>
        <w:suppressLineNumbers/>
        <w:autoSpaceDE w:val="0"/>
        <w:autoSpaceDN w:val="0"/>
        <w:adjustRightInd w:val="0"/>
        <w:ind w:firstLine="709"/>
        <w:jc w:val="both"/>
        <w:rPr>
          <w:sz w:val="28"/>
          <w:szCs w:val="28"/>
        </w:rPr>
      </w:pPr>
      <w:r w:rsidRPr="001771DA">
        <w:rPr>
          <w:sz w:val="28"/>
          <w:szCs w:val="28"/>
        </w:rPr>
        <w:lastRenderedPageBreak/>
        <w:t>12.4. В Суде создается резерв на оплату отпусков за фактически отработанное время на счете 1.401.6</w:t>
      </w:r>
      <w:r w:rsidR="00D01F1E">
        <w:rPr>
          <w:sz w:val="28"/>
          <w:szCs w:val="28"/>
        </w:rPr>
        <w:t>1</w:t>
      </w:r>
      <w:r w:rsidRPr="001771DA">
        <w:rPr>
          <w:sz w:val="28"/>
          <w:szCs w:val="28"/>
        </w:rPr>
        <w:t xml:space="preserve">.000 "Резервы предстоящих расходов" на сумму отложенных обязательств: </w:t>
      </w:r>
    </w:p>
    <w:p w:rsidR="00A50195" w:rsidRDefault="00A50195" w:rsidP="006A49A3">
      <w:pPr>
        <w:suppressLineNumbers/>
        <w:autoSpaceDE w:val="0"/>
        <w:autoSpaceDN w:val="0"/>
        <w:adjustRightInd w:val="0"/>
        <w:ind w:firstLine="709"/>
        <w:jc w:val="both"/>
        <w:rPr>
          <w:sz w:val="28"/>
          <w:szCs w:val="28"/>
        </w:rPr>
      </w:pPr>
      <w:r w:rsidRPr="001771DA">
        <w:rPr>
          <w:sz w:val="28"/>
          <w:szCs w:val="28"/>
        </w:rPr>
        <w:t>на отпускные;</w:t>
      </w:r>
    </w:p>
    <w:p w:rsidR="00A50195" w:rsidRDefault="00A50195" w:rsidP="001771DA">
      <w:pPr>
        <w:suppressLineNumbers/>
        <w:autoSpaceDE w:val="0"/>
        <w:autoSpaceDN w:val="0"/>
        <w:adjustRightInd w:val="0"/>
        <w:jc w:val="both"/>
        <w:rPr>
          <w:sz w:val="28"/>
          <w:szCs w:val="28"/>
        </w:rPr>
      </w:pPr>
      <w:r>
        <w:rPr>
          <w:sz w:val="28"/>
          <w:szCs w:val="28"/>
        </w:rPr>
        <w:t xml:space="preserve">         </w:t>
      </w:r>
      <w:r w:rsidRPr="001771DA">
        <w:rPr>
          <w:sz w:val="28"/>
          <w:szCs w:val="28"/>
        </w:rPr>
        <w:t xml:space="preserve"> на страховые взносы. </w:t>
      </w:r>
    </w:p>
    <w:p w:rsidR="00A50195" w:rsidRPr="001771DA" w:rsidRDefault="00A50195" w:rsidP="00D838D2">
      <w:pPr>
        <w:suppressLineNumbers/>
        <w:autoSpaceDE w:val="0"/>
        <w:autoSpaceDN w:val="0"/>
        <w:adjustRightInd w:val="0"/>
        <w:ind w:firstLine="709"/>
        <w:jc w:val="both"/>
        <w:rPr>
          <w:sz w:val="28"/>
          <w:szCs w:val="28"/>
        </w:rPr>
      </w:pPr>
      <w:r w:rsidRPr="001771DA">
        <w:rPr>
          <w:sz w:val="28"/>
          <w:szCs w:val="28"/>
        </w:rPr>
        <w:t>Списание расходов производится ежеквартально в размере начисленных расходов по выплате отпускных, страховых взносов в соответствии с отработанным работником периодом, дающим право на предоставление отпуска. Корректировка создания резерва на оплату отпусков за фактически отработанное время на счете 1.401.6</w:t>
      </w:r>
      <w:r w:rsidR="00D01F1E">
        <w:rPr>
          <w:sz w:val="28"/>
          <w:szCs w:val="28"/>
        </w:rPr>
        <w:t>1</w:t>
      </w:r>
      <w:r w:rsidRPr="001771DA">
        <w:rPr>
          <w:sz w:val="28"/>
          <w:szCs w:val="28"/>
        </w:rPr>
        <w:t>.000 "Резервы предстоящих расходов" производится ежегодно</w:t>
      </w:r>
      <w:r>
        <w:rPr>
          <w:sz w:val="28"/>
          <w:szCs w:val="28"/>
        </w:rPr>
        <w:t>.</w:t>
      </w:r>
    </w:p>
    <w:p w:rsidR="00A50195" w:rsidRPr="003620E3" w:rsidRDefault="00A50195" w:rsidP="006A49A3">
      <w:pPr>
        <w:suppressLineNumbers/>
        <w:shd w:val="clear" w:color="auto" w:fill="FFFFFF"/>
        <w:rPr>
          <w:sz w:val="28"/>
          <w:szCs w:val="28"/>
        </w:rPr>
      </w:pPr>
    </w:p>
    <w:p w:rsidR="00A50195" w:rsidRPr="003620E3" w:rsidRDefault="00A50195" w:rsidP="006A49A3">
      <w:pPr>
        <w:suppressLineNumbers/>
        <w:autoSpaceDE w:val="0"/>
        <w:autoSpaceDN w:val="0"/>
        <w:adjustRightInd w:val="0"/>
        <w:jc w:val="center"/>
        <w:rPr>
          <w:b/>
          <w:sz w:val="28"/>
          <w:szCs w:val="28"/>
        </w:rPr>
      </w:pPr>
      <w:r>
        <w:rPr>
          <w:b/>
          <w:sz w:val="28"/>
          <w:szCs w:val="28"/>
        </w:rPr>
        <w:t>13</w:t>
      </w:r>
      <w:r w:rsidRPr="003620E3">
        <w:rPr>
          <w:b/>
          <w:sz w:val="28"/>
          <w:szCs w:val="28"/>
        </w:rPr>
        <w:t xml:space="preserve">. Учет на </w:t>
      </w:r>
      <w:proofErr w:type="spellStart"/>
      <w:r w:rsidRPr="003620E3">
        <w:rPr>
          <w:b/>
          <w:sz w:val="28"/>
          <w:szCs w:val="28"/>
        </w:rPr>
        <w:t>забалансовых</w:t>
      </w:r>
      <w:proofErr w:type="spellEnd"/>
      <w:r w:rsidRPr="003620E3">
        <w:rPr>
          <w:b/>
          <w:sz w:val="28"/>
          <w:szCs w:val="28"/>
        </w:rPr>
        <w:t xml:space="preserve"> счетах</w:t>
      </w:r>
    </w:p>
    <w:p w:rsidR="00A50195" w:rsidRPr="003620E3" w:rsidRDefault="00A50195" w:rsidP="006A49A3">
      <w:pPr>
        <w:pStyle w:val="ConsPlusNormal"/>
        <w:suppressLineNumbers/>
        <w:jc w:val="both"/>
      </w:pPr>
    </w:p>
    <w:p w:rsidR="00A50195" w:rsidRPr="003620E3" w:rsidRDefault="00A50195" w:rsidP="006A49A3">
      <w:pPr>
        <w:suppressLineNumbers/>
        <w:tabs>
          <w:tab w:val="left" w:pos="709"/>
        </w:tabs>
        <w:autoSpaceDE w:val="0"/>
        <w:autoSpaceDN w:val="0"/>
        <w:adjustRightInd w:val="0"/>
        <w:ind w:firstLine="709"/>
        <w:jc w:val="both"/>
        <w:rPr>
          <w:sz w:val="28"/>
          <w:szCs w:val="28"/>
        </w:rPr>
      </w:pPr>
      <w:r>
        <w:rPr>
          <w:sz w:val="28"/>
          <w:szCs w:val="28"/>
        </w:rPr>
        <w:t>13</w:t>
      </w:r>
      <w:r w:rsidRPr="003620E3">
        <w:rPr>
          <w:sz w:val="28"/>
          <w:szCs w:val="28"/>
        </w:rPr>
        <w:t>.</w:t>
      </w:r>
      <w:r>
        <w:rPr>
          <w:sz w:val="28"/>
          <w:szCs w:val="28"/>
        </w:rPr>
        <w:t>1</w:t>
      </w:r>
      <w:r w:rsidRPr="003620E3">
        <w:rPr>
          <w:sz w:val="28"/>
          <w:szCs w:val="28"/>
        </w:rPr>
        <w:t xml:space="preserve">. На </w:t>
      </w:r>
      <w:proofErr w:type="spellStart"/>
      <w:r w:rsidRPr="003620E3">
        <w:rPr>
          <w:sz w:val="28"/>
          <w:szCs w:val="28"/>
        </w:rPr>
        <w:t>забалансовом</w:t>
      </w:r>
      <w:proofErr w:type="spellEnd"/>
      <w:r w:rsidRPr="003620E3">
        <w:rPr>
          <w:sz w:val="28"/>
          <w:szCs w:val="28"/>
        </w:rPr>
        <w:t xml:space="preserve"> счете 03 «Бланки строгой отчетности»  ведется учет бланков строгой отчетности:</w:t>
      </w:r>
    </w:p>
    <w:p w:rsidR="00A50195" w:rsidRPr="003620E3" w:rsidRDefault="00A50195" w:rsidP="006A49A3">
      <w:pPr>
        <w:suppressLineNumbers/>
        <w:autoSpaceDE w:val="0"/>
        <w:autoSpaceDN w:val="0"/>
        <w:adjustRightInd w:val="0"/>
        <w:ind w:firstLine="709"/>
        <w:jc w:val="both"/>
        <w:rPr>
          <w:sz w:val="28"/>
          <w:szCs w:val="28"/>
        </w:rPr>
      </w:pPr>
      <w:r w:rsidRPr="003620E3">
        <w:rPr>
          <w:sz w:val="28"/>
          <w:szCs w:val="28"/>
        </w:rPr>
        <w:t>трудовых книжек и вкладышей к ним;</w:t>
      </w:r>
    </w:p>
    <w:p w:rsidR="00A50195" w:rsidRDefault="00A50195" w:rsidP="006A49A3">
      <w:pPr>
        <w:suppressLineNumbers/>
        <w:autoSpaceDE w:val="0"/>
        <w:autoSpaceDN w:val="0"/>
        <w:adjustRightInd w:val="0"/>
        <w:ind w:firstLine="709"/>
        <w:jc w:val="both"/>
        <w:rPr>
          <w:sz w:val="28"/>
          <w:szCs w:val="28"/>
        </w:rPr>
      </w:pPr>
      <w:r w:rsidRPr="003620E3">
        <w:rPr>
          <w:sz w:val="28"/>
          <w:szCs w:val="28"/>
        </w:rPr>
        <w:t>служебных удостоверений</w:t>
      </w:r>
    </w:p>
    <w:p w:rsidR="00A50195" w:rsidRPr="003620E3" w:rsidRDefault="00A50195" w:rsidP="006A49A3">
      <w:pPr>
        <w:suppressLineNumbers/>
        <w:autoSpaceDE w:val="0"/>
        <w:autoSpaceDN w:val="0"/>
        <w:adjustRightInd w:val="0"/>
        <w:ind w:firstLine="709"/>
        <w:jc w:val="both"/>
        <w:rPr>
          <w:sz w:val="28"/>
          <w:szCs w:val="28"/>
        </w:rPr>
      </w:pPr>
      <w:r>
        <w:rPr>
          <w:sz w:val="28"/>
          <w:szCs w:val="28"/>
        </w:rPr>
        <w:t>бланков путевых листов.</w:t>
      </w:r>
    </w:p>
    <w:p w:rsidR="00A50195" w:rsidRPr="003620E3" w:rsidRDefault="00A50195" w:rsidP="006A49A3">
      <w:pPr>
        <w:suppressLineNumbers/>
        <w:tabs>
          <w:tab w:val="left" w:pos="709"/>
        </w:tabs>
        <w:autoSpaceDE w:val="0"/>
        <w:autoSpaceDN w:val="0"/>
        <w:adjustRightInd w:val="0"/>
        <w:ind w:firstLine="709"/>
        <w:jc w:val="both"/>
        <w:rPr>
          <w:sz w:val="28"/>
          <w:szCs w:val="28"/>
        </w:rPr>
      </w:pPr>
      <w:r w:rsidRPr="003620E3">
        <w:rPr>
          <w:sz w:val="28"/>
          <w:szCs w:val="28"/>
        </w:rPr>
        <w:t xml:space="preserve">Бланки строгой отчетности учитываются на </w:t>
      </w:r>
      <w:proofErr w:type="spellStart"/>
      <w:r w:rsidRPr="003620E3">
        <w:rPr>
          <w:sz w:val="28"/>
          <w:szCs w:val="28"/>
        </w:rPr>
        <w:t>забалансовом</w:t>
      </w:r>
      <w:proofErr w:type="spellEnd"/>
      <w:r w:rsidRPr="003620E3">
        <w:rPr>
          <w:sz w:val="28"/>
          <w:szCs w:val="28"/>
        </w:rPr>
        <w:t xml:space="preserve"> счете в разрезе ответственных за их хранение и (или) выдачу лиц, мест хранения по стоимости приобретения бланков.</w:t>
      </w:r>
    </w:p>
    <w:p w:rsidR="00A50195" w:rsidRPr="003620E3" w:rsidRDefault="00A50195" w:rsidP="006A49A3">
      <w:pPr>
        <w:suppressLineNumbers/>
        <w:tabs>
          <w:tab w:val="left" w:pos="709"/>
        </w:tabs>
        <w:autoSpaceDE w:val="0"/>
        <w:autoSpaceDN w:val="0"/>
        <w:adjustRightInd w:val="0"/>
        <w:ind w:firstLine="709"/>
        <w:jc w:val="both"/>
        <w:rPr>
          <w:sz w:val="28"/>
          <w:szCs w:val="28"/>
        </w:rPr>
      </w:pPr>
      <w:r w:rsidRPr="003620E3">
        <w:rPr>
          <w:sz w:val="28"/>
          <w:szCs w:val="28"/>
        </w:rPr>
        <w:t xml:space="preserve">Аналитический учет по </w:t>
      </w:r>
      <w:proofErr w:type="spellStart"/>
      <w:r w:rsidRPr="003620E3">
        <w:rPr>
          <w:sz w:val="28"/>
          <w:szCs w:val="28"/>
        </w:rPr>
        <w:t>забалансовому</w:t>
      </w:r>
      <w:proofErr w:type="spellEnd"/>
      <w:r w:rsidRPr="003620E3">
        <w:rPr>
          <w:sz w:val="28"/>
          <w:szCs w:val="28"/>
        </w:rPr>
        <w:t xml:space="preserve"> счету 03 ведется в книге учета бланков строгой отчетности (ф.0504045)</w:t>
      </w:r>
      <w:r>
        <w:rPr>
          <w:sz w:val="28"/>
          <w:szCs w:val="28"/>
        </w:rPr>
        <w:t xml:space="preserve"> </w:t>
      </w:r>
      <w:r w:rsidRPr="003620E3">
        <w:rPr>
          <w:sz w:val="28"/>
          <w:szCs w:val="28"/>
        </w:rPr>
        <w:t>по видам, сериям и номерам БСО</w:t>
      </w:r>
      <w:r>
        <w:rPr>
          <w:sz w:val="28"/>
          <w:szCs w:val="28"/>
        </w:rPr>
        <w:t>.</w:t>
      </w:r>
    </w:p>
    <w:p w:rsidR="00A50195" w:rsidRPr="003620E3" w:rsidRDefault="00A50195" w:rsidP="006A49A3">
      <w:pPr>
        <w:suppressLineNumbers/>
        <w:autoSpaceDE w:val="0"/>
        <w:autoSpaceDN w:val="0"/>
        <w:adjustRightInd w:val="0"/>
        <w:ind w:firstLine="709"/>
        <w:jc w:val="both"/>
        <w:rPr>
          <w:sz w:val="28"/>
          <w:szCs w:val="28"/>
        </w:rPr>
      </w:pPr>
      <w:r w:rsidRPr="000A196F">
        <w:rPr>
          <w:sz w:val="28"/>
          <w:szCs w:val="28"/>
        </w:rPr>
        <w:t>Внутренние перемещения бланков строгой отчетности в учреждении</w:t>
      </w:r>
      <w:r w:rsidRPr="003620E3">
        <w:rPr>
          <w:sz w:val="28"/>
          <w:szCs w:val="28"/>
        </w:rPr>
        <w:t xml:space="preserve"> отражаются по </w:t>
      </w:r>
      <w:proofErr w:type="spellStart"/>
      <w:r w:rsidRPr="003620E3">
        <w:rPr>
          <w:sz w:val="28"/>
          <w:szCs w:val="28"/>
        </w:rPr>
        <w:t>забалансовому</w:t>
      </w:r>
      <w:proofErr w:type="spellEnd"/>
      <w:r w:rsidRPr="003620E3">
        <w:rPr>
          <w:sz w:val="28"/>
          <w:szCs w:val="28"/>
        </w:rPr>
        <w:t xml:space="preserve"> счету на основании оправдательных первичных документов путем изменения ответственного лица и (или) места хранения.</w:t>
      </w:r>
    </w:p>
    <w:p w:rsidR="00A50195" w:rsidRPr="003620E3" w:rsidRDefault="00A50195" w:rsidP="006A49A3">
      <w:pPr>
        <w:suppressLineNumbers/>
        <w:tabs>
          <w:tab w:val="left" w:pos="709"/>
        </w:tabs>
        <w:autoSpaceDE w:val="0"/>
        <w:autoSpaceDN w:val="0"/>
        <w:adjustRightInd w:val="0"/>
        <w:ind w:firstLine="709"/>
        <w:jc w:val="both"/>
        <w:rPr>
          <w:sz w:val="28"/>
          <w:szCs w:val="28"/>
        </w:rPr>
      </w:pPr>
      <w:r w:rsidRPr="003620E3">
        <w:rPr>
          <w:sz w:val="28"/>
          <w:szCs w:val="28"/>
        </w:rPr>
        <w:t>Выбытие бланков строгой отчетности при их оформлении (выдаче), передаче иному юридическому лицу, ответственному за их оформление (выдачу), а также в связи с выявлением порчи, хищений, недостачи, принятием решения о их списании (уничтожении) производится на основании Акта о списании бланков строгой отчетности (ф. 0504816) по стоимости, по которой бланки строгой отчетности были ранее приняты к учету.</w:t>
      </w:r>
    </w:p>
    <w:p w:rsidR="00A50195" w:rsidRPr="003620E3" w:rsidRDefault="00A50195" w:rsidP="006A49A3">
      <w:pPr>
        <w:suppressLineNumbers/>
        <w:autoSpaceDE w:val="0"/>
        <w:autoSpaceDN w:val="0"/>
        <w:adjustRightInd w:val="0"/>
        <w:ind w:firstLine="709"/>
        <w:jc w:val="both"/>
        <w:rPr>
          <w:sz w:val="28"/>
          <w:szCs w:val="28"/>
        </w:rPr>
      </w:pPr>
      <w:r>
        <w:rPr>
          <w:sz w:val="28"/>
          <w:szCs w:val="28"/>
        </w:rPr>
        <w:t>13</w:t>
      </w:r>
      <w:r w:rsidRPr="003620E3">
        <w:rPr>
          <w:sz w:val="28"/>
          <w:szCs w:val="28"/>
        </w:rPr>
        <w:t>.</w:t>
      </w:r>
      <w:r>
        <w:rPr>
          <w:sz w:val="28"/>
          <w:szCs w:val="28"/>
        </w:rPr>
        <w:t>2</w:t>
      </w:r>
      <w:r w:rsidRPr="003620E3">
        <w:rPr>
          <w:sz w:val="28"/>
          <w:szCs w:val="28"/>
        </w:rPr>
        <w:t xml:space="preserve">. Учет на </w:t>
      </w:r>
      <w:proofErr w:type="spellStart"/>
      <w:r w:rsidRPr="003620E3">
        <w:rPr>
          <w:sz w:val="28"/>
          <w:szCs w:val="28"/>
        </w:rPr>
        <w:t>забалансовом</w:t>
      </w:r>
      <w:proofErr w:type="spellEnd"/>
      <w:r w:rsidRPr="003620E3">
        <w:rPr>
          <w:sz w:val="28"/>
          <w:szCs w:val="28"/>
        </w:rPr>
        <w:t xml:space="preserve"> счете 09 </w:t>
      </w:r>
      <w:r>
        <w:rPr>
          <w:sz w:val="28"/>
          <w:szCs w:val="28"/>
        </w:rPr>
        <w:t>«</w:t>
      </w:r>
      <w:r w:rsidRPr="003620E3">
        <w:rPr>
          <w:sz w:val="28"/>
          <w:szCs w:val="28"/>
        </w:rPr>
        <w:t>Запасные части к транспортным средствам, выданные взамен</w:t>
      </w:r>
      <w:r>
        <w:rPr>
          <w:sz w:val="28"/>
          <w:szCs w:val="28"/>
        </w:rPr>
        <w:t xml:space="preserve"> изношенных» </w:t>
      </w:r>
      <w:r w:rsidRPr="003620E3">
        <w:rPr>
          <w:sz w:val="28"/>
          <w:szCs w:val="28"/>
        </w:rPr>
        <w:t>ведется по фактической стоимости.</w:t>
      </w:r>
    </w:p>
    <w:p w:rsidR="00A50195" w:rsidRPr="003620E3" w:rsidRDefault="00A50195" w:rsidP="006A49A3">
      <w:pPr>
        <w:widowControl w:val="0"/>
        <w:suppressLineNumbers/>
        <w:shd w:val="clear" w:color="auto" w:fill="FFFFFF"/>
        <w:tabs>
          <w:tab w:val="left" w:pos="0"/>
        </w:tabs>
        <w:autoSpaceDE w:val="0"/>
        <w:autoSpaceDN w:val="0"/>
        <w:adjustRightInd w:val="0"/>
        <w:ind w:firstLine="709"/>
        <w:jc w:val="both"/>
        <w:rPr>
          <w:sz w:val="28"/>
          <w:szCs w:val="28"/>
        </w:rPr>
      </w:pPr>
      <w:r w:rsidRPr="003620E3">
        <w:rPr>
          <w:sz w:val="28"/>
          <w:szCs w:val="28"/>
        </w:rPr>
        <w:t xml:space="preserve">В целях контроля за использованием отдельных запасных частей </w:t>
      </w:r>
      <w:r>
        <w:rPr>
          <w:sz w:val="28"/>
          <w:szCs w:val="28"/>
        </w:rPr>
        <w:t xml:space="preserve">следует </w:t>
      </w:r>
      <w:r w:rsidRPr="003620E3">
        <w:rPr>
          <w:sz w:val="28"/>
          <w:szCs w:val="28"/>
        </w:rPr>
        <w:t xml:space="preserve">учитывать на </w:t>
      </w:r>
      <w:proofErr w:type="spellStart"/>
      <w:r w:rsidRPr="003620E3">
        <w:rPr>
          <w:sz w:val="28"/>
          <w:szCs w:val="28"/>
        </w:rPr>
        <w:t>забалансовом</w:t>
      </w:r>
      <w:proofErr w:type="spellEnd"/>
      <w:r w:rsidRPr="003620E3">
        <w:rPr>
          <w:sz w:val="28"/>
          <w:szCs w:val="28"/>
        </w:rPr>
        <w:t xml:space="preserve"> счете 09</w:t>
      </w:r>
      <w:r>
        <w:rPr>
          <w:sz w:val="28"/>
          <w:szCs w:val="28"/>
        </w:rPr>
        <w:t xml:space="preserve"> </w:t>
      </w:r>
      <w:r w:rsidRPr="003620E3">
        <w:rPr>
          <w:sz w:val="28"/>
          <w:szCs w:val="28"/>
        </w:rPr>
        <w:t>материальные ценности, выданные на транспортные средства взамен изношенных: двигатели, аккумуляторы, шины, диски, карбюраторы, коробки передач, фары, турбокомпрессоры в количественном выражении в Карточке количественно-суммового учета с указанием заводского номера зап</w:t>
      </w:r>
      <w:r>
        <w:rPr>
          <w:sz w:val="28"/>
          <w:szCs w:val="28"/>
        </w:rPr>
        <w:t>асных частей</w:t>
      </w:r>
      <w:r w:rsidRPr="003620E3">
        <w:rPr>
          <w:sz w:val="28"/>
          <w:szCs w:val="28"/>
        </w:rPr>
        <w:t>, даты вы</w:t>
      </w:r>
      <w:r>
        <w:rPr>
          <w:sz w:val="28"/>
          <w:szCs w:val="28"/>
        </w:rPr>
        <w:t>дачи, должности и фамилии работ</w:t>
      </w:r>
      <w:r w:rsidRPr="003620E3">
        <w:rPr>
          <w:sz w:val="28"/>
          <w:szCs w:val="28"/>
        </w:rPr>
        <w:t>ника</w:t>
      </w:r>
      <w:r>
        <w:rPr>
          <w:sz w:val="28"/>
          <w:szCs w:val="28"/>
        </w:rPr>
        <w:t>,</w:t>
      </w:r>
      <w:r w:rsidRPr="003620E3">
        <w:rPr>
          <w:sz w:val="28"/>
          <w:szCs w:val="28"/>
        </w:rPr>
        <w:t xml:space="preserve"> их получившего, с одновременным внесением записи в инвентарную карточку на транспортное средство на основании Акта установки (форма </w:t>
      </w:r>
      <w:r>
        <w:rPr>
          <w:sz w:val="28"/>
          <w:szCs w:val="28"/>
        </w:rPr>
        <w:t>акта</w:t>
      </w:r>
      <w:r w:rsidRPr="003620E3">
        <w:rPr>
          <w:sz w:val="28"/>
          <w:szCs w:val="28"/>
        </w:rPr>
        <w:t xml:space="preserve"> утверждена приказом Судебного департамента при Верховном Суде Российской Федерации от </w:t>
      </w:r>
      <w:r>
        <w:rPr>
          <w:sz w:val="28"/>
          <w:szCs w:val="28"/>
        </w:rPr>
        <w:t xml:space="preserve">4 декабря </w:t>
      </w:r>
      <w:r w:rsidRPr="003620E3">
        <w:rPr>
          <w:sz w:val="28"/>
          <w:szCs w:val="28"/>
        </w:rPr>
        <w:t>2014</w:t>
      </w:r>
      <w:r>
        <w:rPr>
          <w:sz w:val="28"/>
          <w:szCs w:val="28"/>
        </w:rPr>
        <w:t xml:space="preserve"> г. </w:t>
      </w:r>
      <w:r w:rsidRPr="003620E3">
        <w:rPr>
          <w:sz w:val="28"/>
          <w:szCs w:val="28"/>
        </w:rPr>
        <w:t xml:space="preserve">№ 272). </w:t>
      </w:r>
    </w:p>
    <w:p w:rsidR="00A50195" w:rsidRPr="003620E3" w:rsidRDefault="00A50195" w:rsidP="006A49A3">
      <w:pPr>
        <w:suppressLineNumbers/>
        <w:autoSpaceDE w:val="0"/>
        <w:autoSpaceDN w:val="0"/>
        <w:adjustRightInd w:val="0"/>
        <w:ind w:firstLine="709"/>
        <w:jc w:val="both"/>
        <w:rPr>
          <w:sz w:val="28"/>
          <w:szCs w:val="28"/>
        </w:rPr>
      </w:pPr>
      <w:r w:rsidRPr="003620E3">
        <w:rPr>
          <w:sz w:val="28"/>
          <w:szCs w:val="28"/>
        </w:rPr>
        <w:lastRenderedPageBreak/>
        <w:t>Поступление на счет 09 отражается:</w:t>
      </w:r>
    </w:p>
    <w:p w:rsidR="00A50195" w:rsidRPr="003620E3" w:rsidRDefault="00A50195" w:rsidP="006A49A3">
      <w:pPr>
        <w:suppressLineNumbers/>
        <w:tabs>
          <w:tab w:val="left" w:pos="709"/>
        </w:tabs>
        <w:autoSpaceDE w:val="0"/>
        <w:autoSpaceDN w:val="0"/>
        <w:adjustRightInd w:val="0"/>
        <w:ind w:firstLine="709"/>
        <w:jc w:val="both"/>
        <w:rPr>
          <w:sz w:val="28"/>
          <w:szCs w:val="28"/>
        </w:rPr>
      </w:pPr>
      <w:r w:rsidRPr="003620E3">
        <w:rPr>
          <w:sz w:val="28"/>
          <w:szCs w:val="28"/>
        </w:rPr>
        <w:t>при установке  (передаче материально  ответственному лицу) соответствующих зап</w:t>
      </w:r>
      <w:r>
        <w:rPr>
          <w:sz w:val="28"/>
          <w:szCs w:val="28"/>
        </w:rPr>
        <w:t xml:space="preserve">асных </w:t>
      </w:r>
      <w:r w:rsidRPr="003620E3">
        <w:rPr>
          <w:sz w:val="28"/>
          <w:szCs w:val="28"/>
        </w:rPr>
        <w:t>частей после списания со счета 0.105.36.000 «Прочие материальные запасы – иное движимое имущество</w:t>
      </w:r>
      <w:r>
        <w:rPr>
          <w:sz w:val="28"/>
          <w:szCs w:val="28"/>
        </w:rPr>
        <w:t>»</w:t>
      </w:r>
      <w:r w:rsidRPr="003620E3">
        <w:rPr>
          <w:sz w:val="28"/>
          <w:szCs w:val="28"/>
        </w:rPr>
        <w:t>;</w:t>
      </w:r>
    </w:p>
    <w:p w:rsidR="00A50195" w:rsidRPr="003620E3" w:rsidRDefault="00A50195" w:rsidP="006A49A3">
      <w:pPr>
        <w:suppressLineNumbers/>
        <w:tabs>
          <w:tab w:val="left" w:pos="709"/>
        </w:tabs>
        <w:autoSpaceDE w:val="0"/>
        <w:autoSpaceDN w:val="0"/>
        <w:adjustRightInd w:val="0"/>
        <w:ind w:firstLine="709"/>
        <w:jc w:val="both"/>
        <w:rPr>
          <w:sz w:val="28"/>
          <w:szCs w:val="28"/>
        </w:rPr>
      </w:pPr>
      <w:r w:rsidRPr="003620E3">
        <w:rPr>
          <w:sz w:val="28"/>
          <w:szCs w:val="28"/>
        </w:rPr>
        <w:t xml:space="preserve">при безвозмездном поступлении автомобиля от государственных (муниципальных) учреждений с документальной передачей остатков </w:t>
      </w:r>
      <w:proofErr w:type="spellStart"/>
      <w:r w:rsidRPr="003620E3">
        <w:rPr>
          <w:sz w:val="28"/>
          <w:szCs w:val="28"/>
        </w:rPr>
        <w:t>забалансового</w:t>
      </w:r>
      <w:proofErr w:type="spellEnd"/>
      <w:r w:rsidRPr="003620E3">
        <w:rPr>
          <w:sz w:val="28"/>
          <w:szCs w:val="28"/>
        </w:rPr>
        <w:t xml:space="preserve"> счета 09.</w:t>
      </w:r>
    </w:p>
    <w:p w:rsidR="00A50195" w:rsidRPr="003620E3" w:rsidRDefault="00A50195" w:rsidP="006A49A3">
      <w:pPr>
        <w:suppressLineNumbers/>
        <w:tabs>
          <w:tab w:val="left" w:pos="709"/>
        </w:tabs>
        <w:autoSpaceDE w:val="0"/>
        <w:autoSpaceDN w:val="0"/>
        <w:adjustRightInd w:val="0"/>
        <w:ind w:firstLine="709"/>
        <w:jc w:val="both"/>
        <w:rPr>
          <w:sz w:val="28"/>
          <w:szCs w:val="28"/>
        </w:rPr>
      </w:pPr>
      <w:r w:rsidRPr="003620E3">
        <w:rPr>
          <w:sz w:val="28"/>
          <w:szCs w:val="28"/>
        </w:rPr>
        <w:t>При безвозмездном получении от государственных (муниципальных) учреждений запасных частей, учитываемых передающей стороной на счете 09, но не подлежащих учету на указанном счете в соответствии с настоящей учетной политикой, оприходование зап</w:t>
      </w:r>
      <w:r>
        <w:rPr>
          <w:sz w:val="28"/>
          <w:szCs w:val="28"/>
        </w:rPr>
        <w:t xml:space="preserve">асных </w:t>
      </w:r>
      <w:r w:rsidRPr="003620E3">
        <w:rPr>
          <w:sz w:val="28"/>
          <w:szCs w:val="28"/>
        </w:rPr>
        <w:t>частей на счет 09 не производится.</w:t>
      </w:r>
    </w:p>
    <w:p w:rsidR="00A50195" w:rsidRPr="003620E3" w:rsidRDefault="00A50195" w:rsidP="006A49A3">
      <w:pPr>
        <w:suppressLineNumbers/>
        <w:tabs>
          <w:tab w:val="left" w:pos="709"/>
        </w:tabs>
        <w:autoSpaceDE w:val="0"/>
        <w:autoSpaceDN w:val="0"/>
        <w:adjustRightInd w:val="0"/>
        <w:ind w:firstLine="709"/>
        <w:jc w:val="both"/>
        <w:rPr>
          <w:sz w:val="28"/>
          <w:szCs w:val="28"/>
        </w:rPr>
      </w:pPr>
      <w:r w:rsidRPr="003620E3">
        <w:rPr>
          <w:sz w:val="28"/>
          <w:szCs w:val="28"/>
        </w:rPr>
        <w:t>Внутреннее перемещение по счету отражается:</w:t>
      </w:r>
    </w:p>
    <w:p w:rsidR="00A50195" w:rsidRPr="003620E3" w:rsidRDefault="00A50195" w:rsidP="006A49A3">
      <w:pPr>
        <w:suppressLineNumbers/>
        <w:tabs>
          <w:tab w:val="left" w:pos="709"/>
        </w:tabs>
        <w:autoSpaceDE w:val="0"/>
        <w:autoSpaceDN w:val="0"/>
        <w:adjustRightInd w:val="0"/>
        <w:ind w:firstLine="709"/>
        <w:jc w:val="both"/>
        <w:rPr>
          <w:sz w:val="28"/>
          <w:szCs w:val="28"/>
        </w:rPr>
      </w:pPr>
      <w:r w:rsidRPr="003620E3">
        <w:rPr>
          <w:sz w:val="28"/>
          <w:szCs w:val="28"/>
        </w:rPr>
        <w:t>при передаче на другой автомобиль;</w:t>
      </w:r>
    </w:p>
    <w:p w:rsidR="00A50195" w:rsidRPr="003620E3" w:rsidRDefault="00A50195" w:rsidP="006A49A3">
      <w:pPr>
        <w:suppressLineNumbers/>
        <w:tabs>
          <w:tab w:val="left" w:pos="709"/>
        </w:tabs>
        <w:autoSpaceDE w:val="0"/>
        <w:autoSpaceDN w:val="0"/>
        <w:adjustRightInd w:val="0"/>
        <w:ind w:firstLine="709"/>
        <w:jc w:val="both"/>
        <w:rPr>
          <w:sz w:val="28"/>
          <w:szCs w:val="28"/>
        </w:rPr>
      </w:pPr>
      <w:r w:rsidRPr="003620E3">
        <w:rPr>
          <w:sz w:val="28"/>
          <w:szCs w:val="28"/>
        </w:rPr>
        <w:t xml:space="preserve">при передаче другому материально ответственному лицу вместе с автомобилем. </w:t>
      </w:r>
    </w:p>
    <w:p w:rsidR="00A50195" w:rsidRPr="003620E3" w:rsidRDefault="00A50195" w:rsidP="006A49A3">
      <w:pPr>
        <w:suppressLineNumbers/>
        <w:tabs>
          <w:tab w:val="left" w:pos="709"/>
        </w:tabs>
        <w:autoSpaceDE w:val="0"/>
        <w:autoSpaceDN w:val="0"/>
        <w:adjustRightInd w:val="0"/>
        <w:ind w:firstLine="709"/>
        <w:jc w:val="both"/>
        <w:rPr>
          <w:sz w:val="28"/>
          <w:szCs w:val="28"/>
        </w:rPr>
      </w:pPr>
      <w:r w:rsidRPr="003620E3">
        <w:rPr>
          <w:sz w:val="28"/>
          <w:szCs w:val="28"/>
        </w:rPr>
        <w:t>Выбытие со счета 09 отражается:</w:t>
      </w:r>
    </w:p>
    <w:p w:rsidR="00A50195" w:rsidRPr="003620E3" w:rsidRDefault="00A50195" w:rsidP="006A49A3">
      <w:pPr>
        <w:suppressLineNumbers/>
        <w:tabs>
          <w:tab w:val="left" w:pos="709"/>
        </w:tabs>
        <w:autoSpaceDE w:val="0"/>
        <w:autoSpaceDN w:val="0"/>
        <w:adjustRightInd w:val="0"/>
        <w:ind w:firstLine="709"/>
        <w:jc w:val="both"/>
        <w:rPr>
          <w:sz w:val="28"/>
          <w:szCs w:val="28"/>
        </w:rPr>
      </w:pPr>
      <w:r w:rsidRPr="003620E3">
        <w:rPr>
          <w:sz w:val="28"/>
          <w:szCs w:val="28"/>
        </w:rPr>
        <w:t>при списании автомобиля по установленным основаниям;</w:t>
      </w:r>
    </w:p>
    <w:p w:rsidR="00A50195" w:rsidRDefault="00A50195" w:rsidP="006A49A3">
      <w:pPr>
        <w:suppressLineNumbers/>
        <w:tabs>
          <w:tab w:val="left" w:pos="709"/>
        </w:tabs>
        <w:autoSpaceDE w:val="0"/>
        <w:autoSpaceDN w:val="0"/>
        <w:adjustRightInd w:val="0"/>
        <w:ind w:firstLine="709"/>
        <w:jc w:val="both"/>
        <w:rPr>
          <w:sz w:val="28"/>
          <w:szCs w:val="28"/>
        </w:rPr>
      </w:pPr>
      <w:r w:rsidRPr="003620E3">
        <w:rPr>
          <w:sz w:val="28"/>
          <w:szCs w:val="28"/>
        </w:rPr>
        <w:t>при установке новых узлов взамен непригодных к эксплуатации.</w:t>
      </w:r>
    </w:p>
    <w:p w:rsidR="00A50195" w:rsidRDefault="00A50195" w:rsidP="006A49A3">
      <w:pPr>
        <w:widowControl w:val="0"/>
        <w:suppressLineNumbers/>
        <w:shd w:val="clear" w:color="auto" w:fill="FFFFFF"/>
        <w:tabs>
          <w:tab w:val="left" w:pos="0"/>
        </w:tabs>
        <w:autoSpaceDE w:val="0"/>
        <w:autoSpaceDN w:val="0"/>
        <w:adjustRightInd w:val="0"/>
        <w:ind w:firstLine="709"/>
        <w:jc w:val="both"/>
        <w:rPr>
          <w:sz w:val="28"/>
          <w:szCs w:val="28"/>
        </w:rPr>
      </w:pPr>
      <w:r w:rsidRPr="003620E3">
        <w:rPr>
          <w:sz w:val="28"/>
          <w:szCs w:val="28"/>
        </w:rPr>
        <w:t xml:space="preserve">Материальные ценности учитываются в течение периода их эксплуатации (использования) в составе транспортного средства. </w:t>
      </w:r>
    </w:p>
    <w:p w:rsidR="00A50195" w:rsidRDefault="00A50195" w:rsidP="006A49A3">
      <w:pPr>
        <w:widowControl w:val="0"/>
        <w:suppressLineNumbers/>
        <w:shd w:val="clear" w:color="auto" w:fill="FFFFFF"/>
        <w:tabs>
          <w:tab w:val="left" w:pos="0"/>
        </w:tabs>
        <w:autoSpaceDE w:val="0"/>
        <w:autoSpaceDN w:val="0"/>
        <w:adjustRightInd w:val="0"/>
        <w:ind w:firstLine="709"/>
        <w:jc w:val="both"/>
        <w:rPr>
          <w:sz w:val="28"/>
          <w:szCs w:val="28"/>
        </w:rPr>
      </w:pPr>
      <w:r w:rsidRPr="003620E3">
        <w:rPr>
          <w:sz w:val="28"/>
          <w:szCs w:val="28"/>
        </w:rPr>
        <w:t xml:space="preserve">Списание шин оформляется Актом о списании материальных запасов ф.0504230 с приложением </w:t>
      </w:r>
      <w:r>
        <w:rPr>
          <w:sz w:val="28"/>
          <w:szCs w:val="28"/>
        </w:rPr>
        <w:t>к</w:t>
      </w:r>
      <w:r w:rsidRPr="003620E3">
        <w:rPr>
          <w:sz w:val="28"/>
          <w:szCs w:val="28"/>
        </w:rPr>
        <w:t xml:space="preserve">арточек учета работы автомобильной шины (форма утверждена приказом Судебного департамента при Верховном Суде Российской Федерации от 04.12.2014 № 272) и </w:t>
      </w:r>
      <w:r>
        <w:rPr>
          <w:sz w:val="28"/>
          <w:szCs w:val="28"/>
        </w:rPr>
        <w:t>а</w:t>
      </w:r>
      <w:r w:rsidRPr="003620E3">
        <w:rPr>
          <w:sz w:val="28"/>
          <w:szCs w:val="28"/>
        </w:rPr>
        <w:t>кта утилизации произвольной формы.</w:t>
      </w:r>
      <w:r>
        <w:rPr>
          <w:sz w:val="28"/>
          <w:szCs w:val="28"/>
        </w:rPr>
        <w:t xml:space="preserve"> Нормы эксплуатационного ресурса автомобильных шин устанавливаются в соответствии с руководящим документом Минтранса России «Временные нормы эксплуатационного пробега шин автомобильных средств»(РД 31121199-1085-02) и информационным письмом Минтранса России от 07.12.2006 № 0132-05/394.</w:t>
      </w:r>
    </w:p>
    <w:p w:rsidR="00A50195" w:rsidRDefault="00A50195" w:rsidP="006A49A3">
      <w:pPr>
        <w:widowControl w:val="0"/>
        <w:suppressLineNumbers/>
        <w:shd w:val="clear" w:color="auto" w:fill="FFFFFF"/>
        <w:tabs>
          <w:tab w:val="left" w:pos="0"/>
        </w:tabs>
        <w:autoSpaceDE w:val="0"/>
        <w:autoSpaceDN w:val="0"/>
        <w:adjustRightInd w:val="0"/>
        <w:ind w:firstLine="709"/>
        <w:jc w:val="both"/>
        <w:rPr>
          <w:sz w:val="28"/>
          <w:szCs w:val="28"/>
        </w:rPr>
      </w:pPr>
      <w:r w:rsidRPr="003620E3">
        <w:rPr>
          <w:sz w:val="28"/>
          <w:szCs w:val="28"/>
        </w:rPr>
        <w:t xml:space="preserve">Списание аккумуляторов оформляется Актом о списании материальных запасов ф.0504230 с приложением </w:t>
      </w:r>
      <w:r>
        <w:rPr>
          <w:sz w:val="28"/>
          <w:szCs w:val="28"/>
        </w:rPr>
        <w:t>к</w:t>
      </w:r>
      <w:r w:rsidRPr="003620E3">
        <w:rPr>
          <w:sz w:val="28"/>
          <w:szCs w:val="28"/>
        </w:rPr>
        <w:t xml:space="preserve">арточек учета эксплуатации аккумуляторной батареи (форма утверждена приказом Судебного департамента при Верховном Суде Российской Федерации от </w:t>
      </w:r>
      <w:r>
        <w:rPr>
          <w:sz w:val="28"/>
          <w:szCs w:val="28"/>
        </w:rPr>
        <w:t xml:space="preserve">4 декабря </w:t>
      </w:r>
      <w:r w:rsidRPr="003620E3">
        <w:rPr>
          <w:sz w:val="28"/>
          <w:szCs w:val="28"/>
        </w:rPr>
        <w:t>2014</w:t>
      </w:r>
      <w:r>
        <w:rPr>
          <w:sz w:val="28"/>
          <w:szCs w:val="28"/>
        </w:rPr>
        <w:t xml:space="preserve"> г.</w:t>
      </w:r>
      <w:r w:rsidRPr="003620E3">
        <w:rPr>
          <w:sz w:val="28"/>
          <w:szCs w:val="28"/>
        </w:rPr>
        <w:t xml:space="preserve"> № 272) и </w:t>
      </w:r>
      <w:r>
        <w:rPr>
          <w:sz w:val="28"/>
          <w:szCs w:val="28"/>
        </w:rPr>
        <w:t>п</w:t>
      </w:r>
      <w:r w:rsidRPr="003620E3">
        <w:rPr>
          <w:sz w:val="28"/>
          <w:szCs w:val="28"/>
        </w:rPr>
        <w:t>риемосдаточного акта от организации, имеющей лицензию на соответствующий вид деятельности.</w:t>
      </w:r>
      <w:r>
        <w:rPr>
          <w:sz w:val="28"/>
          <w:szCs w:val="28"/>
        </w:rPr>
        <w:t xml:space="preserve"> Нормы службы стартерных аккумуляторных батарей автотранспортных средств устанавливаются в соответствии с руководящим документом Минтранса России «Нормы сроков службы стартерных свинцово-кислотных аккумуляторных батарей автотранспортных средств и автопогрузчиков (РД-3112199-1089-02) в части, касающейся эксплуатации. Списание аккумуляторных батарей следует производить по фактическому состоянию на основании заключения комиссии.</w:t>
      </w:r>
    </w:p>
    <w:p w:rsidR="00A50195" w:rsidRPr="003620E3" w:rsidRDefault="00A50195" w:rsidP="006A49A3">
      <w:pPr>
        <w:widowControl w:val="0"/>
        <w:suppressLineNumbers/>
        <w:shd w:val="clear" w:color="auto" w:fill="FFFFFF"/>
        <w:tabs>
          <w:tab w:val="left" w:pos="0"/>
        </w:tabs>
        <w:autoSpaceDE w:val="0"/>
        <w:autoSpaceDN w:val="0"/>
        <w:adjustRightInd w:val="0"/>
        <w:ind w:firstLine="709"/>
        <w:jc w:val="both"/>
        <w:rPr>
          <w:sz w:val="28"/>
          <w:szCs w:val="28"/>
        </w:rPr>
      </w:pPr>
      <w:r w:rsidRPr="003620E3">
        <w:rPr>
          <w:sz w:val="28"/>
          <w:szCs w:val="28"/>
        </w:rPr>
        <w:t xml:space="preserve">Двигатели и диски списываются с </w:t>
      </w:r>
      <w:proofErr w:type="spellStart"/>
      <w:r w:rsidRPr="003620E3">
        <w:rPr>
          <w:sz w:val="28"/>
          <w:szCs w:val="28"/>
        </w:rPr>
        <w:t>забалансового</w:t>
      </w:r>
      <w:proofErr w:type="spellEnd"/>
      <w:r w:rsidRPr="003620E3">
        <w:rPr>
          <w:sz w:val="28"/>
          <w:szCs w:val="28"/>
        </w:rPr>
        <w:t xml:space="preserve"> учета на основании акта приема-сдачи выполненных работ, подтверждающих их замену.</w:t>
      </w:r>
    </w:p>
    <w:p w:rsidR="00A50195" w:rsidRPr="003620E3" w:rsidRDefault="00A50195" w:rsidP="006A49A3">
      <w:pPr>
        <w:widowControl w:val="0"/>
        <w:suppressLineNumbers/>
        <w:shd w:val="clear" w:color="auto" w:fill="FFFFFF"/>
        <w:tabs>
          <w:tab w:val="left" w:pos="0"/>
        </w:tabs>
        <w:autoSpaceDE w:val="0"/>
        <w:autoSpaceDN w:val="0"/>
        <w:adjustRightInd w:val="0"/>
        <w:ind w:firstLine="709"/>
        <w:jc w:val="both"/>
        <w:rPr>
          <w:sz w:val="28"/>
          <w:szCs w:val="28"/>
        </w:rPr>
      </w:pPr>
      <w:r w:rsidRPr="003620E3">
        <w:rPr>
          <w:sz w:val="28"/>
          <w:szCs w:val="28"/>
        </w:rPr>
        <w:t xml:space="preserve">При выбытии транспортного средства материальные ценности, установленные списываются с </w:t>
      </w:r>
      <w:proofErr w:type="spellStart"/>
      <w:r w:rsidRPr="003620E3">
        <w:rPr>
          <w:sz w:val="28"/>
          <w:szCs w:val="28"/>
        </w:rPr>
        <w:t>забалансового</w:t>
      </w:r>
      <w:proofErr w:type="spellEnd"/>
      <w:r w:rsidRPr="003620E3">
        <w:rPr>
          <w:sz w:val="28"/>
          <w:szCs w:val="28"/>
        </w:rPr>
        <w:t xml:space="preserve"> учета на основании </w:t>
      </w:r>
      <w:r>
        <w:rPr>
          <w:sz w:val="28"/>
          <w:szCs w:val="28"/>
        </w:rPr>
        <w:t>а</w:t>
      </w:r>
      <w:r w:rsidRPr="003620E3">
        <w:rPr>
          <w:sz w:val="28"/>
          <w:szCs w:val="28"/>
        </w:rPr>
        <w:t>кта о списании транспортного средства.</w:t>
      </w:r>
    </w:p>
    <w:p w:rsidR="00A50195" w:rsidRDefault="00A50195" w:rsidP="006A49A3">
      <w:pPr>
        <w:pStyle w:val="printredaction-line"/>
        <w:suppressLineNumbers/>
        <w:spacing w:after="0"/>
        <w:ind w:firstLine="709"/>
        <w:jc w:val="both"/>
        <w:rPr>
          <w:sz w:val="28"/>
          <w:szCs w:val="28"/>
        </w:rPr>
      </w:pPr>
      <w:r>
        <w:rPr>
          <w:sz w:val="28"/>
          <w:szCs w:val="28"/>
        </w:rPr>
        <w:lastRenderedPageBreak/>
        <w:t>13</w:t>
      </w:r>
      <w:r w:rsidRPr="003620E3">
        <w:rPr>
          <w:sz w:val="28"/>
          <w:szCs w:val="28"/>
        </w:rPr>
        <w:t>.</w:t>
      </w:r>
      <w:r>
        <w:rPr>
          <w:sz w:val="28"/>
          <w:szCs w:val="28"/>
        </w:rPr>
        <w:t>3</w:t>
      </w:r>
      <w:r w:rsidRPr="003620E3">
        <w:rPr>
          <w:bCs/>
          <w:color w:val="000000"/>
          <w:kern w:val="36"/>
          <w:sz w:val="28"/>
          <w:szCs w:val="28"/>
        </w:rPr>
        <w:t>.</w:t>
      </w:r>
      <w:r w:rsidRPr="003620E3">
        <w:rPr>
          <w:sz w:val="28"/>
          <w:szCs w:val="28"/>
        </w:rPr>
        <w:t xml:space="preserve"> На </w:t>
      </w:r>
      <w:proofErr w:type="spellStart"/>
      <w:r w:rsidRPr="003620E3">
        <w:rPr>
          <w:sz w:val="28"/>
          <w:szCs w:val="28"/>
        </w:rPr>
        <w:t>забалансовом</w:t>
      </w:r>
      <w:proofErr w:type="spellEnd"/>
      <w:r w:rsidRPr="003620E3">
        <w:rPr>
          <w:sz w:val="28"/>
          <w:szCs w:val="28"/>
        </w:rPr>
        <w:t xml:space="preserve"> счете 10 «Обеспечение  исполнения обязательств» отражается обеспечение обязательства в виде банковской гарантии.</w:t>
      </w:r>
      <w:r w:rsidRPr="003620E3">
        <w:rPr>
          <w:b/>
          <w:sz w:val="28"/>
          <w:szCs w:val="28"/>
        </w:rPr>
        <w:br/>
      </w:r>
      <w:r w:rsidRPr="003620E3">
        <w:rPr>
          <w:sz w:val="28"/>
          <w:szCs w:val="28"/>
        </w:rPr>
        <w:t xml:space="preserve">В соответствии со </w:t>
      </w:r>
      <w:hyperlink r:id="rId22" w:anchor="/document/99/499011838/XA00M962N4/" w:history="1">
        <w:r w:rsidRPr="003620E3">
          <w:rPr>
            <w:sz w:val="28"/>
            <w:szCs w:val="28"/>
          </w:rPr>
          <w:t xml:space="preserve">статьей 44 Федерального закона  № 44-ФЗ </w:t>
        </w:r>
      </w:hyperlink>
      <w:r w:rsidRPr="003620E3">
        <w:rPr>
          <w:sz w:val="28"/>
          <w:szCs w:val="28"/>
        </w:rPr>
        <w:t xml:space="preserve"> при проведении конкурсов и аукционов заказчик обязан установить требовани</w:t>
      </w:r>
      <w:r>
        <w:rPr>
          <w:sz w:val="28"/>
          <w:szCs w:val="28"/>
        </w:rPr>
        <w:t>я</w:t>
      </w:r>
      <w:r w:rsidRPr="003620E3">
        <w:rPr>
          <w:sz w:val="28"/>
          <w:szCs w:val="28"/>
        </w:rPr>
        <w:t xml:space="preserve"> к обеспечению заявок. Обеспечение заявки на участие в конкурсе или закрытом аукционе может предоставляться участником закупки путем внесения денежных с</w:t>
      </w:r>
      <w:r>
        <w:rPr>
          <w:sz w:val="28"/>
          <w:szCs w:val="28"/>
        </w:rPr>
        <w:t>редств или банковской гарантией.</w:t>
      </w:r>
    </w:p>
    <w:p w:rsidR="00A50195" w:rsidRDefault="00A50195" w:rsidP="006A49A3">
      <w:pPr>
        <w:pStyle w:val="printredaction-line"/>
        <w:suppressLineNumbers/>
        <w:spacing w:after="0"/>
        <w:ind w:firstLine="709"/>
        <w:jc w:val="both"/>
        <w:rPr>
          <w:sz w:val="28"/>
          <w:szCs w:val="28"/>
        </w:rPr>
      </w:pPr>
      <w:r w:rsidRPr="003620E3">
        <w:rPr>
          <w:sz w:val="28"/>
          <w:szCs w:val="28"/>
        </w:rPr>
        <w:t xml:space="preserve">Кроме того, предоставлением банковской гарантии в соответствии </w:t>
      </w:r>
      <w:r w:rsidRPr="00882CCC">
        <w:rPr>
          <w:sz w:val="28"/>
          <w:szCs w:val="28"/>
        </w:rPr>
        <w:t xml:space="preserve">со </w:t>
      </w:r>
      <w:hyperlink r:id="rId23" w:anchor="/document/99/499011838/XA00MK42OL/" w:history="1">
        <w:r w:rsidRPr="00882CCC">
          <w:rPr>
            <w:sz w:val="28"/>
            <w:szCs w:val="28"/>
          </w:rPr>
          <w:t>статьей 96 Федерального закона № 44-ФЗ</w:t>
        </w:r>
      </w:hyperlink>
      <w:r w:rsidRPr="00882CCC">
        <w:rPr>
          <w:sz w:val="28"/>
          <w:szCs w:val="28"/>
        </w:rPr>
        <w:t xml:space="preserve"> м</w:t>
      </w:r>
      <w:r w:rsidRPr="003620E3">
        <w:rPr>
          <w:sz w:val="28"/>
          <w:szCs w:val="28"/>
        </w:rPr>
        <w:t>ожет обеспечиваться исполнение контр</w:t>
      </w:r>
      <w:r>
        <w:rPr>
          <w:sz w:val="28"/>
          <w:szCs w:val="28"/>
        </w:rPr>
        <w:t xml:space="preserve">акта. </w:t>
      </w:r>
      <w:r w:rsidRPr="003620E3">
        <w:rPr>
          <w:sz w:val="28"/>
          <w:szCs w:val="28"/>
        </w:rPr>
        <w:t xml:space="preserve">Банковские гарантии, предоставленные в обеспечение участия в конкурсе (закрытом аукционе), а также в обеспечение исполнения контракта в соответствии с </w:t>
      </w:r>
      <w:hyperlink r:id="rId24" w:anchor="/document/99/902249301/XA00M262LV/" w:history="1">
        <w:r w:rsidRPr="00882CCC">
          <w:rPr>
            <w:sz w:val="28"/>
            <w:szCs w:val="28"/>
          </w:rPr>
          <w:t>пунктом 351 Инструкции № 157н</w:t>
        </w:r>
      </w:hyperlink>
      <w:r w:rsidRPr="00882CCC">
        <w:rPr>
          <w:sz w:val="28"/>
          <w:szCs w:val="28"/>
        </w:rPr>
        <w:t xml:space="preserve"> п</w:t>
      </w:r>
      <w:r w:rsidRPr="003620E3">
        <w:rPr>
          <w:sz w:val="28"/>
          <w:szCs w:val="28"/>
        </w:rPr>
        <w:t xml:space="preserve">одлежат учету на </w:t>
      </w:r>
      <w:proofErr w:type="spellStart"/>
      <w:r w:rsidRPr="003620E3">
        <w:rPr>
          <w:sz w:val="28"/>
          <w:szCs w:val="28"/>
        </w:rPr>
        <w:t>забалансовом</w:t>
      </w:r>
      <w:proofErr w:type="spellEnd"/>
      <w:r w:rsidRPr="003620E3">
        <w:rPr>
          <w:sz w:val="28"/>
          <w:szCs w:val="28"/>
        </w:rPr>
        <w:t xml:space="preserve"> счете 10 </w:t>
      </w:r>
      <w:r>
        <w:rPr>
          <w:sz w:val="28"/>
          <w:szCs w:val="28"/>
        </w:rPr>
        <w:t>«</w:t>
      </w:r>
      <w:r w:rsidRPr="003620E3">
        <w:rPr>
          <w:sz w:val="28"/>
          <w:szCs w:val="28"/>
        </w:rPr>
        <w:t>Обеспечение исполнения обязательств</w:t>
      </w:r>
      <w:r>
        <w:rPr>
          <w:sz w:val="28"/>
          <w:szCs w:val="28"/>
        </w:rPr>
        <w:t>»</w:t>
      </w:r>
      <w:r w:rsidRPr="003620E3">
        <w:rPr>
          <w:sz w:val="28"/>
          <w:szCs w:val="28"/>
        </w:rPr>
        <w:t>.</w:t>
      </w:r>
    </w:p>
    <w:p w:rsidR="00A50195" w:rsidRDefault="00A50195" w:rsidP="00191A58">
      <w:pPr>
        <w:pStyle w:val="ConsPlusNormal"/>
        <w:spacing w:before="240"/>
        <w:ind w:firstLine="540"/>
        <w:jc w:val="both"/>
      </w:pPr>
      <w:r>
        <w:t>С</w:t>
      </w:r>
      <w:r w:rsidRPr="003620E3">
        <w:t xml:space="preserve">ледует обратить внимание, что денежные средства, поступившие как обеспечение на участие в конкурсе или закрытом аукционе, а также в качестве обеспечения исполнения контракта на </w:t>
      </w:r>
      <w:proofErr w:type="spellStart"/>
      <w:r w:rsidRPr="003620E3">
        <w:t>забалансовом</w:t>
      </w:r>
      <w:proofErr w:type="spellEnd"/>
      <w:r w:rsidRPr="003620E3">
        <w:t xml:space="preserve"> счете 10 </w:t>
      </w:r>
      <w:r>
        <w:t>«</w:t>
      </w:r>
      <w:r w:rsidRPr="003620E3">
        <w:t>Обеспечение исполнения обязательств</w:t>
      </w:r>
      <w:r>
        <w:t>»</w:t>
      </w:r>
      <w:r w:rsidRPr="003620E3">
        <w:t xml:space="preserve"> не учитываются.</w:t>
      </w:r>
      <w:r>
        <w:t xml:space="preserve"> </w:t>
      </w:r>
      <w:r w:rsidRPr="003620E3">
        <w:t>Обеспечени</w:t>
      </w:r>
      <w:r>
        <w:t>е</w:t>
      </w:r>
      <w:r w:rsidRPr="003620E3">
        <w:t xml:space="preserve"> обязательства в виде банковской гарантии отражается на </w:t>
      </w:r>
      <w:proofErr w:type="spellStart"/>
      <w:r w:rsidRPr="003620E3">
        <w:t>забалансовом</w:t>
      </w:r>
      <w:proofErr w:type="spellEnd"/>
      <w:r w:rsidRPr="003620E3">
        <w:t xml:space="preserve"> счете 10 </w:t>
      </w:r>
      <w:r>
        <w:t>«</w:t>
      </w:r>
      <w:r w:rsidRPr="003620E3">
        <w:t>Обеспечение исполнения обязательств</w:t>
      </w:r>
      <w:r>
        <w:t>»</w:t>
      </w:r>
      <w:r w:rsidRPr="003620E3">
        <w:t xml:space="preserve"> датой предоставления банковской гарантии. Выбытие банковской гарантии с учета на </w:t>
      </w:r>
      <w:proofErr w:type="spellStart"/>
      <w:r w:rsidRPr="003620E3">
        <w:t>забалансовом</w:t>
      </w:r>
      <w:proofErr w:type="spellEnd"/>
      <w:r w:rsidRPr="003620E3">
        <w:t xml:space="preserve"> счете 10 </w:t>
      </w:r>
      <w:r>
        <w:t>«</w:t>
      </w:r>
      <w:r w:rsidRPr="003620E3">
        <w:t xml:space="preserve">Обеспечение исполнения </w:t>
      </w:r>
      <w:r w:rsidRPr="00B75B4C">
        <w:t xml:space="preserve">обязательств» (отражение по счету со знаком «минус») </w:t>
      </w:r>
      <w:r w:rsidRPr="00191A58">
        <w:t>отражается датой прекращения обязательства, в обеспечение которого выдана банковская гарантия (датой исполнения контрагентом обязательств, обеспеченных гарантией, или</w:t>
      </w:r>
      <w:r>
        <w:t xml:space="preserve"> датой исполнения гарантом требований бенефициара об уплате денежной суммы в связи с нарушением принципалом обязательства, в обеспечение которого была выдана гарантия).</w:t>
      </w:r>
    </w:p>
    <w:p w:rsidR="00A50195" w:rsidRDefault="00A50195" w:rsidP="006A49A3">
      <w:pPr>
        <w:pStyle w:val="printredaction-line"/>
        <w:suppressLineNumbers/>
        <w:spacing w:after="0"/>
        <w:ind w:firstLine="709"/>
        <w:jc w:val="both"/>
        <w:rPr>
          <w:sz w:val="28"/>
          <w:szCs w:val="28"/>
        </w:rPr>
      </w:pPr>
      <w:r>
        <w:rPr>
          <w:sz w:val="28"/>
          <w:szCs w:val="28"/>
        </w:rPr>
        <w:t xml:space="preserve"> </w:t>
      </w:r>
      <w:r w:rsidRPr="00E37A8C">
        <w:rPr>
          <w:sz w:val="28"/>
          <w:szCs w:val="28"/>
        </w:rPr>
        <w:t xml:space="preserve">Аналитический учет по счету ведется в </w:t>
      </w:r>
      <w:proofErr w:type="spellStart"/>
      <w:r w:rsidRPr="00E37A8C">
        <w:rPr>
          <w:sz w:val="28"/>
          <w:szCs w:val="28"/>
        </w:rPr>
        <w:t>Многографной</w:t>
      </w:r>
      <w:proofErr w:type="spellEnd"/>
      <w:r w:rsidRPr="00E37A8C">
        <w:rPr>
          <w:sz w:val="28"/>
          <w:szCs w:val="28"/>
        </w:rPr>
        <w:t xml:space="preserve"> карточке (ф.0504054)</w:t>
      </w:r>
      <w:r>
        <w:rPr>
          <w:sz w:val="28"/>
          <w:szCs w:val="28"/>
        </w:rPr>
        <w:t>.</w:t>
      </w:r>
    </w:p>
    <w:p w:rsidR="00A50195" w:rsidRPr="003620E3" w:rsidRDefault="00A50195" w:rsidP="006A49A3">
      <w:pPr>
        <w:suppressLineNumbers/>
        <w:autoSpaceDE w:val="0"/>
        <w:autoSpaceDN w:val="0"/>
        <w:adjustRightInd w:val="0"/>
        <w:ind w:firstLine="709"/>
        <w:jc w:val="both"/>
        <w:rPr>
          <w:sz w:val="28"/>
          <w:szCs w:val="28"/>
        </w:rPr>
      </w:pPr>
      <w:r>
        <w:rPr>
          <w:sz w:val="28"/>
          <w:szCs w:val="28"/>
        </w:rPr>
        <w:t>13</w:t>
      </w:r>
      <w:r w:rsidRPr="003620E3">
        <w:rPr>
          <w:sz w:val="28"/>
          <w:szCs w:val="28"/>
        </w:rPr>
        <w:t>.</w:t>
      </w:r>
      <w:r>
        <w:rPr>
          <w:sz w:val="28"/>
          <w:szCs w:val="28"/>
        </w:rPr>
        <w:t>4</w:t>
      </w:r>
      <w:r w:rsidRPr="003620E3">
        <w:rPr>
          <w:sz w:val="28"/>
          <w:szCs w:val="28"/>
        </w:rPr>
        <w:t xml:space="preserve">. </w:t>
      </w:r>
      <w:proofErr w:type="spellStart"/>
      <w:r w:rsidRPr="003620E3">
        <w:rPr>
          <w:sz w:val="28"/>
          <w:szCs w:val="28"/>
        </w:rPr>
        <w:t>Забалансовые</w:t>
      </w:r>
      <w:proofErr w:type="spellEnd"/>
      <w:r w:rsidRPr="003620E3">
        <w:rPr>
          <w:sz w:val="28"/>
          <w:szCs w:val="28"/>
        </w:rPr>
        <w:t xml:space="preserve"> счета 04 «Задолженность неплатежеспособных дебиторов», 20 «Задолженность невостребованная кредиторами».</w:t>
      </w:r>
    </w:p>
    <w:p w:rsidR="00A50195" w:rsidRPr="003620E3" w:rsidRDefault="00A50195" w:rsidP="006A49A3">
      <w:pPr>
        <w:suppressLineNumbers/>
        <w:ind w:firstLine="709"/>
        <w:jc w:val="both"/>
        <w:rPr>
          <w:sz w:val="28"/>
          <w:szCs w:val="28"/>
        </w:rPr>
      </w:pPr>
      <w:r w:rsidRPr="003620E3">
        <w:rPr>
          <w:sz w:val="28"/>
          <w:szCs w:val="28"/>
        </w:rPr>
        <w:t xml:space="preserve">Аналитический учет расчетов с поставщиками (подрядчиками) ведется в разрезе кредиторов. Дебиторскую и кредиторскую задолженность, по которой срок исковой давности истек, </w:t>
      </w:r>
      <w:r>
        <w:rPr>
          <w:sz w:val="28"/>
          <w:szCs w:val="28"/>
        </w:rPr>
        <w:t xml:space="preserve">следует </w:t>
      </w:r>
      <w:r w:rsidRPr="003620E3">
        <w:rPr>
          <w:sz w:val="28"/>
          <w:szCs w:val="28"/>
        </w:rPr>
        <w:t>списывать на финансовый результат по истечении трех лет на основании данных проведенной инвентаризации.</w:t>
      </w:r>
    </w:p>
    <w:p w:rsidR="00A50195" w:rsidRPr="003620E3" w:rsidRDefault="00A50195" w:rsidP="006A49A3">
      <w:pPr>
        <w:suppressLineNumbers/>
        <w:autoSpaceDE w:val="0"/>
        <w:autoSpaceDN w:val="0"/>
        <w:adjustRightInd w:val="0"/>
        <w:ind w:firstLine="709"/>
        <w:jc w:val="both"/>
        <w:rPr>
          <w:sz w:val="28"/>
          <w:szCs w:val="28"/>
        </w:rPr>
      </w:pPr>
      <w:r w:rsidRPr="003620E3">
        <w:rPr>
          <w:sz w:val="28"/>
          <w:szCs w:val="28"/>
        </w:rPr>
        <w:t xml:space="preserve">Списанную с балансового учета задолженность </w:t>
      </w:r>
      <w:r>
        <w:rPr>
          <w:sz w:val="28"/>
          <w:szCs w:val="28"/>
        </w:rPr>
        <w:t xml:space="preserve">необходимо </w:t>
      </w:r>
      <w:r w:rsidRPr="003620E3">
        <w:rPr>
          <w:sz w:val="28"/>
          <w:szCs w:val="28"/>
        </w:rPr>
        <w:t xml:space="preserve">отражать на </w:t>
      </w:r>
      <w:proofErr w:type="spellStart"/>
      <w:r w:rsidRPr="003620E3">
        <w:rPr>
          <w:sz w:val="28"/>
          <w:szCs w:val="28"/>
        </w:rPr>
        <w:t>забалансовых</w:t>
      </w:r>
      <w:proofErr w:type="spellEnd"/>
      <w:r w:rsidRPr="003620E3">
        <w:rPr>
          <w:sz w:val="28"/>
          <w:szCs w:val="28"/>
        </w:rPr>
        <w:t xml:space="preserve"> счетах: 04 «Задолженность неплатежеспособных дебиторов», 20 «Задолженность невостребованная кредиторами».</w:t>
      </w:r>
    </w:p>
    <w:p w:rsidR="00A50195" w:rsidRPr="003620E3" w:rsidRDefault="00A50195" w:rsidP="006A49A3">
      <w:pPr>
        <w:suppressLineNumbers/>
        <w:autoSpaceDE w:val="0"/>
        <w:autoSpaceDN w:val="0"/>
        <w:adjustRightInd w:val="0"/>
        <w:ind w:firstLine="709"/>
        <w:jc w:val="both"/>
        <w:rPr>
          <w:sz w:val="28"/>
          <w:szCs w:val="28"/>
        </w:rPr>
      </w:pPr>
      <w:r w:rsidRPr="003620E3">
        <w:rPr>
          <w:sz w:val="28"/>
          <w:szCs w:val="28"/>
        </w:rPr>
        <w:t xml:space="preserve">Данные по нереальной к взысканию дебиторской задолженности, принятой к учету на </w:t>
      </w:r>
      <w:proofErr w:type="spellStart"/>
      <w:r w:rsidRPr="003620E3">
        <w:rPr>
          <w:sz w:val="28"/>
          <w:szCs w:val="28"/>
        </w:rPr>
        <w:t>забалансовый</w:t>
      </w:r>
      <w:proofErr w:type="spellEnd"/>
      <w:r w:rsidRPr="003620E3">
        <w:rPr>
          <w:sz w:val="28"/>
          <w:szCs w:val="28"/>
        </w:rPr>
        <w:t xml:space="preserve"> счет 04</w:t>
      </w:r>
      <w:r>
        <w:rPr>
          <w:sz w:val="28"/>
          <w:szCs w:val="28"/>
        </w:rPr>
        <w:t>,</w:t>
      </w:r>
      <w:r w:rsidRPr="003620E3">
        <w:rPr>
          <w:sz w:val="28"/>
          <w:szCs w:val="28"/>
        </w:rPr>
        <w:t xml:space="preserve"> учитываются:</w:t>
      </w:r>
    </w:p>
    <w:p w:rsidR="00A50195" w:rsidRPr="003620E3" w:rsidRDefault="00A50195" w:rsidP="006A49A3">
      <w:pPr>
        <w:suppressLineNumbers/>
        <w:autoSpaceDE w:val="0"/>
        <w:autoSpaceDN w:val="0"/>
        <w:adjustRightInd w:val="0"/>
        <w:ind w:firstLine="709"/>
        <w:jc w:val="both"/>
        <w:rPr>
          <w:sz w:val="28"/>
          <w:szCs w:val="28"/>
        </w:rPr>
      </w:pPr>
      <w:r w:rsidRPr="003620E3">
        <w:rPr>
          <w:sz w:val="28"/>
          <w:szCs w:val="28"/>
        </w:rPr>
        <w:t>в течение срока возможного возобновления процедуры взыскания согласно законодательству Р</w:t>
      </w:r>
      <w:r>
        <w:rPr>
          <w:sz w:val="28"/>
          <w:szCs w:val="28"/>
        </w:rPr>
        <w:t xml:space="preserve">оссийской </w:t>
      </w:r>
      <w:r w:rsidRPr="003620E3">
        <w:rPr>
          <w:sz w:val="28"/>
          <w:szCs w:val="28"/>
        </w:rPr>
        <w:t>Ф</w:t>
      </w:r>
      <w:r>
        <w:rPr>
          <w:sz w:val="28"/>
          <w:szCs w:val="28"/>
        </w:rPr>
        <w:t>едерации</w:t>
      </w:r>
      <w:r w:rsidRPr="003620E3">
        <w:rPr>
          <w:sz w:val="28"/>
          <w:szCs w:val="28"/>
        </w:rPr>
        <w:t>, в том числе изменения имущественного положения должников;</w:t>
      </w:r>
    </w:p>
    <w:p w:rsidR="00A50195" w:rsidRPr="003620E3" w:rsidRDefault="00A50195" w:rsidP="006A49A3">
      <w:pPr>
        <w:suppressLineNumbers/>
        <w:autoSpaceDE w:val="0"/>
        <w:autoSpaceDN w:val="0"/>
        <w:adjustRightInd w:val="0"/>
        <w:ind w:firstLine="709"/>
        <w:jc w:val="both"/>
        <w:rPr>
          <w:sz w:val="28"/>
          <w:szCs w:val="28"/>
        </w:rPr>
      </w:pPr>
      <w:r w:rsidRPr="003620E3">
        <w:rPr>
          <w:sz w:val="28"/>
          <w:szCs w:val="28"/>
        </w:rPr>
        <w:t>до поступления погашения задолженности в указанный срок, до исполнения задолженности другим способом, не противоречащим законодательству Р</w:t>
      </w:r>
      <w:r>
        <w:rPr>
          <w:sz w:val="28"/>
          <w:szCs w:val="28"/>
        </w:rPr>
        <w:t xml:space="preserve">оссийской </w:t>
      </w:r>
      <w:r w:rsidRPr="003620E3">
        <w:rPr>
          <w:sz w:val="28"/>
          <w:szCs w:val="28"/>
        </w:rPr>
        <w:t>Ф</w:t>
      </w:r>
      <w:r>
        <w:rPr>
          <w:sz w:val="28"/>
          <w:szCs w:val="28"/>
        </w:rPr>
        <w:t>едерации</w:t>
      </w:r>
      <w:r w:rsidRPr="003620E3">
        <w:rPr>
          <w:sz w:val="28"/>
          <w:szCs w:val="28"/>
        </w:rPr>
        <w:t xml:space="preserve">. </w:t>
      </w:r>
    </w:p>
    <w:p w:rsidR="00A50195" w:rsidRPr="003620E3" w:rsidRDefault="00A50195" w:rsidP="006A49A3">
      <w:pPr>
        <w:suppressLineNumbers/>
        <w:autoSpaceDE w:val="0"/>
        <w:autoSpaceDN w:val="0"/>
        <w:adjustRightInd w:val="0"/>
        <w:ind w:firstLine="709"/>
        <w:jc w:val="both"/>
        <w:rPr>
          <w:sz w:val="28"/>
          <w:szCs w:val="28"/>
        </w:rPr>
      </w:pPr>
      <w:r w:rsidRPr="003620E3">
        <w:rPr>
          <w:sz w:val="28"/>
          <w:szCs w:val="28"/>
        </w:rPr>
        <w:lastRenderedPageBreak/>
        <w:t xml:space="preserve">Списание с </w:t>
      </w:r>
      <w:proofErr w:type="spellStart"/>
      <w:r w:rsidRPr="003620E3">
        <w:rPr>
          <w:sz w:val="28"/>
          <w:szCs w:val="28"/>
        </w:rPr>
        <w:t>забалансового</w:t>
      </w:r>
      <w:proofErr w:type="spellEnd"/>
      <w:r w:rsidRPr="003620E3">
        <w:rPr>
          <w:sz w:val="28"/>
          <w:szCs w:val="28"/>
        </w:rPr>
        <w:t xml:space="preserve"> счета 20 задолженности, невостребованной кредиторами, осуществляется в порядке, установленном </w:t>
      </w:r>
      <w:r>
        <w:rPr>
          <w:sz w:val="28"/>
          <w:szCs w:val="28"/>
        </w:rPr>
        <w:t>главным распорядителем бюджетных средств</w:t>
      </w:r>
      <w:r w:rsidRPr="003620E3">
        <w:rPr>
          <w:sz w:val="28"/>
          <w:szCs w:val="28"/>
        </w:rPr>
        <w:t xml:space="preserve">, по акту </w:t>
      </w:r>
      <w:proofErr w:type="spellStart"/>
      <w:r w:rsidRPr="003620E3">
        <w:rPr>
          <w:sz w:val="28"/>
          <w:szCs w:val="28"/>
        </w:rPr>
        <w:t>внутрипроверочной</w:t>
      </w:r>
      <w:proofErr w:type="spellEnd"/>
      <w:r w:rsidRPr="003620E3">
        <w:rPr>
          <w:sz w:val="28"/>
          <w:szCs w:val="28"/>
        </w:rPr>
        <w:t xml:space="preserve"> (инвентаризационной) комиссии.</w:t>
      </w:r>
    </w:p>
    <w:p w:rsidR="00A50195" w:rsidRPr="003620E3" w:rsidRDefault="00A50195" w:rsidP="006A49A3">
      <w:pPr>
        <w:suppressLineNumbers/>
        <w:autoSpaceDE w:val="0"/>
        <w:autoSpaceDN w:val="0"/>
        <w:adjustRightInd w:val="0"/>
        <w:ind w:firstLine="709"/>
        <w:jc w:val="both"/>
        <w:rPr>
          <w:sz w:val="28"/>
          <w:szCs w:val="28"/>
        </w:rPr>
      </w:pPr>
      <w:r>
        <w:rPr>
          <w:sz w:val="28"/>
          <w:szCs w:val="28"/>
        </w:rPr>
        <w:t>13.</w:t>
      </w:r>
      <w:r w:rsidRPr="003620E3">
        <w:rPr>
          <w:sz w:val="28"/>
          <w:szCs w:val="28"/>
        </w:rPr>
        <w:t xml:space="preserve">5. </w:t>
      </w:r>
      <w:proofErr w:type="spellStart"/>
      <w:r w:rsidRPr="003620E3">
        <w:rPr>
          <w:sz w:val="28"/>
          <w:szCs w:val="28"/>
        </w:rPr>
        <w:t>Забалансовый</w:t>
      </w:r>
      <w:proofErr w:type="spellEnd"/>
      <w:r w:rsidRPr="003620E3">
        <w:rPr>
          <w:sz w:val="28"/>
          <w:szCs w:val="28"/>
        </w:rPr>
        <w:t xml:space="preserve"> счет 21 </w:t>
      </w:r>
      <w:r>
        <w:rPr>
          <w:sz w:val="28"/>
          <w:szCs w:val="28"/>
        </w:rPr>
        <w:t>«</w:t>
      </w:r>
      <w:r w:rsidRPr="003620E3">
        <w:rPr>
          <w:sz w:val="28"/>
          <w:szCs w:val="28"/>
        </w:rPr>
        <w:t xml:space="preserve">Основные средства стоимостью до </w:t>
      </w:r>
      <w:r>
        <w:rPr>
          <w:sz w:val="28"/>
          <w:szCs w:val="28"/>
        </w:rPr>
        <w:t>10</w:t>
      </w:r>
      <w:r w:rsidRPr="003620E3">
        <w:rPr>
          <w:sz w:val="28"/>
          <w:szCs w:val="28"/>
        </w:rPr>
        <w:t>000 рублей включительно в эксплуатации</w:t>
      </w:r>
      <w:r>
        <w:rPr>
          <w:sz w:val="28"/>
          <w:szCs w:val="28"/>
        </w:rPr>
        <w:t xml:space="preserve">» </w:t>
      </w:r>
      <w:r w:rsidRPr="003620E3">
        <w:rPr>
          <w:sz w:val="28"/>
          <w:szCs w:val="28"/>
        </w:rPr>
        <w:t xml:space="preserve">предназначен для учета находящихся в эксплуатации </w:t>
      </w:r>
      <w:r>
        <w:rPr>
          <w:sz w:val="28"/>
          <w:szCs w:val="28"/>
        </w:rPr>
        <w:t xml:space="preserve">Суда </w:t>
      </w:r>
      <w:r w:rsidRPr="003620E3">
        <w:rPr>
          <w:sz w:val="28"/>
          <w:szCs w:val="28"/>
        </w:rPr>
        <w:t xml:space="preserve">объектов основных средств стоимостью до </w:t>
      </w:r>
      <w:r>
        <w:rPr>
          <w:sz w:val="28"/>
          <w:szCs w:val="28"/>
        </w:rPr>
        <w:t>10</w:t>
      </w:r>
      <w:r w:rsidRPr="003620E3">
        <w:rPr>
          <w:sz w:val="28"/>
          <w:szCs w:val="28"/>
        </w:rPr>
        <w:t>000 рублей включительно, за исключением объектов библиотечного фонда и объектов недвижимого имущества в целях обеспечения надлежащего контроля за их движением.</w:t>
      </w:r>
    </w:p>
    <w:p w:rsidR="00A50195" w:rsidRPr="003620E3" w:rsidRDefault="00A50195" w:rsidP="006A49A3">
      <w:pPr>
        <w:suppressLineNumbers/>
        <w:tabs>
          <w:tab w:val="left" w:pos="709"/>
        </w:tabs>
        <w:autoSpaceDE w:val="0"/>
        <w:autoSpaceDN w:val="0"/>
        <w:adjustRightInd w:val="0"/>
        <w:ind w:firstLine="709"/>
        <w:jc w:val="both"/>
        <w:rPr>
          <w:sz w:val="28"/>
          <w:szCs w:val="28"/>
        </w:rPr>
      </w:pPr>
      <w:r w:rsidRPr="003620E3">
        <w:rPr>
          <w:sz w:val="28"/>
          <w:szCs w:val="28"/>
        </w:rPr>
        <w:t>Принятие к учету объектов основных средств осуществляется на основании первичного документа, подтверждающего ввод (передачу) объекта в эксплуатацию</w:t>
      </w:r>
      <w:r>
        <w:rPr>
          <w:sz w:val="28"/>
          <w:szCs w:val="28"/>
        </w:rPr>
        <w:t xml:space="preserve"> </w:t>
      </w:r>
      <w:r w:rsidRPr="003620E3">
        <w:rPr>
          <w:sz w:val="28"/>
          <w:szCs w:val="28"/>
        </w:rPr>
        <w:t>по балансовой стоимости введенного в эксплуатацию объекта.</w:t>
      </w:r>
    </w:p>
    <w:p w:rsidR="00A50195" w:rsidRPr="003620E3" w:rsidRDefault="00A50195" w:rsidP="006A49A3">
      <w:pPr>
        <w:suppressLineNumbers/>
        <w:tabs>
          <w:tab w:val="left" w:pos="709"/>
        </w:tabs>
        <w:autoSpaceDE w:val="0"/>
        <w:autoSpaceDN w:val="0"/>
        <w:adjustRightInd w:val="0"/>
        <w:ind w:firstLine="709"/>
        <w:jc w:val="both"/>
        <w:rPr>
          <w:sz w:val="28"/>
          <w:szCs w:val="28"/>
        </w:rPr>
      </w:pPr>
      <w:r w:rsidRPr="003620E3">
        <w:rPr>
          <w:sz w:val="28"/>
          <w:szCs w:val="28"/>
        </w:rPr>
        <w:t xml:space="preserve">Внутреннее перемещение объектов основных средств в учреждении отражается по </w:t>
      </w:r>
      <w:proofErr w:type="spellStart"/>
      <w:r w:rsidRPr="003620E3">
        <w:rPr>
          <w:sz w:val="28"/>
          <w:szCs w:val="28"/>
        </w:rPr>
        <w:t>забалансовому</w:t>
      </w:r>
      <w:proofErr w:type="spellEnd"/>
      <w:r w:rsidRPr="003620E3">
        <w:rPr>
          <w:sz w:val="28"/>
          <w:szCs w:val="28"/>
        </w:rPr>
        <w:t xml:space="preserve"> счету на основании оправдательных первичных документов путем изменения материально ответственного лица и (или) места хранения.</w:t>
      </w:r>
    </w:p>
    <w:p w:rsidR="00A50195" w:rsidRPr="003620E3" w:rsidRDefault="00A50195" w:rsidP="006A49A3">
      <w:pPr>
        <w:suppressLineNumbers/>
        <w:autoSpaceDE w:val="0"/>
        <w:autoSpaceDN w:val="0"/>
        <w:adjustRightInd w:val="0"/>
        <w:ind w:firstLine="709"/>
        <w:jc w:val="both"/>
        <w:rPr>
          <w:sz w:val="28"/>
          <w:szCs w:val="28"/>
        </w:rPr>
      </w:pPr>
      <w:r w:rsidRPr="003620E3">
        <w:rPr>
          <w:sz w:val="28"/>
          <w:szCs w:val="28"/>
        </w:rPr>
        <w:t>Передача</w:t>
      </w:r>
      <w:r>
        <w:rPr>
          <w:sz w:val="28"/>
          <w:szCs w:val="28"/>
        </w:rPr>
        <w:t xml:space="preserve"> </w:t>
      </w:r>
      <w:r w:rsidRPr="003620E3">
        <w:rPr>
          <w:sz w:val="28"/>
          <w:szCs w:val="28"/>
        </w:rPr>
        <w:t xml:space="preserve">введенных (переданных) в эксплуатацию объектов основных средств в возмездное или безвозмездное пользование отражается на основании акта приема-передачи по </w:t>
      </w:r>
      <w:proofErr w:type="spellStart"/>
      <w:r w:rsidRPr="003620E3">
        <w:rPr>
          <w:sz w:val="28"/>
          <w:szCs w:val="28"/>
        </w:rPr>
        <w:t>забалансовому</w:t>
      </w:r>
      <w:proofErr w:type="spellEnd"/>
      <w:r w:rsidRPr="003620E3">
        <w:rPr>
          <w:sz w:val="28"/>
          <w:szCs w:val="28"/>
        </w:rPr>
        <w:t xml:space="preserve"> счету путем изменения материально</w:t>
      </w:r>
      <w:r>
        <w:rPr>
          <w:sz w:val="28"/>
          <w:szCs w:val="28"/>
        </w:rPr>
        <w:t xml:space="preserve"> </w:t>
      </w:r>
      <w:r w:rsidRPr="003620E3">
        <w:rPr>
          <w:sz w:val="28"/>
          <w:szCs w:val="28"/>
        </w:rPr>
        <w:t xml:space="preserve">ответственного лица с одновременным отражением переданного объекта на соответствующем </w:t>
      </w:r>
      <w:proofErr w:type="spellStart"/>
      <w:r w:rsidRPr="003620E3">
        <w:rPr>
          <w:sz w:val="28"/>
          <w:szCs w:val="28"/>
        </w:rPr>
        <w:t>забалансовом</w:t>
      </w:r>
      <w:proofErr w:type="spellEnd"/>
      <w:r w:rsidRPr="003620E3">
        <w:rPr>
          <w:sz w:val="28"/>
          <w:szCs w:val="28"/>
        </w:rPr>
        <w:t xml:space="preserve"> счете </w:t>
      </w:r>
      <w:r>
        <w:rPr>
          <w:sz w:val="28"/>
          <w:szCs w:val="28"/>
        </w:rPr>
        <w:t>«</w:t>
      </w:r>
      <w:r w:rsidRPr="003620E3">
        <w:rPr>
          <w:sz w:val="28"/>
          <w:szCs w:val="28"/>
        </w:rPr>
        <w:t>Имущество, переданное в возмездное пользование (аренду)</w:t>
      </w:r>
      <w:r>
        <w:rPr>
          <w:sz w:val="28"/>
          <w:szCs w:val="28"/>
        </w:rPr>
        <w:t>»</w:t>
      </w:r>
      <w:r w:rsidRPr="003620E3">
        <w:rPr>
          <w:sz w:val="28"/>
          <w:szCs w:val="28"/>
        </w:rPr>
        <w:t xml:space="preserve"> либо </w:t>
      </w:r>
      <w:r>
        <w:rPr>
          <w:sz w:val="28"/>
          <w:szCs w:val="28"/>
        </w:rPr>
        <w:t>«</w:t>
      </w:r>
      <w:r w:rsidRPr="003620E3">
        <w:rPr>
          <w:sz w:val="28"/>
          <w:szCs w:val="28"/>
        </w:rPr>
        <w:t>Имущество, переданное в безвозмездное пользование</w:t>
      </w:r>
      <w:r>
        <w:rPr>
          <w:sz w:val="28"/>
          <w:szCs w:val="28"/>
        </w:rPr>
        <w:t>»</w:t>
      </w:r>
      <w:r w:rsidRPr="003620E3">
        <w:rPr>
          <w:sz w:val="28"/>
          <w:szCs w:val="28"/>
        </w:rPr>
        <w:t>.</w:t>
      </w:r>
    </w:p>
    <w:p w:rsidR="00A50195" w:rsidRPr="003620E3" w:rsidRDefault="00A50195" w:rsidP="006A49A3">
      <w:pPr>
        <w:suppressLineNumbers/>
        <w:tabs>
          <w:tab w:val="left" w:pos="709"/>
        </w:tabs>
        <w:autoSpaceDE w:val="0"/>
        <w:autoSpaceDN w:val="0"/>
        <w:adjustRightInd w:val="0"/>
        <w:ind w:firstLine="709"/>
        <w:jc w:val="both"/>
        <w:rPr>
          <w:sz w:val="28"/>
          <w:szCs w:val="28"/>
        </w:rPr>
      </w:pPr>
      <w:r w:rsidRPr="003620E3">
        <w:rPr>
          <w:sz w:val="28"/>
          <w:szCs w:val="28"/>
        </w:rPr>
        <w:t xml:space="preserve">Выбытие объектов основных средств с </w:t>
      </w:r>
      <w:proofErr w:type="spellStart"/>
      <w:r w:rsidRPr="003620E3">
        <w:rPr>
          <w:sz w:val="28"/>
          <w:szCs w:val="28"/>
        </w:rPr>
        <w:t>забалансового</w:t>
      </w:r>
      <w:proofErr w:type="spellEnd"/>
      <w:r w:rsidRPr="003620E3">
        <w:rPr>
          <w:sz w:val="28"/>
          <w:szCs w:val="28"/>
        </w:rPr>
        <w:t xml:space="preserve"> учета, в том числе в связи с выявлением порчи, хищений, недостачи и (или) принятия решения о их списании (уничтожении), производится на основании </w:t>
      </w:r>
      <w:r>
        <w:rPr>
          <w:sz w:val="28"/>
          <w:szCs w:val="28"/>
        </w:rPr>
        <w:t>а</w:t>
      </w:r>
      <w:r w:rsidRPr="003620E3">
        <w:rPr>
          <w:sz w:val="28"/>
          <w:szCs w:val="28"/>
        </w:rPr>
        <w:t>кта (</w:t>
      </w:r>
      <w:r>
        <w:rPr>
          <w:sz w:val="28"/>
          <w:szCs w:val="28"/>
        </w:rPr>
        <w:t>а</w:t>
      </w:r>
      <w:r w:rsidRPr="003620E3">
        <w:rPr>
          <w:sz w:val="28"/>
          <w:szCs w:val="28"/>
        </w:rPr>
        <w:t xml:space="preserve">кта приема-передачи, </w:t>
      </w:r>
      <w:r>
        <w:rPr>
          <w:sz w:val="28"/>
          <w:szCs w:val="28"/>
        </w:rPr>
        <w:t>а</w:t>
      </w:r>
      <w:r w:rsidRPr="003620E3">
        <w:rPr>
          <w:sz w:val="28"/>
          <w:szCs w:val="28"/>
        </w:rPr>
        <w:t xml:space="preserve">кта о списании) по стоимости, по которой объекты были ранее приняты к </w:t>
      </w:r>
      <w:proofErr w:type="spellStart"/>
      <w:r w:rsidRPr="003620E3">
        <w:rPr>
          <w:sz w:val="28"/>
          <w:szCs w:val="28"/>
        </w:rPr>
        <w:t>забалансовому</w:t>
      </w:r>
      <w:proofErr w:type="spellEnd"/>
      <w:r w:rsidRPr="003620E3">
        <w:rPr>
          <w:sz w:val="28"/>
          <w:szCs w:val="28"/>
        </w:rPr>
        <w:t xml:space="preserve"> учету.</w:t>
      </w:r>
    </w:p>
    <w:p w:rsidR="00A50195" w:rsidRPr="003620E3" w:rsidRDefault="00A50195" w:rsidP="006A49A3">
      <w:pPr>
        <w:suppressLineNumbers/>
        <w:autoSpaceDE w:val="0"/>
        <w:autoSpaceDN w:val="0"/>
        <w:adjustRightInd w:val="0"/>
        <w:ind w:firstLine="709"/>
        <w:jc w:val="both"/>
        <w:rPr>
          <w:sz w:val="28"/>
          <w:szCs w:val="28"/>
        </w:rPr>
      </w:pPr>
      <w:r>
        <w:rPr>
          <w:sz w:val="28"/>
          <w:szCs w:val="28"/>
        </w:rPr>
        <w:t>13</w:t>
      </w:r>
      <w:r w:rsidRPr="003620E3">
        <w:rPr>
          <w:sz w:val="28"/>
          <w:szCs w:val="28"/>
        </w:rPr>
        <w:t>.</w:t>
      </w:r>
      <w:r>
        <w:rPr>
          <w:sz w:val="28"/>
          <w:szCs w:val="28"/>
        </w:rPr>
        <w:t>6</w:t>
      </w:r>
      <w:r w:rsidRPr="003620E3">
        <w:rPr>
          <w:sz w:val="28"/>
          <w:szCs w:val="28"/>
        </w:rPr>
        <w:t>.</w:t>
      </w:r>
      <w:r>
        <w:rPr>
          <w:sz w:val="28"/>
          <w:szCs w:val="28"/>
        </w:rPr>
        <w:t xml:space="preserve"> </w:t>
      </w:r>
      <w:r w:rsidRPr="003620E3">
        <w:rPr>
          <w:sz w:val="28"/>
          <w:szCs w:val="28"/>
        </w:rPr>
        <w:t xml:space="preserve">В целях обеспечения управленческого учета вводится дополнительный </w:t>
      </w:r>
      <w:proofErr w:type="spellStart"/>
      <w:r w:rsidRPr="003620E3">
        <w:rPr>
          <w:sz w:val="28"/>
          <w:szCs w:val="28"/>
        </w:rPr>
        <w:t>забалансовый</w:t>
      </w:r>
      <w:proofErr w:type="spellEnd"/>
      <w:r w:rsidRPr="003620E3">
        <w:rPr>
          <w:sz w:val="28"/>
          <w:szCs w:val="28"/>
        </w:rPr>
        <w:t xml:space="preserve"> счет 27 </w:t>
      </w:r>
      <w:r>
        <w:rPr>
          <w:sz w:val="28"/>
          <w:szCs w:val="28"/>
        </w:rPr>
        <w:t>«</w:t>
      </w:r>
      <w:r w:rsidRPr="003620E3">
        <w:rPr>
          <w:sz w:val="28"/>
          <w:szCs w:val="28"/>
        </w:rPr>
        <w:t>Материальные ценности, выданные в лично</w:t>
      </w:r>
      <w:r>
        <w:rPr>
          <w:sz w:val="28"/>
          <w:szCs w:val="28"/>
        </w:rPr>
        <w:t>е пользование работникам (работ</w:t>
      </w:r>
      <w:r w:rsidRPr="003620E3">
        <w:rPr>
          <w:sz w:val="28"/>
          <w:szCs w:val="28"/>
        </w:rPr>
        <w:t>никам)</w:t>
      </w:r>
      <w:r>
        <w:rPr>
          <w:sz w:val="28"/>
          <w:szCs w:val="28"/>
        </w:rPr>
        <w:t>»</w:t>
      </w:r>
      <w:r w:rsidRPr="003620E3">
        <w:rPr>
          <w:sz w:val="28"/>
          <w:szCs w:val="28"/>
        </w:rPr>
        <w:t>.</w:t>
      </w:r>
    </w:p>
    <w:p w:rsidR="00A50195" w:rsidRPr="003620E3" w:rsidRDefault="00A50195" w:rsidP="006A49A3">
      <w:pPr>
        <w:suppressLineNumbers/>
        <w:autoSpaceDE w:val="0"/>
        <w:autoSpaceDN w:val="0"/>
        <w:adjustRightInd w:val="0"/>
        <w:ind w:firstLine="709"/>
        <w:jc w:val="both"/>
        <w:rPr>
          <w:sz w:val="28"/>
          <w:szCs w:val="28"/>
        </w:rPr>
      </w:pPr>
      <w:r w:rsidRPr="003620E3">
        <w:rPr>
          <w:sz w:val="28"/>
          <w:szCs w:val="28"/>
        </w:rPr>
        <w:t>Счет предназначен для учета форменного обмундирования, специальной одежды и иного имущества, выданного учреждением в личное пользование работникам для выполнения ими служебных (должностных) обязанностей, в целях обеспечения контроля за его сохранностью, целевым использованием и движением.</w:t>
      </w:r>
    </w:p>
    <w:p w:rsidR="00A50195" w:rsidRPr="003620E3" w:rsidRDefault="00A50195" w:rsidP="006A49A3">
      <w:pPr>
        <w:suppressLineNumbers/>
        <w:autoSpaceDE w:val="0"/>
        <w:autoSpaceDN w:val="0"/>
        <w:adjustRightInd w:val="0"/>
        <w:ind w:firstLine="709"/>
        <w:jc w:val="both"/>
        <w:rPr>
          <w:sz w:val="28"/>
          <w:szCs w:val="28"/>
        </w:rPr>
      </w:pPr>
      <w:r w:rsidRPr="003620E3">
        <w:rPr>
          <w:sz w:val="28"/>
          <w:szCs w:val="28"/>
        </w:rPr>
        <w:t xml:space="preserve">Принятие к учету объектов имущества осуществляется на основании первичного учетного документа по балансовой стоимости. </w:t>
      </w:r>
    </w:p>
    <w:p w:rsidR="00A50195" w:rsidRPr="003620E3" w:rsidRDefault="00A50195" w:rsidP="006A49A3">
      <w:pPr>
        <w:suppressLineNumbers/>
        <w:autoSpaceDE w:val="0"/>
        <w:autoSpaceDN w:val="0"/>
        <w:adjustRightInd w:val="0"/>
        <w:ind w:firstLine="709"/>
        <w:jc w:val="both"/>
        <w:rPr>
          <w:i/>
          <w:sz w:val="28"/>
          <w:szCs w:val="28"/>
        </w:rPr>
      </w:pPr>
      <w:r w:rsidRPr="003620E3">
        <w:rPr>
          <w:sz w:val="28"/>
          <w:szCs w:val="28"/>
        </w:rPr>
        <w:t xml:space="preserve">Выбытие объектов имущества с </w:t>
      </w:r>
      <w:proofErr w:type="spellStart"/>
      <w:r w:rsidRPr="003620E3">
        <w:rPr>
          <w:sz w:val="28"/>
          <w:szCs w:val="28"/>
        </w:rPr>
        <w:t>забалансового</w:t>
      </w:r>
      <w:proofErr w:type="spellEnd"/>
      <w:r w:rsidRPr="003620E3">
        <w:rPr>
          <w:sz w:val="28"/>
          <w:szCs w:val="28"/>
        </w:rPr>
        <w:t xml:space="preserve">  учета производится на основании первичного учетного документа по стоимости, по которой объекты были ранее приняты к </w:t>
      </w:r>
      <w:proofErr w:type="spellStart"/>
      <w:r w:rsidRPr="003620E3">
        <w:rPr>
          <w:sz w:val="28"/>
          <w:szCs w:val="28"/>
        </w:rPr>
        <w:t>забалансовому</w:t>
      </w:r>
      <w:proofErr w:type="spellEnd"/>
      <w:r w:rsidRPr="003620E3">
        <w:rPr>
          <w:sz w:val="28"/>
          <w:szCs w:val="28"/>
        </w:rPr>
        <w:t xml:space="preserve"> учету</w:t>
      </w:r>
      <w:r w:rsidRPr="003620E3">
        <w:rPr>
          <w:i/>
          <w:sz w:val="28"/>
          <w:szCs w:val="28"/>
        </w:rPr>
        <w:t>.</w:t>
      </w:r>
    </w:p>
    <w:p w:rsidR="00A50195" w:rsidRPr="003620E3" w:rsidRDefault="00A50195" w:rsidP="006A49A3">
      <w:pPr>
        <w:suppressLineNumbers/>
        <w:autoSpaceDE w:val="0"/>
        <w:autoSpaceDN w:val="0"/>
        <w:adjustRightInd w:val="0"/>
        <w:ind w:firstLine="709"/>
        <w:jc w:val="both"/>
        <w:rPr>
          <w:sz w:val="28"/>
          <w:szCs w:val="28"/>
        </w:rPr>
      </w:pPr>
      <w:r w:rsidRPr="003620E3">
        <w:rPr>
          <w:sz w:val="28"/>
          <w:szCs w:val="28"/>
        </w:rPr>
        <w:t xml:space="preserve">Аналитический учет по счету ведется в </w:t>
      </w:r>
      <w:r>
        <w:rPr>
          <w:sz w:val="28"/>
          <w:szCs w:val="28"/>
        </w:rPr>
        <w:t>к</w:t>
      </w:r>
      <w:r w:rsidRPr="003620E3">
        <w:rPr>
          <w:sz w:val="28"/>
          <w:szCs w:val="28"/>
        </w:rPr>
        <w:t xml:space="preserve">арточке количественно-суммового учета материальных ценностей в разрезе пользователей имущества, мест </w:t>
      </w:r>
      <w:r>
        <w:rPr>
          <w:sz w:val="28"/>
          <w:szCs w:val="28"/>
        </w:rPr>
        <w:t xml:space="preserve">их </w:t>
      </w:r>
      <w:r w:rsidRPr="003620E3">
        <w:rPr>
          <w:sz w:val="28"/>
          <w:szCs w:val="28"/>
        </w:rPr>
        <w:t>нахождения, по видам имущества, его количеству и стоимости.</w:t>
      </w:r>
    </w:p>
    <w:p w:rsidR="00A50195" w:rsidRPr="00D838D2" w:rsidRDefault="00A50195" w:rsidP="006A49A3">
      <w:pPr>
        <w:suppressLineNumbers/>
        <w:autoSpaceDE w:val="0"/>
        <w:autoSpaceDN w:val="0"/>
        <w:adjustRightInd w:val="0"/>
        <w:ind w:firstLine="709"/>
        <w:jc w:val="both"/>
        <w:rPr>
          <w:sz w:val="28"/>
          <w:szCs w:val="28"/>
        </w:rPr>
      </w:pPr>
      <w:r w:rsidRPr="00D838D2">
        <w:rPr>
          <w:sz w:val="28"/>
          <w:szCs w:val="28"/>
        </w:rPr>
        <w:t xml:space="preserve">13.7. На </w:t>
      </w:r>
      <w:proofErr w:type="spellStart"/>
      <w:r w:rsidRPr="00D838D2">
        <w:rPr>
          <w:sz w:val="28"/>
          <w:szCs w:val="28"/>
        </w:rPr>
        <w:t>забалансовом</w:t>
      </w:r>
      <w:proofErr w:type="spellEnd"/>
      <w:r w:rsidRPr="00D838D2">
        <w:rPr>
          <w:sz w:val="28"/>
          <w:szCs w:val="28"/>
        </w:rPr>
        <w:t xml:space="preserve"> счете 29 «Предоставленные субсидии на приобретение жилья» отражаются перечисленные федеральным государственным гражданским </w:t>
      </w:r>
      <w:r w:rsidRPr="00D838D2">
        <w:rPr>
          <w:sz w:val="28"/>
          <w:szCs w:val="28"/>
        </w:rPr>
        <w:lastRenderedPageBreak/>
        <w:t>служащим субсидии на приобретение жилья. Списание с данного счета происходит в следующих случаях: если государственный гражданский служащий расторгнул трудовой договор (служебный контракт) после получения субсидии на приобретение жилья без предоставления документов о праве собственности; если в течение трех лет государственный гражданский служащий не предоставляет документы о праве собственности.</w:t>
      </w:r>
    </w:p>
    <w:p w:rsidR="00A50195" w:rsidRPr="003620E3" w:rsidRDefault="00A50195" w:rsidP="006A49A3">
      <w:pPr>
        <w:suppressLineNumbers/>
        <w:autoSpaceDE w:val="0"/>
        <w:autoSpaceDN w:val="0"/>
        <w:adjustRightInd w:val="0"/>
        <w:ind w:firstLine="709"/>
        <w:jc w:val="both"/>
        <w:rPr>
          <w:sz w:val="28"/>
          <w:szCs w:val="28"/>
        </w:rPr>
      </w:pPr>
      <w:r>
        <w:rPr>
          <w:sz w:val="28"/>
          <w:szCs w:val="28"/>
        </w:rPr>
        <w:t>13</w:t>
      </w:r>
      <w:r w:rsidRPr="003620E3">
        <w:rPr>
          <w:sz w:val="28"/>
          <w:szCs w:val="28"/>
        </w:rPr>
        <w:t>.</w:t>
      </w:r>
      <w:r>
        <w:rPr>
          <w:sz w:val="28"/>
          <w:szCs w:val="28"/>
        </w:rPr>
        <w:t>8</w:t>
      </w:r>
      <w:r w:rsidRPr="003620E3">
        <w:rPr>
          <w:sz w:val="28"/>
          <w:szCs w:val="28"/>
        </w:rPr>
        <w:t xml:space="preserve">. </w:t>
      </w:r>
      <w:proofErr w:type="spellStart"/>
      <w:r w:rsidRPr="003620E3">
        <w:rPr>
          <w:sz w:val="28"/>
          <w:szCs w:val="28"/>
        </w:rPr>
        <w:t>Забалансовый</w:t>
      </w:r>
      <w:proofErr w:type="spellEnd"/>
      <w:r w:rsidRPr="003620E3">
        <w:rPr>
          <w:sz w:val="28"/>
          <w:szCs w:val="28"/>
        </w:rPr>
        <w:t xml:space="preserve">  счет </w:t>
      </w:r>
      <w:r>
        <w:rPr>
          <w:sz w:val="28"/>
          <w:szCs w:val="28"/>
        </w:rPr>
        <w:t>9</w:t>
      </w:r>
      <w:r w:rsidRPr="003620E3">
        <w:rPr>
          <w:sz w:val="28"/>
          <w:szCs w:val="28"/>
        </w:rPr>
        <w:t>0 «Бланки исполнительных листов»</w:t>
      </w:r>
      <w:r>
        <w:rPr>
          <w:sz w:val="28"/>
          <w:szCs w:val="28"/>
        </w:rPr>
        <w:t>.</w:t>
      </w:r>
    </w:p>
    <w:p w:rsidR="00A50195" w:rsidRPr="003620E3" w:rsidRDefault="00A50195" w:rsidP="006A49A3">
      <w:pPr>
        <w:suppressLineNumbers/>
        <w:autoSpaceDE w:val="0"/>
        <w:autoSpaceDN w:val="0"/>
        <w:adjustRightInd w:val="0"/>
        <w:ind w:firstLine="709"/>
        <w:jc w:val="both"/>
        <w:rPr>
          <w:sz w:val="28"/>
          <w:szCs w:val="28"/>
        </w:rPr>
      </w:pPr>
      <w:r w:rsidRPr="003620E3">
        <w:rPr>
          <w:sz w:val="28"/>
          <w:szCs w:val="28"/>
        </w:rPr>
        <w:t>Счет предназначен для учета находящихся на хранении и выдаваемых   бланков исполнительных листов.</w:t>
      </w:r>
    </w:p>
    <w:p w:rsidR="00A50195" w:rsidRPr="003620E3" w:rsidRDefault="00A50195" w:rsidP="006A49A3">
      <w:pPr>
        <w:suppressLineNumbers/>
        <w:ind w:firstLine="709"/>
        <w:jc w:val="both"/>
        <w:rPr>
          <w:sz w:val="28"/>
          <w:szCs w:val="28"/>
        </w:rPr>
      </w:pPr>
      <w:bookmarkStart w:id="3" w:name="sub_23372"/>
      <w:r w:rsidRPr="003620E3">
        <w:rPr>
          <w:sz w:val="28"/>
          <w:szCs w:val="28"/>
        </w:rPr>
        <w:t xml:space="preserve">Бланки исполнительных листов учитываются на </w:t>
      </w:r>
      <w:proofErr w:type="spellStart"/>
      <w:r w:rsidRPr="003620E3">
        <w:rPr>
          <w:sz w:val="28"/>
          <w:szCs w:val="28"/>
        </w:rPr>
        <w:t>забалансовом</w:t>
      </w:r>
      <w:proofErr w:type="spellEnd"/>
      <w:r w:rsidRPr="003620E3">
        <w:rPr>
          <w:sz w:val="28"/>
          <w:szCs w:val="28"/>
        </w:rPr>
        <w:t xml:space="preserve"> счете </w:t>
      </w:r>
      <w:r>
        <w:rPr>
          <w:sz w:val="28"/>
          <w:szCs w:val="28"/>
        </w:rPr>
        <w:t>9</w:t>
      </w:r>
      <w:r w:rsidRPr="003620E3">
        <w:rPr>
          <w:sz w:val="28"/>
          <w:szCs w:val="28"/>
        </w:rPr>
        <w:t>0 в разрезе ответственных за  их учет, хранение и выдачу лиц, мест хранения  по условной оценке: один бланк, один рубль.</w:t>
      </w:r>
    </w:p>
    <w:p w:rsidR="00A50195" w:rsidRPr="003620E3" w:rsidRDefault="00A50195" w:rsidP="006A49A3">
      <w:pPr>
        <w:suppressLineNumbers/>
        <w:autoSpaceDE w:val="0"/>
        <w:autoSpaceDN w:val="0"/>
        <w:adjustRightInd w:val="0"/>
        <w:ind w:firstLine="709"/>
        <w:jc w:val="both"/>
        <w:rPr>
          <w:sz w:val="28"/>
          <w:szCs w:val="28"/>
        </w:rPr>
      </w:pPr>
      <w:bookmarkStart w:id="4" w:name="sub_23371"/>
      <w:bookmarkEnd w:id="3"/>
      <w:r w:rsidRPr="003620E3">
        <w:rPr>
          <w:sz w:val="28"/>
          <w:szCs w:val="28"/>
        </w:rPr>
        <w:t>В целях обеспечения единообразного подхода к  порядку приема, учета, хранения, использования и уничтожения бланков исполнительных листов разработана</w:t>
      </w:r>
      <w:r>
        <w:rPr>
          <w:sz w:val="28"/>
          <w:szCs w:val="28"/>
        </w:rPr>
        <w:t xml:space="preserve"> </w:t>
      </w:r>
      <w:r w:rsidRPr="003620E3">
        <w:rPr>
          <w:sz w:val="28"/>
          <w:szCs w:val="28"/>
        </w:rPr>
        <w:t>Инструкция о порядке обеспечения, приема, учета, хранения, использования и уничтожения бланков исполнительных листов в федеральных судах общей юрисдикции и федеральных арбитражных судах, утвержденная приказом Судебного департамента от  28</w:t>
      </w:r>
      <w:r>
        <w:rPr>
          <w:sz w:val="28"/>
          <w:szCs w:val="28"/>
        </w:rPr>
        <w:t xml:space="preserve"> декабря </w:t>
      </w:r>
      <w:r w:rsidRPr="003620E3">
        <w:rPr>
          <w:sz w:val="28"/>
          <w:szCs w:val="28"/>
        </w:rPr>
        <w:t>2015 г. № 399(далее</w:t>
      </w:r>
      <w:r>
        <w:rPr>
          <w:sz w:val="28"/>
          <w:szCs w:val="28"/>
        </w:rPr>
        <w:t xml:space="preserve"> – </w:t>
      </w:r>
      <w:r w:rsidRPr="003620E3">
        <w:rPr>
          <w:sz w:val="28"/>
          <w:szCs w:val="28"/>
        </w:rPr>
        <w:t xml:space="preserve"> Инструкция ИЛ).</w:t>
      </w:r>
    </w:p>
    <w:p w:rsidR="00A50195" w:rsidRPr="003620E3" w:rsidRDefault="00A50195" w:rsidP="006A49A3">
      <w:pPr>
        <w:suppressLineNumbers/>
        <w:ind w:firstLine="709"/>
        <w:jc w:val="both"/>
        <w:rPr>
          <w:sz w:val="28"/>
          <w:szCs w:val="28"/>
        </w:rPr>
      </w:pPr>
      <w:bookmarkStart w:id="5" w:name="sub_3374"/>
      <w:bookmarkEnd w:id="4"/>
      <w:r w:rsidRPr="003620E3">
        <w:rPr>
          <w:sz w:val="28"/>
          <w:szCs w:val="28"/>
        </w:rPr>
        <w:t>Прием, учет,  внутреннее перемещение, выбытие бланков исполнительных листов при их оформлении (выдаче), передача  иному юридическому лицу, ответственному за их оформление (выдачу), а также в связи с выявлением порчи, утраты, принятием решения о их списании (уничтожении), производится в соответствии с порядком</w:t>
      </w:r>
      <w:r>
        <w:rPr>
          <w:sz w:val="28"/>
          <w:szCs w:val="28"/>
        </w:rPr>
        <w:t>,</w:t>
      </w:r>
      <w:r w:rsidRPr="003620E3">
        <w:rPr>
          <w:sz w:val="28"/>
          <w:szCs w:val="28"/>
        </w:rPr>
        <w:t xml:space="preserve"> установленным Инструкцией</w:t>
      </w:r>
      <w:r>
        <w:rPr>
          <w:sz w:val="28"/>
          <w:szCs w:val="28"/>
        </w:rPr>
        <w:t xml:space="preserve"> </w:t>
      </w:r>
      <w:r w:rsidRPr="003620E3">
        <w:rPr>
          <w:sz w:val="28"/>
          <w:szCs w:val="28"/>
        </w:rPr>
        <w:t>ИЛ</w:t>
      </w:r>
      <w:r>
        <w:rPr>
          <w:sz w:val="28"/>
          <w:szCs w:val="28"/>
        </w:rPr>
        <w:t>,</w:t>
      </w:r>
      <w:r w:rsidRPr="003620E3">
        <w:rPr>
          <w:sz w:val="28"/>
          <w:szCs w:val="28"/>
        </w:rPr>
        <w:t xml:space="preserve"> и на основании  Отчета о движении бланков исполнительных листов</w:t>
      </w:r>
      <w:r>
        <w:rPr>
          <w:sz w:val="28"/>
          <w:szCs w:val="28"/>
        </w:rPr>
        <w:t xml:space="preserve"> </w:t>
      </w:r>
      <w:r w:rsidRPr="003620E3">
        <w:rPr>
          <w:sz w:val="28"/>
          <w:szCs w:val="28"/>
        </w:rPr>
        <w:t xml:space="preserve">(образец формы документа в </w:t>
      </w:r>
      <w:r>
        <w:rPr>
          <w:sz w:val="28"/>
          <w:szCs w:val="28"/>
        </w:rPr>
        <w:t>п</w:t>
      </w:r>
      <w:r w:rsidRPr="003620E3">
        <w:rPr>
          <w:sz w:val="28"/>
          <w:szCs w:val="28"/>
        </w:rPr>
        <w:t>риложени</w:t>
      </w:r>
      <w:r>
        <w:rPr>
          <w:sz w:val="28"/>
          <w:szCs w:val="28"/>
        </w:rPr>
        <w:t>и</w:t>
      </w:r>
      <w:r w:rsidRPr="003620E3">
        <w:rPr>
          <w:sz w:val="28"/>
          <w:szCs w:val="28"/>
        </w:rPr>
        <w:t xml:space="preserve"> № 6 к учетной политике)</w:t>
      </w:r>
      <w:r>
        <w:rPr>
          <w:sz w:val="28"/>
          <w:szCs w:val="28"/>
        </w:rPr>
        <w:t xml:space="preserve"> </w:t>
      </w:r>
      <w:r w:rsidRPr="003620E3">
        <w:rPr>
          <w:sz w:val="28"/>
          <w:szCs w:val="28"/>
        </w:rPr>
        <w:t>по</w:t>
      </w:r>
      <w:bookmarkStart w:id="6" w:name="sub_2338"/>
      <w:bookmarkEnd w:id="5"/>
      <w:r>
        <w:rPr>
          <w:sz w:val="28"/>
          <w:szCs w:val="28"/>
        </w:rPr>
        <w:t xml:space="preserve"> </w:t>
      </w:r>
      <w:r w:rsidRPr="003620E3">
        <w:rPr>
          <w:sz w:val="28"/>
          <w:szCs w:val="28"/>
        </w:rPr>
        <w:t>условной оценке: один бланк, один рубль</w:t>
      </w:r>
      <w:r>
        <w:rPr>
          <w:sz w:val="28"/>
          <w:szCs w:val="28"/>
        </w:rPr>
        <w:t>.</w:t>
      </w:r>
    </w:p>
    <w:p w:rsidR="00A50195" w:rsidRPr="003620E3" w:rsidRDefault="00A50195" w:rsidP="006A49A3">
      <w:pPr>
        <w:suppressLineNumbers/>
        <w:autoSpaceDE w:val="0"/>
        <w:autoSpaceDN w:val="0"/>
        <w:adjustRightInd w:val="0"/>
        <w:ind w:firstLine="709"/>
        <w:jc w:val="both"/>
        <w:rPr>
          <w:sz w:val="28"/>
          <w:szCs w:val="28"/>
        </w:rPr>
      </w:pPr>
      <w:r w:rsidRPr="003620E3">
        <w:rPr>
          <w:sz w:val="28"/>
          <w:szCs w:val="28"/>
        </w:rPr>
        <w:t>Отчет о движении бланков исполнительных листов составляется еже</w:t>
      </w:r>
      <w:r>
        <w:rPr>
          <w:sz w:val="28"/>
          <w:szCs w:val="28"/>
        </w:rPr>
        <w:t>квартально</w:t>
      </w:r>
      <w:r w:rsidRPr="003620E3">
        <w:rPr>
          <w:sz w:val="28"/>
          <w:szCs w:val="28"/>
        </w:rPr>
        <w:t xml:space="preserve">  ответственными за учет, хранение и  выдачу лицами  и представляется в бухгалтерию не позднее 3-го числа месяца, следующего за отчетным</w:t>
      </w:r>
      <w:r>
        <w:rPr>
          <w:sz w:val="28"/>
          <w:szCs w:val="28"/>
        </w:rPr>
        <w:t xml:space="preserve"> кварталом.</w:t>
      </w:r>
    </w:p>
    <w:bookmarkEnd w:id="6"/>
    <w:p w:rsidR="00A50195" w:rsidRDefault="00A50195" w:rsidP="006A49A3">
      <w:pPr>
        <w:suppressLineNumbers/>
        <w:autoSpaceDE w:val="0"/>
        <w:autoSpaceDN w:val="0"/>
        <w:adjustRightInd w:val="0"/>
        <w:ind w:firstLine="709"/>
        <w:jc w:val="both"/>
        <w:rPr>
          <w:sz w:val="28"/>
          <w:szCs w:val="28"/>
        </w:rPr>
      </w:pPr>
    </w:p>
    <w:p w:rsidR="00A50195" w:rsidRPr="00A457A7" w:rsidRDefault="00A50195" w:rsidP="006A49A3">
      <w:pPr>
        <w:suppressLineNumbers/>
        <w:autoSpaceDE w:val="0"/>
        <w:autoSpaceDN w:val="0"/>
        <w:adjustRightInd w:val="0"/>
        <w:jc w:val="center"/>
        <w:rPr>
          <w:b/>
          <w:sz w:val="28"/>
          <w:szCs w:val="28"/>
        </w:rPr>
      </w:pPr>
      <w:r>
        <w:rPr>
          <w:b/>
          <w:sz w:val="28"/>
          <w:szCs w:val="28"/>
        </w:rPr>
        <w:t>14. И</w:t>
      </w:r>
      <w:r w:rsidRPr="00A457A7">
        <w:rPr>
          <w:b/>
          <w:sz w:val="28"/>
          <w:szCs w:val="28"/>
        </w:rPr>
        <w:t>нвентаризаци</w:t>
      </w:r>
      <w:r>
        <w:rPr>
          <w:b/>
          <w:sz w:val="28"/>
          <w:szCs w:val="28"/>
        </w:rPr>
        <w:t>я имущества и обязательств</w:t>
      </w:r>
    </w:p>
    <w:p w:rsidR="00A50195" w:rsidRPr="003620E3" w:rsidRDefault="00A50195" w:rsidP="006A49A3">
      <w:pPr>
        <w:suppressLineNumbers/>
        <w:autoSpaceDE w:val="0"/>
        <w:autoSpaceDN w:val="0"/>
        <w:adjustRightInd w:val="0"/>
        <w:jc w:val="center"/>
        <w:rPr>
          <w:b/>
          <w:sz w:val="28"/>
          <w:szCs w:val="28"/>
        </w:rPr>
      </w:pPr>
    </w:p>
    <w:p w:rsidR="00A50195" w:rsidRDefault="00A50195" w:rsidP="00D838D2">
      <w:pPr>
        <w:numPr>
          <w:ilvl w:val="1"/>
          <w:numId w:val="5"/>
        </w:numPr>
        <w:suppressAutoHyphens/>
        <w:jc w:val="both"/>
        <w:rPr>
          <w:sz w:val="28"/>
          <w:szCs w:val="28"/>
        </w:rPr>
      </w:pPr>
      <w:r>
        <w:rPr>
          <w:sz w:val="28"/>
          <w:szCs w:val="28"/>
        </w:rPr>
        <w:t>Инвентаризацию    имущества    и    обязательств   (в   том    числе</w:t>
      </w:r>
    </w:p>
    <w:p w:rsidR="00A50195" w:rsidRDefault="00A50195" w:rsidP="00D838D2">
      <w:pPr>
        <w:suppressAutoHyphens/>
        <w:jc w:val="both"/>
        <w:rPr>
          <w:sz w:val="28"/>
          <w:szCs w:val="28"/>
        </w:rPr>
      </w:pPr>
      <w:r>
        <w:rPr>
          <w:sz w:val="28"/>
          <w:szCs w:val="28"/>
        </w:rPr>
        <w:t xml:space="preserve">числящихся на </w:t>
      </w:r>
      <w:proofErr w:type="spellStart"/>
      <w:r>
        <w:rPr>
          <w:sz w:val="28"/>
          <w:szCs w:val="28"/>
        </w:rPr>
        <w:t>забалансовых</w:t>
      </w:r>
      <w:proofErr w:type="spellEnd"/>
      <w:r>
        <w:rPr>
          <w:sz w:val="28"/>
          <w:szCs w:val="28"/>
        </w:rPr>
        <w:t xml:space="preserve"> счетах), а также финансовых результатов (в том числе расходов будущих периодов и резервов) проводит постоянно действующая инвентаризационная комиссия. </w:t>
      </w:r>
    </w:p>
    <w:p w:rsidR="00A50195" w:rsidRDefault="00A50195" w:rsidP="00D838D2">
      <w:pPr>
        <w:suppressAutoHyphens/>
        <w:ind w:firstLine="708"/>
        <w:jc w:val="both"/>
        <w:rPr>
          <w:sz w:val="28"/>
          <w:szCs w:val="28"/>
        </w:rPr>
      </w:pPr>
      <w:r>
        <w:rPr>
          <w:sz w:val="28"/>
          <w:szCs w:val="28"/>
        </w:rPr>
        <w:t>В случае необходимости создаются рабочие инвентаризационные комиссии, в состав которых можно включать представителей сторонних организаций – экспертов, консультантов.</w:t>
      </w:r>
    </w:p>
    <w:p w:rsidR="00A50195" w:rsidRDefault="00A50195" w:rsidP="00D838D2">
      <w:pPr>
        <w:suppressAutoHyphens/>
        <w:ind w:firstLine="708"/>
        <w:jc w:val="both"/>
        <w:rPr>
          <w:sz w:val="28"/>
          <w:szCs w:val="28"/>
        </w:rPr>
      </w:pPr>
      <w:r>
        <w:rPr>
          <w:sz w:val="28"/>
          <w:szCs w:val="28"/>
        </w:rPr>
        <w:t>При этом у данных специалистов должны быть доверенности, выданные в установленном порядке той организацией, которая направляет своего представителя для проведения инвентаризации.</w:t>
      </w:r>
    </w:p>
    <w:p w:rsidR="00A50195" w:rsidRDefault="00A50195" w:rsidP="00D838D2">
      <w:pPr>
        <w:suppressAutoHyphens/>
        <w:ind w:firstLine="708"/>
        <w:jc w:val="both"/>
        <w:rPr>
          <w:sz w:val="28"/>
          <w:szCs w:val="28"/>
        </w:rPr>
      </w:pPr>
      <w:r>
        <w:rPr>
          <w:sz w:val="28"/>
          <w:szCs w:val="28"/>
        </w:rPr>
        <w:t>Состав комиссий утверждается приказами председателя Суда.</w:t>
      </w:r>
    </w:p>
    <w:p w:rsidR="00A50195" w:rsidRDefault="00A50195" w:rsidP="00D838D2">
      <w:pPr>
        <w:suppressAutoHyphens/>
        <w:ind w:firstLine="708"/>
        <w:jc w:val="both"/>
        <w:rPr>
          <w:sz w:val="28"/>
          <w:szCs w:val="28"/>
        </w:rPr>
      </w:pPr>
      <w:r>
        <w:rPr>
          <w:sz w:val="28"/>
          <w:szCs w:val="28"/>
        </w:rPr>
        <w:lastRenderedPageBreak/>
        <w:t>Из состава постоянно действующей инвентаризационной комиссии исключаются члены комиссии, отсутствующие на время проведения инвентаризации по уважительной причине (болезнь, отпуск, командировка и др.). Общий состав инвентаризационной комиссии не должен быть менее трех человек.</w:t>
      </w:r>
    </w:p>
    <w:p w:rsidR="00A50195" w:rsidRDefault="00A50195" w:rsidP="00D838D2">
      <w:pPr>
        <w:suppressAutoHyphens/>
        <w:ind w:firstLine="708"/>
        <w:jc w:val="both"/>
        <w:rPr>
          <w:sz w:val="28"/>
          <w:szCs w:val="28"/>
        </w:rPr>
      </w:pPr>
      <w:r>
        <w:rPr>
          <w:sz w:val="28"/>
          <w:szCs w:val="28"/>
        </w:rPr>
        <w:t>14.2. Инвентаризации подлежит все имущество Суда независимо от его местонахождения и все виды финансовых активов и обязательств Суда.</w:t>
      </w:r>
    </w:p>
    <w:p w:rsidR="00A50195" w:rsidRDefault="00A50195" w:rsidP="00D838D2">
      <w:pPr>
        <w:suppressAutoHyphens/>
        <w:ind w:firstLine="708"/>
        <w:jc w:val="both"/>
        <w:rPr>
          <w:sz w:val="28"/>
          <w:szCs w:val="28"/>
        </w:rPr>
      </w:pPr>
      <w:r>
        <w:rPr>
          <w:sz w:val="28"/>
          <w:szCs w:val="28"/>
        </w:rPr>
        <w:t>Инвентаризация имущества производится по его местоположению и по материально ответственным лицам.</w:t>
      </w:r>
    </w:p>
    <w:p w:rsidR="00A50195" w:rsidRDefault="00A50195" w:rsidP="00D838D2">
      <w:pPr>
        <w:numPr>
          <w:ilvl w:val="1"/>
          <w:numId w:val="6"/>
        </w:numPr>
        <w:suppressAutoHyphens/>
        <w:jc w:val="both"/>
        <w:rPr>
          <w:sz w:val="28"/>
          <w:szCs w:val="28"/>
        </w:rPr>
      </w:pPr>
      <w:r>
        <w:rPr>
          <w:sz w:val="28"/>
          <w:szCs w:val="28"/>
        </w:rPr>
        <w:t>Основными целями инвентаризации являются:</w:t>
      </w:r>
    </w:p>
    <w:p w:rsidR="00A50195" w:rsidRDefault="00A50195" w:rsidP="00D838D2">
      <w:pPr>
        <w:suppressAutoHyphens/>
        <w:ind w:left="708"/>
        <w:jc w:val="both"/>
        <w:rPr>
          <w:sz w:val="28"/>
          <w:szCs w:val="28"/>
        </w:rPr>
      </w:pPr>
      <w:r>
        <w:rPr>
          <w:sz w:val="28"/>
          <w:szCs w:val="28"/>
        </w:rPr>
        <w:t xml:space="preserve"> выявление фактического наличия имущества;</w:t>
      </w:r>
    </w:p>
    <w:p w:rsidR="00A50195" w:rsidRDefault="00A50195" w:rsidP="00D838D2">
      <w:pPr>
        <w:suppressAutoHyphens/>
        <w:ind w:firstLine="708"/>
        <w:jc w:val="both"/>
        <w:rPr>
          <w:sz w:val="28"/>
          <w:szCs w:val="28"/>
        </w:rPr>
      </w:pPr>
      <w:r>
        <w:rPr>
          <w:sz w:val="28"/>
          <w:szCs w:val="28"/>
        </w:rPr>
        <w:t>сопоставление фактического наличия с данными бюджетного учета;</w:t>
      </w:r>
    </w:p>
    <w:p w:rsidR="00A50195" w:rsidRDefault="00A50195" w:rsidP="00D838D2">
      <w:pPr>
        <w:suppressAutoHyphens/>
        <w:ind w:firstLine="708"/>
        <w:jc w:val="both"/>
        <w:rPr>
          <w:sz w:val="28"/>
          <w:szCs w:val="28"/>
        </w:rPr>
      </w:pPr>
      <w:r>
        <w:rPr>
          <w:sz w:val="28"/>
          <w:szCs w:val="28"/>
        </w:rPr>
        <w:t>проверка полноты отражения в учете имущества, финансовых активов и обязательств (выявление неучтенных объектов, недостач);</w:t>
      </w:r>
    </w:p>
    <w:p w:rsidR="00A50195" w:rsidRDefault="00A50195" w:rsidP="00D838D2">
      <w:pPr>
        <w:suppressAutoHyphens/>
        <w:ind w:firstLine="708"/>
        <w:jc w:val="both"/>
        <w:rPr>
          <w:sz w:val="28"/>
          <w:szCs w:val="28"/>
        </w:rPr>
      </w:pPr>
      <w:r>
        <w:rPr>
          <w:sz w:val="28"/>
          <w:szCs w:val="28"/>
        </w:rPr>
        <w:t>документальное подтверждение наличия имущества, финансовых активов и обязательств;</w:t>
      </w:r>
    </w:p>
    <w:p w:rsidR="00A50195" w:rsidRDefault="00A50195" w:rsidP="00D838D2">
      <w:pPr>
        <w:suppressAutoHyphens/>
        <w:ind w:firstLine="708"/>
        <w:jc w:val="both"/>
        <w:rPr>
          <w:sz w:val="28"/>
          <w:szCs w:val="28"/>
        </w:rPr>
      </w:pPr>
      <w:r>
        <w:rPr>
          <w:sz w:val="28"/>
          <w:szCs w:val="28"/>
        </w:rPr>
        <w:t>определение фактического состояния имущества и его оценка;</w:t>
      </w:r>
    </w:p>
    <w:p w:rsidR="00A50195" w:rsidRDefault="00A50195" w:rsidP="00D838D2">
      <w:pPr>
        <w:suppressAutoHyphens/>
        <w:ind w:firstLine="708"/>
        <w:jc w:val="both"/>
        <w:rPr>
          <w:sz w:val="28"/>
          <w:szCs w:val="28"/>
        </w:rPr>
      </w:pPr>
      <w:r>
        <w:rPr>
          <w:sz w:val="28"/>
          <w:szCs w:val="28"/>
        </w:rPr>
        <w:t>выявление признаков обесценения активов.</w:t>
      </w:r>
    </w:p>
    <w:p w:rsidR="00A50195" w:rsidRDefault="00A50195" w:rsidP="00D838D2">
      <w:pPr>
        <w:suppressAutoHyphens/>
        <w:ind w:firstLine="708"/>
        <w:jc w:val="both"/>
        <w:rPr>
          <w:sz w:val="28"/>
          <w:szCs w:val="28"/>
        </w:rPr>
      </w:pPr>
      <w:r>
        <w:rPr>
          <w:sz w:val="28"/>
          <w:szCs w:val="28"/>
        </w:rPr>
        <w:t xml:space="preserve">Инвентаризационная комиссия в ходе годовой инвентаризации выявляет признаки обесценения каждого актива индивидуально  - проводит тест на обесценение. Полученные данные отражаются в Инвентаризационной описи по нефинансовым активам (ф. 0504087) в графе 19 «Примечание», а также в пояснительной записке к годовой бюджетной отчетности. </w:t>
      </w:r>
    </w:p>
    <w:p w:rsidR="00A50195" w:rsidRDefault="00A50195" w:rsidP="00D838D2">
      <w:pPr>
        <w:numPr>
          <w:ilvl w:val="1"/>
          <w:numId w:val="6"/>
        </w:numPr>
        <w:suppressAutoHyphens/>
        <w:jc w:val="both"/>
        <w:rPr>
          <w:sz w:val="28"/>
          <w:szCs w:val="28"/>
        </w:rPr>
      </w:pPr>
      <w:r>
        <w:rPr>
          <w:sz w:val="28"/>
          <w:szCs w:val="28"/>
        </w:rPr>
        <w:t>Проведение инвентаризации обязательно:</w:t>
      </w:r>
    </w:p>
    <w:p w:rsidR="00A50195" w:rsidRDefault="00A50195" w:rsidP="00D838D2">
      <w:pPr>
        <w:suppressAutoHyphens/>
        <w:ind w:left="708"/>
        <w:jc w:val="both"/>
        <w:rPr>
          <w:sz w:val="28"/>
          <w:szCs w:val="28"/>
        </w:rPr>
      </w:pPr>
      <w:r>
        <w:rPr>
          <w:sz w:val="28"/>
          <w:szCs w:val="28"/>
        </w:rPr>
        <w:t>при    установлении   фактов   хищений   или   злоупотреблений,  а</w:t>
      </w:r>
    </w:p>
    <w:p w:rsidR="00A50195" w:rsidRDefault="00A50195" w:rsidP="00D838D2">
      <w:pPr>
        <w:suppressAutoHyphens/>
        <w:jc w:val="both"/>
        <w:rPr>
          <w:sz w:val="28"/>
          <w:szCs w:val="28"/>
        </w:rPr>
      </w:pPr>
      <w:r>
        <w:rPr>
          <w:sz w:val="28"/>
          <w:szCs w:val="28"/>
        </w:rPr>
        <w:t>также порчи имущества;</w:t>
      </w:r>
    </w:p>
    <w:p w:rsidR="00A50195" w:rsidRDefault="00A50195" w:rsidP="00D838D2">
      <w:pPr>
        <w:suppressAutoHyphens/>
        <w:jc w:val="both"/>
        <w:rPr>
          <w:sz w:val="28"/>
          <w:szCs w:val="28"/>
        </w:rPr>
      </w:pPr>
      <w:r>
        <w:rPr>
          <w:sz w:val="28"/>
          <w:szCs w:val="28"/>
        </w:rPr>
        <w:tab/>
        <w:t>в случае стихийного бедствия, пожара, аварии или чрезвычайных ситуаций, в том числе вызванных экстремальными условиями;</w:t>
      </w:r>
    </w:p>
    <w:p w:rsidR="00A50195" w:rsidRDefault="00A50195" w:rsidP="00D838D2">
      <w:pPr>
        <w:suppressAutoHyphens/>
        <w:jc w:val="both"/>
        <w:rPr>
          <w:sz w:val="28"/>
          <w:szCs w:val="28"/>
        </w:rPr>
      </w:pPr>
      <w:r>
        <w:rPr>
          <w:sz w:val="28"/>
          <w:szCs w:val="28"/>
        </w:rPr>
        <w:tab/>
        <w:t>при смене материально ответственных лиц (на день приемки- передачи дел);</w:t>
      </w:r>
    </w:p>
    <w:p w:rsidR="00A50195" w:rsidRDefault="00A50195" w:rsidP="00D838D2">
      <w:pPr>
        <w:suppressAutoHyphens/>
        <w:jc w:val="both"/>
        <w:rPr>
          <w:sz w:val="28"/>
          <w:szCs w:val="28"/>
        </w:rPr>
      </w:pPr>
      <w:r>
        <w:rPr>
          <w:sz w:val="28"/>
          <w:szCs w:val="28"/>
        </w:rPr>
        <w:tab/>
        <w:t>при передаче (возврате) комплекса объектов учета (имущественного комплекса) в аренду, управление, безвозмездное пользование, хранение, а также при выкупе, продаже комплекса объектов учета (имущественного комплекса);</w:t>
      </w:r>
    </w:p>
    <w:p w:rsidR="00A50195" w:rsidRDefault="00A50195" w:rsidP="00D838D2">
      <w:pPr>
        <w:suppressAutoHyphens/>
        <w:jc w:val="both"/>
        <w:rPr>
          <w:sz w:val="28"/>
          <w:szCs w:val="28"/>
        </w:rPr>
      </w:pPr>
      <w:r>
        <w:rPr>
          <w:sz w:val="28"/>
          <w:szCs w:val="28"/>
        </w:rPr>
        <w:tab/>
        <w:t>в других случаях, предусмотренных законодательством Российской Федерации, иными нормативными правовыми актами Российской Федерации.</w:t>
      </w:r>
    </w:p>
    <w:p w:rsidR="00A50195" w:rsidRDefault="00A50195" w:rsidP="00D838D2">
      <w:pPr>
        <w:suppressAutoHyphens/>
        <w:jc w:val="both"/>
        <w:rPr>
          <w:sz w:val="28"/>
          <w:szCs w:val="28"/>
        </w:rPr>
      </w:pPr>
      <w:r>
        <w:rPr>
          <w:sz w:val="28"/>
          <w:szCs w:val="28"/>
        </w:rPr>
        <w:tab/>
        <w:t>14.5. До начала проверки фактического наличия имущества инвентаризационной комиссии надлежит получить приходные и расходные документы или отчеты о движении материальных ценностей и денежных средств, не сданных в ФЭО и неучтенных на момент проведения инвентаризации.</w:t>
      </w:r>
    </w:p>
    <w:p w:rsidR="00A50195" w:rsidRDefault="00A50195" w:rsidP="00D838D2">
      <w:pPr>
        <w:suppressAutoHyphens/>
        <w:jc w:val="both"/>
        <w:rPr>
          <w:sz w:val="28"/>
          <w:szCs w:val="28"/>
        </w:rPr>
      </w:pPr>
      <w:r>
        <w:rPr>
          <w:sz w:val="28"/>
          <w:szCs w:val="28"/>
        </w:rPr>
        <w:tab/>
        <w:t>14.6. Материально ответственные лица дают расписки о том, что к началу инвентаризации все расходные и приходные документы на имущество сданы в ФЭО или переданы комиссии и все ценности, поступившие на их ответственное хранение , оприходованы, а выбывшие – списаны в расход.</w:t>
      </w:r>
    </w:p>
    <w:p w:rsidR="00A50195" w:rsidRDefault="00A50195" w:rsidP="00D838D2">
      <w:pPr>
        <w:suppressAutoHyphens/>
        <w:jc w:val="both"/>
        <w:rPr>
          <w:sz w:val="28"/>
          <w:szCs w:val="28"/>
        </w:rPr>
      </w:pPr>
      <w:r>
        <w:rPr>
          <w:sz w:val="28"/>
          <w:szCs w:val="28"/>
        </w:rPr>
        <w:tab/>
        <w:t>14.7. Фактическое наличие имущества при инвентаризации определяют путем обязательного подсчета, взвешивания, обмера.</w:t>
      </w:r>
    </w:p>
    <w:p w:rsidR="00A50195" w:rsidRDefault="00A50195" w:rsidP="00D838D2">
      <w:pPr>
        <w:suppressAutoHyphens/>
        <w:jc w:val="both"/>
        <w:rPr>
          <w:sz w:val="28"/>
          <w:szCs w:val="28"/>
        </w:rPr>
      </w:pPr>
      <w:r>
        <w:rPr>
          <w:sz w:val="28"/>
          <w:szCs w:val="28"/>
        </w:rPr>
        <w:lastRenderedPageBreak/>
        <w:tab/>
        <w:t xml:space="preserve">14.8. Проверка фактического наличия имущества производится при обязательном участии материально ответственных лиц. </w:t>
      </w:r>
    </w:p>
    <w:p w:rsidR="00A50195" w:rsidRDefault="00A50195" w:rsidP="00D838D2">
      <w:pPr>
        <w:suppressAutoHyphens/>
        <w:jc w:val="both"/>
        <w:rPr>
          <w:sz w:val="28"/>
          <w:szCs w:val="28"/>
        </w:rPr>
      </w:pPr>
      <w:r>
        <w:rPr>
          <w:sz w:val="28"/>
          <w:szCs w:val="28"/>
        </w:rPr>
        <w:tab/>
        <w:t>14.9. Инвентаризационная комиссия обеспечивает полноту и точность внесения в описи данных о фактических остатках основных средств, нематериальных активов, материальных запасов и другого имущества, денежных средств, финансовых активов и обязательств, правильность и своевременность оформления материалов инвентаризации. Также комиссия обеспечивает внесение в описи (ф. 0504087) обнаруженных признаков обесценения актива (графа 19 «Примечание»), информации о статусе объекта учета (графа 8) и целевой функции актива (графа 9).</w:t>
      </w:r>
    </w:p>
    <w:p w:rsidR="00A50195" w:rsidRDefault="00A50195" w:rsidP="00D838D2">
      <w:pPr>
        <w:suppressAutoHyphens/>
        <w:jc w:val="both"/>
        <w:rPr>
          <w:sz w:val="28"/>
          <w:szCs w:val="28"/>
        </w:rPr>
      </w:pPr>
      <w:r>
        <w:rPr>
          <w:sz w:val="28"/>
          <w:szCs w:val="28"/>
        </w:rPr>
        <w:tab/>
        <w:t xml:space="preserve">14.10. Если инвентаризация проводится в течение нескольких дней, то помещения, где хранятся материальные ценности, при уходе инвентаризационной комиссии должны быть опечатаны. Во время перерывов в работе инвентаризационных комиссий (в обеденный перерыв, в ночное время, по другим причинам) описи должны храниться в ящике (шкафу, сейфе) в закрытом помещении, где проводится инвентаризация. </w:t>
      </w:r>
    </w:p>
    <w:p w:rsidR="00A50195" w:rsidRDefault="00A50195" w:rsidP="00D838D2">
      <w:pPr>
        <w:suppressAutoHyphens/>
        <w:ind w:firstLine="708"/>
        <w:jc w:val="both"/>
        <w:rPr>
          <w:sz w:val="28"/>
          <w:szCs w:val="28"/>
        </w:rPr>
      </w:pPr>
      <w:r>
        <w:rPr>
          <w:sz w:val="28"/>
          <w:szCs w:val="28"/>
        </w:rPr>
        <w:t>14.11. Если материально ответственные лица обнаружат после инвентаризации ошибки в описях, они должны немедленно (до открытия склада и т.п.) заявить об этом председателю инвентаризационной комиссии.</w:t>
      </w:r>
    </w:p>
    <w:p w:rsidR="00A50195" w:rsidRDefault="00A50195" w:rsidP="00D838D2">
      <w:pPr>
        <w:suppressAutoHyphens/>
        <w:ind w:firstLine="708"/>
        <w:jc w:val="both"/>
        <w:rPr>
          <w:sz w:val="28"/>
          <w:szCs w:val="28"/>
        </w:rPr>
      </w:pPr>
      <w:r>
        <w:rPr>
          <w:sz w:val="28"/>
          <w:szCs w:val="28"/>
        </w:rPr>
        <w:t>Инвентаризационная комиссия осуществляет проверку указанных фактов и в случае их подтверждения производит исправление выявленных ошибок.</w:t>
      </w:r>
    </w:p>
    <w:p w:rsidR="00A50195" w:rsidRDefault="00A50195" w:rsidP="00D838D2">
      <w:pPr>
        <w:suppressAutoHyphens/>
        <w:ind w:firstLine="708"/>
        <w:jc w:val="both"/>
        <w:rPr>
          <w:sz w:val="28"/>
          <w:szCs w:val="28"/>
        </w:rPr>
      </w:pPr>
      <w:r>
        <w:rPr>
          <w:sz w:val="28"/>
          <w:szCs w:val="28"/>
        </w:rPr>
        <w:t xml:space="preserve">14.12. Инвентаризация дебиторской задолженности по расходам, образовавшимся в связи с авансированием государственных контрактов, проводится ежеквартально перед составлением бюджетной отчетности». </w:t>
      </w:r>
    </w:p>
    <w:p w:rsidR="00A50195" w:rsidRDefault="00A50195" w:rsidP="00D838D2">
      <w:pPr>
        <w:suppressLineNumbers/>
        <w:autoSpaceDE w:val="0"/>
        <w:autoSpaceDN w:val="0"/>
        <w:adjustRightInd w:val="0"/>
        <w:ind w:firstLine="709"/>
        <w:jc w:val="center"/>
        <w:rPr>
          <w:sz w:val="28"/>
          <w:szCs w:val="28"/>
        </w:rPr>
      </w:pPr>
    </w:p>
    <w:p w:rsidR="00A50195" w:rsidRPr="00B75B4C" w:rsidRDefault="00A50195" w:rsidP="00D838D2">
      <w:pPr>
        <w:suppressLineNumbers/>
        <w:autoSpaceDE w:val="0"/>
        <w:autoSpaceDN w:val="0"/>
        <w:adjustRightInd w:val="0"/>
        <w:ind w:firstLine="709"/>
        <w:jc w:val="center"/>
        <w:rPr>
          <w:b/>
          <w:sz w:val="28"/>
          <w:szCs w:val="28"/>
        </w:rPr>
      </w:pPr>
      <w:r w:rsidRPr="00B75B4C">
        <w:rPr>
          <w:b/>
          <w:sz w:val="28"/>
          <w:szCs w:val="28"/>
        </w:rPr>
        <w:t>15. Дебиторская и кредиторская задолженность</w:t>
      </w:r>
    </w:p>
    <w:p w:rsidR="00A50195" w:rsidRPr="00D838D2" w:rsidRDefault="00A50195" w:rsidP="00D838D2">
      <w:pPr>
        <w:suppressLineNumbers/>
        <w:autoSpaceDE w:val="0"/>
        <w:autoSpaceDN w:val="0"/>
        <w:adjustRightInd w:val="0"/>
        <w:ind w:firstLine="709"/>
        <w:jc w:val="center"/>
        <w:rPr>
          <w:sz w:val="28"/>
          <w:szCs w:val="28"/>
        </w:rPr>
      </w:pPr>
    </w:p>
    <w:p w:rsidR="00A50195" w:rsidRPr="007A7FBB" w:rsidRDefault="00A50195" w:rsidP="006A49A3">
      <w:pPr>
        <w:suppressLineNumbers/>
        <w:autoSpaceDE w:val="0"/>
        <w:autoSpaceDN w:val="0"/>
        <w:adjustRightInd w:val="0"/>
        <w:ind w:firstLine="709"/>
        <w:jc w:val="both"/>
        <w:rPr>
          <w:sz w:val="28"/>
          <w:szCs w:val="28"/>
        </w:rPr>
      </w:pPr>
      <w:r w:rsidRPr="007A7FBB">
        <w:rPr>
          <w:sz w:val="28"/>
          <w:szCs w:val="28"/>
        </w:rPr>
        <w:t xml:space="preserve">15.1. Дебиторская задолженность признается безнадежной к взысканию и списывается с балансового учета в соответствии с положением к приказу Судебного департамента при Верховном Суде Российской Федерации от 21.01.2019 № 14 "Об утверждении положения о принятии решений о признании безнадежной к взысканию дебиторской задолженности Судебного департамента при Верховном Суде Российской Федерации". Решение о списании принимается на основании решения комиссии по поступлению и выбытию активов с приложением результатов проведенной инвентаризации и служебной записки о выявлении дебиторской задолженности, безнадежной к взысканию. Задолженность, признанная безнадежной для взыскания, списывается с балансового учета и отражается на </w:t>
      </w:r>
      <w:proofErr w:type="spellStart"/>
      <w:r w:rsidRPr="007A7FBB">
        <w:rPr>
          <w:sz w:val="28"/>
          <w:szCs w:val="28"/>
        </w:rPr>
        <w:t>забалансовом</w:t>
      </w:r>
      <w:proofErr w:type="spellEnd"/>
      <w:r w:rsidRPr="007A7FBB">
        <w:rPr>
          <w:sz w:val="28"/>
          <w:szCs w:val="28"/>
        </w:rPr>
        <w:t xml:space="preserve"> счете 04 "Сомнительная задолженность". </w:t>
      </w:r>
    </w:p>
    <w:p w:rsidR="00A50195" w:rsidRPr="007A7FBB" w:rsidRDefault="00A50195" w:rsidP="006A49A3">
      <w:pPr>
        <w:suppressLineNumbers/>
        <w:autoSpaceDE w:val="0"/>
        <w:autoSpaceDN w:val="0"/>
        <w:adjustRightInd w:val="0"/>
        <w:ind w:firstLine="709"/>
        <w:jc w:val="both"/>
        <w:rPr>
          <w:sz w:val="28"/>
          <w:szCs w:val="28"/>
        </w:rPr>
      </w:pPr>
      <w:r w:rsidRPr="007A7FBB">
        <w:rPr>
          <w:sz w:val="28"/>
          <w:szCs w:val="28"/>
        </w:rPr>
        <w:t>15.2. Списание дебиторской задолженности, признанной в установленном порядке безнадежной к взысканию, осуществляется по решению комиссии по списанию безнадежной к взысканию дебиторской задолженности Суд</w:t>
      </w:r>
      <w:r>
        <w:rPr>
          <w:sz w:val="28"/>
          <w:szCs w:val="28"/>
        </w:rPr>
        <w:t>а (</w:t>
      </w:r>
      <w:r w:rsidRPr="007A7FBB">
        <w:rPr>
          <w:sz w:val="28"/>
          <w:szCs w:val="28"/>
        </w:rPr>
        <w:t xml:space="preserve">приказ Судебного департамента при Верховном Суде Российской Федерации от 01.07.2016 № 142 "Об утверждении Регламента списания дебиторской задолженности, признанной в установленном порядке безнадежной к взысканию"). </w:t>
      </w:r>
    </w:p>
    <w:p w:rsidR="00A50195" w:rsidRPr="007A7FBB" w:rsidRDefault="00A50195" w:rsidP="006A49A3">
      <w:pPr>
        <w:suppressLineNumbers/>
        <w:autoSpaceDE w:val="0"/>
        <w:autoSpaceDN w:val="0"/>
        <w:adjustRightInd w:val="0"/>
        <w:ind w:firstLine="709"/>
        <w:jc w:val="both"/>
        <w:rPr>
          <w:sz w:val="28"/>
          <w:szCs w:val="28"/>
        </w:rPr>
      </w:pPr>
      <w:r w:rsidRPr="007A7FBB">
        <w:rPr>
          <w:sz w:val="28"/>
          <w:szCs w:val="28"/>
        </w:rPr>
        <w:lastRenderedPageBreak/>
        <w:t xml:space="preserve">15.3. Кредиторская задолженность, не востребованная кредитором, списывается с </w:t>
      </w:r>
      <w:proofErr w:type="spellStart"/>
      <w:r w:rsidRPr="007A7FBB">
        <w:rPr>
          <w:sz w:val="28"/>
          <w:szCs w:val="28"/>
        </w:rPr>
        <w:t>забалансового</w:t>
      </w:r>
      <w:proofErr w:type="spellEnd"/>
      <w:r w:rsidRPr="007A7FBB">
        <w:rPr>
          <w:sz w:val="28"/>
          <w:szCs w:val="28"/>
        </w:rPr>
        <w:t xml:space="preserve"> учета на основании заключения комиссии по поступлению и выбытию активов. Решение о списании принимается на основании данных проведенной инвентаризации и докладной записки о выявлении кредиторской задолженности, не востребованной кредиторами, срок исковой давности по которой истек. Срок исковой давности определяется в соответствии с законодательством Российской Федерации. Одновременно списанная с балансового учета кредиторская задолженность отражается на </w:t>
      </w:r>
      <w:proofErr w:type="spellStart"/>
      <w:r w:rsidRPr="007A7FBB">
        <w:rPr>
          <w:sz w:val="28"/>
          <w:szCs w:val="28"/>
        </w:rPr>
        <w:t>забалансовом</w:t>
      </w:r>
      <w:proofErr w:type="spellEnd"/>
      <w:r w:rsidRPr="007A7FBB">
        <w:rPr>
          <w:sz w:val="28"/>
          <w:szCs w:val="28"/>
        </w:rPr>
        <w:t xml:space="preserve"> счете 20 "Задолженность, невостребованная кредиторами". </w:t>
      </w:r>
    </w:p>
    <w:p w:rsidR="00A50195" w:rsidRPr="007A7FBB" w:rsidRDefault="00A50195" w:rsidP="006A49A3">
      <w:pPr>
        <w:suppressLineNumbers/>
        <w:autoSpaceDE w:val="0"/>
        <w:autoSpaceDN w:val="0"/>
        <w:adjustRightInd w:val="0"/>
        <w:ind w:firstLine="709"/>
        <w:jc w:val="both"/>
        <w:rPr>
          <w:sz w:val="28"/>
          <w:szCs w:val="28"/>
        </w:rPr>
      </w:pPr>
    </w:p>
    <w:p w:rsidR="00A50195" w:rsidRPr="00B75B4C" w:rsidRDefault="00A50195" w:rsidP="006A49A3">
      <w:pPr>
        <w:suppressLineNumbers/>
        <w:autoSpaceDE w:val="0"/>
        <w:autoSpaceDN w:val="0"/>
        <w:adjustRightInd w:val="0"/>
        <w:ind w:firstLine="709"/>
        <w:jc w:val="both"/>
        <w:rPr>
          <w:b/>
          <w:sz w:val="28"/>
          <w:szCs w:val="28"/>
        </w:rPr>
      </w:pPr>
      <w:r w:rsidRPr="00B75B4C">
        <w:rPr>
          <w:b/>
          <w:sz w:val="28"/>
          <w:szCs w:val="28"/>
        </w:rPr>
        <w:t xml:space="preserve">16. События после отчетной даты </w:t>
      </w:r>
    </w:p>
    <w:p w:rsidR="00A50195" w:rsidRPr="007A7FBB" w:rsidRDefault="00A50195" w:rsidP="006A49A3">
      <w:pPr>
        <w:suppressLineNumbers/>
        <w:autoSpaceDE w:val="0"/>
        <w:autoSpaceDN w:val="0"/>
        <w:adjustRightInd w:val="0"/>
        <w:ind w:firstLine="709"/>
        <w:jc w:val="both"/>
        <w:rPr>
          <w:sz w:val="28"/>
          <w:szCs w:val="28"/>
        </w:rPr>
      </w:pPr>
    </w:p>
    <w:p w:rsidR="00A50195" w:rsidRDefault="00A50195" w:rsidP="006A49A3">
      <w:pPr>
        <w:suppressLineNumbers/>
        <w:autoSpaceDE w:val="0"/>
        <w:autoSpaceDN w:val="0"/>
        <w:adjustRightInd w:val="0"/>
        <w:ind w:firstLine="709"/>
        <w:jc w:val="both"/>
        <w:rPr>
          <w:sz w:val="28"/>
          <w:szCs w:val="28"/>
        </w:rPr>
      </w:pPr>
      <w:r w:rsidRPr="007A7FBB">
        <w:rPr>
          <w:sz w:val="28"/>
          <w:szCs w:val="28"/>
        </w:rPr>
        <w:t xml:space="preserve">16.1. В данные бухгалтерского учета за отчетный период включается информация о событиях после отчетной даты - существенных фактах хозяйственной жизни, которые произошли в период между отчетной датой и датой подписания или принятия бухгалтерской (финансовой) отчетности и оказали или могут оказать существенное влияние на финансовое состояние, движение денег или результаты деятельности Судебного департамента (далее - События). Факт хозяйственной жизни признается существенным, если без знания о нем пользователи отчетности не могут достоверно оценить финансовое состояние, движение денежных средств или результаты деятельности учреждения. Оценивает существенность влияний и квалифицирует событие как событие после отчетной даты главный бухгалтер на основе своего профессионального суждения. </w:t>
      </w:r>
      <w:r>
        <w:rPr>
          <w:sz w:val="28"/>
          <w:szCs w:val="28"/>
        </w:rPr>
        <w:t xml:space="preserve"> </w:t>
      </w:r>
    </w:p>
    <w:p w:rsidR="00A50195" w:rsidRPr="007A7FBB" w:rsidRDefault="00A50195" w:rsidP="006A49A3">
      <w:pPr>
        <w:suppressLineNumbers/>
        <w:autoSpaceDE w:val="0"/>
        <w:autoSpaceDN w:val="0"/>
        <w:adjustRightInd w:val="0"/>
        <w:ind w:firstLine="709"/>
        <w:jc w:val="both"/>
        <w:rPr>
          <w:sz w:val="28"/>
          <w:szCs w:val="28"/>
        </w:rPr>
      </w:pPr>
      <w:r w:rsidRPr="007A7FBB">
        <w:rPr>
          <w:sz w:val="28"/>
          <w:szCs w:val="28"/>
        </w:rPr>
        <w:t xml:space="preserve">16.2. Событиями после отчетной даты признаются: события, которые подтверждают существовавшие на отчетную дату хозяйственные условия Судебного департамента (Судебный департамент применяет перечень таких событий, приведенный в п.7 стандарта "События после отчетной даты"); события, которые указывают на условия хозяйственной деятельности, факты хозяйственной жизни или обстоятельства, возникшие после отчетной даты (Судебный  департамент применяет перечень таких событий, приведенный в пункте 7 стандарта "События после отчетной даты"). </w:t>
      </w:r>
    </w:p>
    <w:p w:rsidR="00A50195" w:rsidRPr="007A7FBB" w:rsidRDefault="00A50195" w:rsidP="006A49A3">
      <w:pPr>
        <w:suppressLineNumbers/>
        <w:autoSpaceDE w:val="0"/>
        <w:autoSpaceDN w:val="0"/>
        <w:adjustRightInd w:val="0"/>
        <w:ind w:firstLine="709"/>
        <w:jc w:val="both"/>
        <w:rPr>
          <w:sz w:val="28"/>
          <w:szCs w:val="28"/>
        </w:rPr>
      </w:pPr>
      <w:r w:rsidRPr="007A7FBB">
        <w:rPr>
          <w:sz w:val="28"/>
          <w:szCs w:val="28"/>
        </w:rPr>
        <w:t xml:space="preserve">16.3. Событие отражается в учете и отчетности в следующем порядке: </w:t>
      </w:r>
    </w:p>
    <w:p w:rsidR="00A50195" w:rsidRPr="007A7FBB" w:rsidRDefault="00A50195" w:rsidP="006A49A3">
      <w:pPr>
        <w:suppressLineNumbers/>
        <w:autoSpaceDE w:val="0"/>
        <w:autoSpaceDN w:val="0"/>
        <w:adjustRightInd w:val="0"/>
        <w:ind w:firstLine="709"/>
        <w:jc w:val="both"/>
        <w:rPr>
          <w:sz w:val="28"/>
          <w:szCs w:val="28"/>
        </w:rPr>
      </w:pPr>
      <w:r w:rsidRPr="007A7FBB">
        <w:rPr>
          <w:sz w:val="28"/>
          <w:szCs w:val="28"/>
        </w:rPr>
        <w:t xml:space="preserve">16.3.1. Событие, которое подтверждает хозяйственные условия, существовавшие на отчетную дату, отражается в учете отчетного периода. При этом делается дополнительная бухгалтерская запись, которая отражает это событие, либо запись способом "красное </w:t>
      </w:r>
      <w:proofErr w:type="spellStart"/>
      <w:r w:rsidRPr="007A7FBB">
        <w:rPr>
          <w:sz w:val="28"/>
          <w:szCs w:val="28"/>
        </w:rPr>
        <w:t>сторно</w:t>
      </w:r>
      <w:proofErr w:type="spellEnd"/>
      <w:r w:rsidRPr="007A7FBB">
        <w:rPr>
          <w:sz w:val="28"/>
          <w:szCs w:val="28"/>
        </w:rPr>
        <w:t xml:space="preserve">" и (или) дополнительная бухгалтерская запись на сумму, отраженную в бухгалтерском учете. События отражаются в регистрах бухгалтерского учета в последний день отчетного периода до заключительных операций по закрытию счетов. Данные бухгалтерского учета отражаются в соответствующих формах отчетности с учетом событий после отчетной даты. В разделе 5 "Прочие вопросы деятельности субъекта бюджетной отчетности" текстовой части пояснительной записки (ф.0503160) (далее - раздел 5 ф.0503160) раскрывается информация о Событии и его оценке в денежном выражении. </w:t>
      </w:r>
    </w:p>
    <w:p w:rsidR="00A50195" w:rsidRPr="007A7FBB" w:rsidRDefault="00A50195" w:rsidP="006A49A3">
      <w:pPr>
        <w:suppressLineNumbers/>
        <w:autoSpaceDE w:val="0"/>
        <w:autoSpaceDN w:val="0"/>
        <w:adjustRightInd w:val="0"/>
        <w:ind w:firstLine="709"/>
        <w:jc w:val="both"/>
        <w:rPr>
          <w:sz w:val="28"/>
          <w:szCs w:val="28"/>
        </w:rPr>
      </w:pPr>
      <w:r w:rsidRPr="007A7FBB">
        <w:rPr>
          <w:sz w:val="28"/>
          <w:szCs w:val="28"/>
        </w:rPr>
        <w:lastRenderedPageBreak/>
        <w:t xml:space="preserve">16.3.2. Событие, указывающее на возникшие после отчетной даты хозяйственные условия, отражается в бухгалтерском учете периода, следующего за отчетным. Аналогичным образом отражается Событие, которое не отражено в учете и отчетности отчетного периода из-за соблюдения сроков представления отчетности или из-за позднего поступления первичных учетных документов. При этом информация о таком Событии и его денежная оценка приводятся в разделе 5 ф.0503160. </w:t>
      </w:r>
    </w:p>
    <w:p w:rsidR="00A50195" w:rsidRPr="007A7FBB" w:rsidRDefault="00A50195" w:rsidP="006A49A3">
      <w:pPr>
        <w:suppressLineNumbers/>
        <w:autoSpaceDE w:val="0"/>
        <w:autoSpaceDN w:val="0"/>
        <w:adjustRightInd w:val="0"/>
        <w:ind w:firstLine="709"/>
        <w:jc w:val="both"/>
        <w:rPr>
          <w:sz w:val="28"/>
          <w:szCs w:val="28"/>
        </w:rPr>
      </w:pPr>
    </w:p>
    <w:p w:rsidR="00A50195" w:rsidRDefault="00A50195" w:rsidP="006A49A3">
      <w:pPr>
        <w:suppressLineNumbers/>
        <w:autoSpaceDE w:val="0"/>
        <w:autoSpaceDN w:val="0"/>
        <w:adjustRightInd w:val="0"/>
        <w:ind w:firstLine="709"/>
        <w:jc w:val="both"/>
        <w:rPr>
          <w:b/>
          <w:sz w:val="28"/>
          <w:szCs w:val="28"/>
        </w:rPr>
      </w:pPr>
      <w:r w:rsidRPr="00B75B4C">
        <w:rPr>
          <w:b/>
          <w:sz w:val="28"/>
          <w:szCs w:val="28"/>
        </w:rPr>
        <w:t xml:space="preserve">17. Обесценение активов </w:t>
      </w:r>
    </w:p>
    <w:p w:rsidR="00A50195" w:rsidRPr="00B75B4C" w:rsidRDefault="00A50195" w:rsidP="006A49A3">
      <w:pPr>
        <w:suppressLineNumbers/>
        <w:autoSpaceDE w:val="0"/>
        <w:autoSpaceDN w:val="0"/>
        <w:adjustRightInd w:val="0"/>
        <w:ind w:firstLine="709"/>
        <w:jc w:val="both"/>
        <w:rPr>
          <w:b/>
          <w:sz w:val="28"/>
          <w:szCs w:val="28"/>
        </w:rPr>
      </w:pPr>
    </w:p>
    <w:p w:rsidR="00A50195" w:rsidRPr="007A7FBB" w:rsidRDefault="00A50195" w:rsidP="006A49A3">
      <w:pPr>
        <w:suppressLineNumbers/>
        <w:autoSpaceDE w:val="0"/>
        <w:autoSpaceDN w:val="0"/>
        <w:adjustRightInd w:val="0"/>
        <w:ind w:firstLine="709"/>
        <w:jc w:val="both"/>
        <w:rPr>
          <w:sz w:val="28"/>
          <w:szCs w:val="28"/>
        </w:rPr>
      </w:pPr>
      <w:r w:rsidRPr="007A7FBB">
        <w:rPr>
          <w:sz w:val="28"/>
          <w:szCs w:val="28"/>
        </w:rPr>
        <w:t xml:space="preserve">17.1. Проверка наличия признаков возможного обесценения активов (снижения убытка) проводится при проведении инвентаризации соответствующих активов по приказам Судебного департамента о проведении инвентаризации. Выявление признаков обесценения активов осуществляется путем анализа наличия любых признаков, указывающих на возможное обесценение актива (тест на обесценение). </w:t>
      </w:r>
    </w:p>
    <w:p w:rsidR="00A50195" w:rsidRPr="007A7FBB" w:rsidRDefault="00A50195" w:rsidP="006A49A3">
      <w:pPr>
        <w:suppressLineNumbers/>
        <w:autoSpaceDE w:val="0"/>
        <w:autoSpaceDN w:val="0"/>
        <w:adjustRightInd w:val="0"/>
        <w:ind w:firstLine="709"/>
        <w:jc w:val="both"/>
        <w:rPr>
          <w:sz w:val="28"/>
          <w:szCs w:val="28"/>
        </w:rPr>
      </w:pPr>
      <w:r w:rsidRPr="007A7FBB">
        <w:rPr>
          <w:sz w:val="28"/>
          <w:szCs w:val="28"/>
        </w:rPr>
        <w:t xml:space="preserve">17.2. Информация о признаках возможного обесценения активов (снижения убытка), выявленных в рамках инвентаризации, отражается в Инвентаризационной описи (сличительной ведомости) по объектам нефинансовых активов (ф.0504087). </w:t>
      </w:r>
    </w:p>
    <w:p w:rsidR="00A50195" w:rsidRPr="007A7FBB" w:rsidRDefault="00A50195" w:rsidP="006A49A3">
      <w:pPr>
        <w:suppressLineNumbers/>
        <w:autoSpaceDE w:val="0"/>
        <w:autoSpaceDN w:val="0"/>
        <w:adjustRightInd w:val="0"/>
        <w:ind w:firstLine="709"/>
        <w:jc w:val="both"/>
        <w:rPr>
          <w:sz w:val="28"/>
          <w:szCs w:val="28"/>
        </w:rPr>
      </w:pPr>
      <w:r w:rsidRPr="007A7FBB">
        <w:rPr>
          <w:sz w:val="28"/>
          <w:szCs w:val="28"/>
        </w:rPr>
        <w:t xml:space="preserve">17.3. При выявлении признаков возможного обесценения активов (снижения убытка) комиссия по поступлению и выбытию активов принимает решение о необходимости (или об отсутствии необходимости) определения справедливой стоимости такого актива, оформляемое приказом с указанием метода, которым стоимость будет определена. Справедливая стоимость актива определяется методом рыночных цен. </w:t>
      </w:r>
    </w:p>
    <w:p w:rsidR="00A50195" w:rsidRPr="007A7FBB" w:rsidRDefault="00A50195" w:rsidP="006A49A3">
      <w:pPr>
        <w:suppressLineNumbers/>
        <w:autoSpaceDE w:val="0"/>
        <w:autoSpaceDN w:val="0"/>
        <w:adjustRightInd w:val="0"/>
        <w:ind w:firstLine="709"/>
        <w:jc w:val="both"/>
        <w:rPr>
          <w:sz w:val="28"/>
          <w:szCs w:val="28"/>
        </w:rPr>
      </w:pPr>
      <w:r w:rsidRPr="007A7FBB">
        <w:rPr>
          <w:sz w:val="28"/>
          <w:szCs w:val="28"/>
        </w:rPr>
        <w:t xml:space="preserve">17.4. Если по результатам определения справедливой стоимости актива выявлено обесценение, его необходимо отразить в учете. Если по результатам анализа выявленных признаков обесценения актива принимается решение об учете актива на </w:t>
      </w:r>
      <w:proofErr w:type="spellStart"/>
      <w:r w:rsidRPr="007A7FBB">
        <w:rPr>
          <w:sz w:val="28"/>
          <w:szCs w:val="28"/>
        </w:rPr>
        <w:t>забалансовом</w:t>
      </w:r>
      <w:proofErr w:type="spellEnd"/>
      <w:r w:rsidRPr="007A7FBB">
        <w:rPr>
          <w:sz w:val="28"/>
          <w:szCs w:val="28"/>
        </w:rPr>
        <w:t xml:space="preserve"> счете, в дальнейшем проведения теста на обесценения такого актива не осуществляется. </w:t>
      </w:r>
    </w:p>
    <w:p w:rsidR="00A50195" w:rsidRPr="007A7FBB" w:rsidRDefault="00A50195" w:rsidP="006A49A3">
      <w:pPr>
        <w:suppressLineNumbers/>
        <w:autoSpaceDE w:val="0"/>
        <w:autoSpaceDN w:val="0"/>
        <w:adjustRightInd w:val="0"/>
        <w:ind w:firstLine="709"/>
        <w:jc w:val="both"/>
        <w:rPr>
          <w:sz w:val="28"/>
          <w:szCs w:val="28"/>
        </w:rPr>
      </w:pPr>
      <w:r w:rsidRPr="007A7FBB">
        <w:rPr>
          <w:sz w:val="28"/>
          <w:szCs w:val="28"/>
        </w:rPr>
        <w:t>17.5. Убыток от обесценения актива признается в учете на основании Бухгалтерской справки (ф.0504833). Восстановление убытка от обесценения отражается в учете только в том случае, если с момента последнего признания убытка от обесценения актива был изменен метод определения справедливой стоимости актива. Если с момента последнего признания убытка от обесценения актива метод определения справедливой стоимости актива не изменялся, то сумма убытка от обесценения актива не восстанавливается. В этом случае комиссия по поступлению и выбытию активов может принять решение о корректировке оставшегося срока полезного использования актива.</w:t>
      </w:r>
    </w:p>
    <w:p w:rsidR="00A50195" w:rsidRDefault="00A50195" w:rsidP="006A49A3">
      <w:pPr>
        <w:suppressLineNumbers/>
        <w:autoSpaceDE w:val="0"/>
        <w:autoSpaceDN w:val="0"/>
        <w:adjustRightInd w:val="0"/>
        <w:ind w:firstLine="709"/>
        <w:jc w:val="both"/>
        <w:rPr>
          <w:sz w:val="28"/>
          <w:szCs w:val="28"/>
        </w:rPr>
      </w:pPr>
    </w:p>
    <w:p w:rsidR="00A50195" w:rsidRDefault="00A50195" w:rsidP="009C5B80">
      <w:pPr>
        <w:autoSpaceDE w:val="0"/>
        <w:autoSpaceDN w:val="0"/>
        <w:adjustRightInd w:val="0"/>
        <w:ind w:firstLine="684"/>
        <w:jc w:val="both"/>
        <w:rPr>
          <w:sz w:val="28"/>
          <w:szCs w:val="28"/>
          <w:lang w:eastAsia="en-US"/>
        </w:rPr>
      </w:pPr>
    </w:p>
    <w:p w:rsidR="00A50195" w:rsidRPr="00E37A8C" w:rsidRDefault="00A50195" w:rsidP="00191A58">
      <w:pPr>
        <w:pStyle w:val="afffff0"/>
        <w:ind w:firstLine="684"/>
        <w:jc w:val="center"/>
        <w:rPr>
          <w:b/>
          <w:sz w:val="28"/>
          <w:szCs w:val="28"/>
        </w:rPr>
      </w:pPr>
      <w:r>
        <w:rPr>
          <w:b/>
          <w:sz w:val="28"/>
          <w:szCs w:val="28"/>
        </w:rPr>
        <w:t>18. И</w:t>
      </w:r>
      <w:r w:rsidRPr="00E37A8C">
        <w:rPr>
          <w:b/>
          <w:sz w:val="28"/>
          <w:szCs w:val="28"/>
        </w:rPr>
        <w:t>ные решения, необходимые для организации и ведения бюджетного учета</w:t>
      </w:r>
    </w:p>
    <w:p w:rsidR="00A50195" w:rsidRPr="00E37A8C" w:rsidRDefault="00A50195" w:rsidP="00191A58">
      <w:pPr>
        <w:pStyle w:val="afffff0"/>
        <w:ind w:firstLine="684"/>
        <w:rPr>
          <w:sz w:val="28"/>
          <w:szCs w:val="28"/>
        </w:rPr>
      </w:pPr>
    </w:p>
    <w:p w:rsidR="00A50195" w:rsidRPr="00E37A8C" w:rsidRDefault="00A50195" w:rsidP="00191A58">
      <w:pPr>
        <w:shd w:val="clear" w:color="auto" w:fill="FFFFFF"/>
        <w:ind w:firstLine="684"/>
        <w:jc w:val="both"/>
        <w:rPr>
          <w:sz w:val="28"/>
          <w:szCs w:val="28"/>
        </w:rPr>
      </w:pPr>
      <w:r>
        <w:rPr>
          <w:sz w:val="28"/>
          <w:szCs w:val="28"/>
        </w:rPr>
        <w:lastRenderedPageBreak/>
        <w:t>18</w:t>
      </w:r>
      <w:r w:rsidRPr="00E37A8C">
        <w:rPr>
          <w:sz w:val="28"/>
          <w:szCs w:val="28"/>
        </w:rPr>
        <w:t>.1. Приобретение материальных ценностей на нужды Суда осуществляется в соответствии с Федеральным законом от 05.04.2013 №44-ФЗ «О контрактной системе в сфере закупок товаров, работ, услуг для обеспечения государственных и муниципальных нужд».</w:t>
      </w:r>
    </w:p>
    <w:p w:rsidR="00A50195" w:rsidRPr="00E37A8C" w:rsidRDefault="00A50195" w:rsidP="00191A58">
      <w:pPr>
        <w:ind w:firstLine="684"/>
        <w:jc w:val="both"/>
        <w:rPr>
          <w:sz w:val="28"/>
          <w:szCs w:val="28"/>
        </w:rPr>
      </w:pPr>
      <w:r w:rsidRPr="00E37A8C">
        <w:rPr>
          <w:sz w:val="28"/>
          <w:szCs w:val="28"/>
        </w:rPr>
        <w:t>Финансово-</w:t>
      </w:r>
      <w:r>
        <w:rPr>
          <w:sz w:val="28"/>
          <w:szCs w:val="28"/>
        </w:rPr>
        <w:t>экономичес</w:t>
      </w:r>
      <w:r w:rsidRPr="00E37A8C">
        <w:rPr>
          <w:sz w:val="28"/>
          <w:szCs w:val="28"/>
        </w:rPr>
        <w:t xml:space="preserve">кий отдел в полном объеме и в установленные сроки уплачивает следующие виды налогов и взносов: страховые взносы в Пенсионный фонд Российской Федерации, в Фонд социального страхования Российской Федерации, в Федеральный фонд обязательного медицинского страхования, налог на доходы физических лиц, транспортный налог, налог на имущество, земельный налог.  </w:t>
      </w:r>
    </w:p>
    <w:p w:rsidR="00A50195" w:rsidRPr="00E37A8C" w:rsidRDefault="00A50195" w:rsidP="00191A58">
      <w:pPr>
        <w:ind w:firstLine="684"/>
        <w:jc w:val="both"/>
        <w:rPr>
          <w:sz w:val="28"/>
          <w:szCs w:val="28"/>
        </w:rPr>
      </w:pPr>
      <w:r>
        <w:rPr>
          <w:sz w:val="28"/>
          <w:szCs w:val="28"/>
        </w:rPr>
        <w:t>18</w:t>
      </w:r>
      <w:r w:rsidRPr="00E37A8C">
        <w:rPr>
          <w:sz w:val="28"/>
          <w:szCs w:val="28"/>
        </w:rPr>
        <w:t>.2. Суд ведет учет сумм начисленных выплат и иных вознаграждений, выплаченных физическим лицам, а также учет сумм страховых взносов по каждому физическому лицу, в пользу которого осуществлялись выплаты, в индивидуальных карточках учета.</w:t>
      </w:r>
    </w:p>
    <w:p w:rsidR="00A50195" w:rsidRPr="00E37A8C" w:rsidRDefault="00A50195" w:rsidP="00191A58">
      <w:pPr>
        <w:ind w:firstLine="684"/>
        <w:jc w:val="both"/>
        <w:rPr>
          <w:b/>
          <w:sz w:val="28"/>
          <w:szCs w:val="28"/>
        </w:rPr>
      </w:pPr>
      <w:r w:rsidRPr="00E37A8C">
        <w:rPr>
          <w:sz w:val="28"/>
          <w:szCs w:val="28"/>
        </w:rPr>
        <w:t xml:space="preserve">Ответственным лицом за ведение карточек учета страховых взносов в государственные внебюджетные фонды и за составление сведений по персонифицированному учету для Пенсионного фонда является </w:t>
      </w:r>
      <w:r>
        <w:rPr>
          <w:sz w:val="28"/>
          <w:szCs w:val="28"/>
        </w:rPr>
        <w:t xml:space="preserve">ведущий специалист </w:t>
      </w:r>
      <w:r w:rsidRPr="00E37A8C">
        <w:rPr>
          <w:sz w:val="28"/>
          <w:szCs w:val="28"/>
        </w:rPr>
        <w:t xml:space="preserve">отдела. </w:t>
      </w:r>
    </w:p>
    <w:p w:rsidR="00A50195" w:rsidRPr="00E37A8C" w:rsidRDefault="00A50195" w:rsidP="00191A58">
      <w:pPr>
        <w:ind w:firstLine="684"/>
        <w:jc w:val="both"/>
        <w:rPr>
          <w:sz w:val="28"/>
          <w:szCs w:val="28"/>
        </w:rPr>
      </w:pPr>
      <w:r>
        <w:rPr>
          <w:sz w:val="28"/>
          <w:szCs w:val="28"/>
        </w:rPr>
        <w:t>18</w:t>
      </w:r>
      <w:r w:rsidRPr="00E37A8C">
        <w:rPr>
          <w:sz w:val="28"/>
          <w:szCs w:val="28"/>
        </w:rPr>
        <w:t>.3</w:t>
      </w:r>
      <w:r w:rsidRPr="00E37A8C">
        <w:rPr>
          <w:b/>
          <w:sz w:val="28"/>
          <w:szCs w:val="28"/>
        </w:rPr>
        <w:t>. Налог на доходы физических лиц</w:t>
      </w:r>
    </w:p>
    <w:p w:rsidR="00A50195" w:rsidRPr="00E37A8C" w:rsidRDefault="00A50195" w:rsidP="00191A58">
      <w:pPr>
        <w:ind w:firstLine="684"/>
        <w:jc w:val="both"/>
        <w:rPr>
          <w:sz w:val="28"/>
          <w:szCs w:val="28"/>
        </w:rPr>
      </w:pPr>
      <w:r w:rsidRPr="00E37A8C">
        <w:rPr>
          <w:sz w:val="28"/>
          <w:szCs w:val="28"/>
        </w:rPr>
        <w:t xml:space="preserve">Суд является налоговым агентом по НДФЛ. При исчислении сумм налога стандартные налоговые вычеты предоставляются налогоплательщику за каждый месяц налогового периода путем уменьшения в каждом месяце налогового периода налоговой базы на соответствующий установленный размер налогового вычета. На предоставление стандартных налоговых вычетов сотрудники Суда оформляют заявление. </w:t>
      </w:r>
    </w:p>
    <w:p w:rsidR="00A50195" w:rsidRPr="00E37A8C" w:rsidRDefault="00A50195" w:rsidP="00191A58">
      <w:pPr>
        <w:ind w:firstLine="684"/>
        <w:jc w:val="both"/>
        <w:rPr>
          <w:sz w:val="28"/>
          <w:szCs w:val="28"/>
        </w:rPr>
      </w:pPr>
      <w:r>
        <w:rPr>
          <w:sz w:val="28"/>
          <w:szCs w:val="28"/>
        </w:rPr>
        <w:t>18</w:t>
      </w:r>
      <w:r w:rsidRPr="00E37A8C">
        <w:rPr>
          <w:sz w:val="28"/>
          <w:szCs w:val="28"/>
        </w:rPr>
        <w:t xml:space="preserve">.4 </w:t>
      </w:r>
      <w:r w:rsidRPr="00E37A8C">
        <w:rPr>
          <w:b/>
          <w:sz w:val="28"/>
          <w:szCs w:val="28"/>
        </w:rPr>
        <w:t>Транспортный налог</w:t>
      </w:r>
    </w:p>
    <w:p w:rsidR="00A50195" w:rsidRPr="00E37A8C" w:rsidRDefault="00A50195" w:rsidP="00191A58">
      <w:pPr>
        <w:pStyle w:val="a3"/>
        <w:tabs>
          <w:tab w:val="left" w:pos="540"/>
        </w:tabs>
        <w:ind w:firstLine="684"/>
        <w:rPr>
          <w:szCs w:val="28"/>
        </w:rPr>
      </w:pPr>
      <w:r>
        <w:rPr>
          <w:szCs w:val="28"/>
        </w:rPr>
        <w:t xml:space="preserve">Суд </w:t>
      </w:r>
      <w:r w:rsidRPr="00E37A8C">
        <w:rPr>
          <w:szCs w:val="28"/>
        </w:rPr>
        <w:t>исчисляет сумму налога и сумму авансового платежа самостоятельно.</w:t>
      </w:r>
    </w:p>
    <w:p w:rsidR="00A50195" w:rsidRPr="00E37A8C" w:rsidRDefault="00A50195" w:rsidP="00191A58">
      <w:pPr>
        <w:pStyle w:val="a3"/>
        <w:tabs>
          <w:tab w:val="left" w:pos="540"/>
        </w:tabs>
        <w:ind w:firstLine="684"/>
        <w:rPr>
          <w:szCs w:val="28"/>
        </w:rPr>
      </w:pPr>
      <w:r w:rsidRPr="00E37A8C">
        <w:rPr>
          <w:szCs w:val="28"/>
        </w:rPr>
        <w:t>Сумма налога исчисляется в отношении каждого транспортного средства как произведение соответствующей налоговой базы и налоговой ставки.</w:t>
      </w:r>
    </w:p>
    <w:p w:rsidR="00A50195" w:rsidRPr="00E37A8C" w:rsidRDefault="00A50195" w:rsidP="00191A58">
      <w:pPr>
        <w:pStyle w:val="a3"/>
        <w:ind w:firstLine="684"/>
        <w:rPr>
          <w:szCs w:val="28"/>
        </w:rPr>
      </w:pPr>
      <w:r w:rsidRPr="00E37A8C">
        <w:rPr>
          <w:szCs w:val="28"/>
        </w:rPr>
        <w:t xml:space="preserve">В случае регистрации транспортного средства и (или) снятия транспортного средства с регистрации </w:t>
      </w:r>
      <w:r>
        <w:rPr>
          <w:szCs w:val="28"/>
        </w:rPr>
        <w:t xml:space="preserve">до </w:t>
      </w:r>
      <w:r w:rsidRPr="00E37A8C">
        <w:rPr>
          <w:szCs w:val="28"/>
        </w:rPr>
        <w:t>15-го числа соответствующего месяца включительно, месяц регистрации (снятия с регистрации) транспортного средства не учитывается при определении коэффициента при исчислении транспортного налога.</w:t>
      </w:r>
    </w:p>
    <w:p w:rsidR="00A50195" w:rsidRPr="00E37A8C" w:rsidRDefault="00A50195" w:rsidP="00191A58">
      <w:pPr>
        <w:pStyle w:val="a3"/>
        <w:ind w:firstLine="684"/>
        <w:outlineLvl w:val="0"/>
        <w:rPr>
          <w:szCs w:val="28"/>
        </w:rPr>
      </w:pPr>
      <w:r w:rsidRPr="00E37A8C">
        <w:rPr>
          <w:szCs w:val="28"/>
        </w:rPr>
        <w:t>Налоговые ставки применяются при исчислении налога в зависимости от категории транспортного средства, в расчете на одну лошадиную силу мощности двигателя транспортного средства.</w:t>
      </w:r>
    </w:p>
    <w:p w:rsidR="00A50195" w:rsidRPr="00E37A8C" w:rsidRDefault="00A50195" w:rsidP="00191A58">
      <w:pPr>
        <w:autoSpaceDE w:val="0"/>
        <w:autoSpaceDN w:val="0"/>
        <w:adjustRightInd w:val="0"/>
        <w:ind w:firstLine="684"/>
        <w:jc w:val="both"/>
        <w:rPr>
          <w:sz w:val="28"/>
          <w:szCs w:val="28"/>
        </w:rPr>
      </w:pPr>
      <w:r w:rsidRPr="00E37A8C">
        <w:rPr>
          <w:sz w:val="28"/>
          <w:szCs w:val="28"/>
        </w:rPr>
        <w:t>Сумма налога, подлежащая уплате в бюджет, определяется как разница между исчисленной суммой налога и суммами авансовых платежей по налогу, подлежащих уплате в течение налогового периода.</w:t>
      </w:r>
    </w:p>
    <w:p w:rsidR="00A50195" w:rsidRDefault="00A50195" w:rsidP="00191A58">
      <w:pPr>
        <w:autoSpaceDE w:val="0"/>
        <w:autoSpaceDN w:val="0"/>
        <w:adjustRightInd w:val="0"/>
        <w:ind w:firstLine="684"/>
        <w:jc w:val="both"/>
        <w:rPr>
          <w:sz w:val="28"/>
          <w:szCs w:val="28"/>
        </w:rPr>
      </w:pPr>
      <w:r w:rsidRPr="00E37A8C">
        <w:rPr>
          <w:sz w:val="28"/>
          <w:szCs w:val="28"/>
        </w:rPr>
        <w:t xml:space="preserve">В течение </w:t>
      </w:r>
      <w:hyperlink r:id="rId25" w:history="1">
        <w:r w:rsidRPr="00E37A8C">
          <w:rPr>
            <w:sz w:val="28"/>
            <w:szCs w:val="28"/>
          </w:rPr>
          <w:t>налогового периода</w:t>
        </w:r>
      </w:hyperlink>
      <w:r w:rsidRPr="00E37A8C">
        <w:rPr>
          <w:sz w:val="28"/>
          <w:szCs w:val="28"/>
        </w:rPr>
        <w:t xml:space="preserve"> Суд исчисляет и уплачивает авансовые платежи по налогу по истечении каждого отчетного периода в размере одной четвертой произведения соответствующей налоговой базы и налоговой ставки на основании бухгалтерской справки-расчета</w:t>
      </w:r>
      <w:r w:rsidRPr="00765172">
        <w:rPr>
          <w:sz w:val="28"/>
          <w:szCs w:val="28"/>
        </w:rPr>
        <w:t xml:space="preserve"> </w:t>
      </w:r>
      <w:r>
        <w:rPr>
          <w:sz w:val="28"/>
          <w:szCs w:val="28"/>
        </w:rPr>
        <w:t>в отчетном году</w:t>
      </w:r>
      <w:r w:rsidRPr="00E37A8C">
        <w:rPr>
          <w:sz w:val="28"/>
          <w:szCs w:val="28"/>
        </w:rPr>
        <w:t>.</w:t>
      </w:r>
    </w:p>
    <w:p w:rsidR="00A50195" w:rsidRPr="00580C05" w:rsidRDefault="00A50195" w:rsidP="00191A58">
      <w:pPr>
        <w:ind w:firstLine="684"/>
        <w:jc w:val="both"/>
        <w:rPr>
          <w:b/>
          <w:sz w:val="28"/>
          <w:szCs w:val="28"/>
        </w:rPr>
      </w:pPr>
      <w:r>
        <w:rPr>
          <w:sz w:val="28"/>
          <w:szCs w:val="28"/>
        </w:rPr>
        <w:t>18</w:t>
      </w:r>
      <w:r w:rsidRPr="00580C05">
        <w:rPr>
          <w:sz w:val="28"/>
          <w:szCs w:val="28"/>
        </w:rPr>
        <w:t xml:space="preserve">.5. </w:t>
      </w:r>
      <w:r w:rsidRPr="00580C05">
        <w:rPr>
          <w:b/>
          <w:sz w:val="28"/>
          <w:szCs w:val="28"/>
        </w:rPr>
        <w:t>Земельный налог</w:t>
      </w:r>
    </w:p>
    <w:p w:rsidR="00A50195" w:rsidRPr="00E37A8C" w:rsidRDefault="00A50195" w:rsidP="00191A58">
      <w:pPr>
        <w:ind w:firstLine="684"/>
        <w:jc w:val="both"/>
        <w:rPr>
          <w:sz w:val="28"/>
          <w:szCs w:val="28"/>
        </w:rPr>
      </w:pPr>
      <w:r w:rsidRPr="00E37A8C">
        <w:rPr>
          <w:sz w:val="28"/>
          <w:szCs w:val="28"/>
        </w:rPr>
        <w:lastRenderedPageBreak/>
        <w:t>Суд  исчисляет сумму налога и сумму авансового платежа самостоятельно</w:t>
      </w:r>
    </w:p>
    <w:p w:rsidR="00A50195" w:rsidRPr="00E37A8C" w:rsidRDefault="00A50195" w:rsidP="00191A58">
      <w:pPr>
        <w:autoSpaceDE w:val="0"/>
        <w:autoSpaceDN w:val="0"/>
        <w:adjustRightInd w:val="0"/>
        <w:ind w:firstLine="684"/>
        <w:jc w:val="both"/>
        <w:rPr>
          <w:sz w:val="28"/>
          <w:szCs w:val="28"/>
        </w:rPr>
      </w:pPr>
      <w:r w:rsidRPr="00E37A8C">
        <w:rPr>
          <w:sz w:val="28"/>
          <w:szCs w:val="28"/>
        </w:rPr>
        <w:t>Налог</w:t>
      </w:r>
      <w:r>
        <w:rPr>
          <w:sz w:val="28"/>
          <w:szCs w:val="28"/>
        </w:rPr>
        <w:t>овая база по земельному налогу –</w:t>
      </w:r>
      <w:r w:rsidRPr="00E37A8C">
        <w:rPr>
          <w:sz w:val="28"/>
          <w:szCs w:val="28"/>
        </w:rPr>
        <w:t xml:space="preserve"> это кадастровая стоимость земельного участка, внесенная в ЕГРН и подлежащая применению с 1 января каждого года (</w:t>
      </w:r>
      <w:hyperlink r:id="rId26" w:history="1">
        <w:r>
          <w:rPr>
            <w:sz w:val="28"/>
            <w:szCs w:val="28"/>
          </w:rPr>
          <w:t>ст. </w:t>
        </w:r>
        <w:r w:rsidRPr="00E37A8C">
          <w:rPr>
            <w:sz w:val="28"/>
            <w:szCs w:val="28"/>
          </w:rPr>
          <w:t>390</w:t>
        </w:r>
      </w:hyperlink>
      <w:r w:rsidRPr="00E37A8C">
        <w:rPr>
          <w:sz w:val="28"/>
          <w:szCs w:val="28"/>
        </w:rPr>
        <w:t xml:space="preserve"> НК РФ).</w:t>
      </w:r>
    </w:p>
    <w:p w:rsidR="00A50195" w:rsidRPr="00E37A8C" w:rsidRDefault="00A50195" w:rsidP="00191A58">
      <w:pPr>
        <w:autoSpaceDE w:val="0"/>
        <w:autoSpaceDN w:val="0"/>
        <w:adjustRightInd w:val="0"/>
        <w:ind w:firstLine="684"/>
        <w:jc w:val="both"/>
        <w:rPr>
          <w:sz w:val="28"/>
          <w:szCs w:val="28"/>
        </w:rPr>
      </w:pPr>
      <w:r w:rsidRPr="00E37A8C">
        <w:rPr>
          <w:sz w:val="28"/>
          <w:szCs w:val="28"/>
        </w:rPr>
        <w:t>Ставка земельного налога составляет  0,</w:t>
      </w:r>
      <w:r>
        <w:rPr>
          <w:sz w:val="28"/>
          <w:szCs w:val="28"/>
        </w:rPr>
        <w:t>5</w:t>
      </w:r>
      <w:r w:rsidRPr="00E37A8C">
        <w:rPr>
          <w:sz w:val="28"/>
          <w:szCs w:val="28"/>
        </w:rPr>
        <w:t xml:space="preserve"> процента</w:t>
      </w:r>
      <w:r>
        <w:rPr>
          <w:sz w:val="28"/>
          <w:szCs w:val="28"/>
        </w:rPr>
        <w:t>.</w:t>
      </w:r>
      <w:r w:rsidRPr="00E37A8C">
        <w:rPr>
          <w:sz w:val="28"/>
          <w:szCs w:val="28"/>
        </w:rPr>
        <w:t xml:space="preserve"> </w:t>
      </w:r>
      <w:r>
        <w:rPr>
          <w:sz w:val="28"/>
          <w:szCs w:val="28"/>
        </w:rPr>
        <w:t>С</w:t>
      </w:r>
      <w:r w:rsidRPr="00E37A8C">
        <w:rPr>
          <w:sz w:val="28"/>
          <w:szCs w:val="28"/>
        </w:rPr>
        <w:t>умма налога, подлежащая уплате в бюджет, определяется как разница между исчисленной суммой налога и суммами авансовых платежей по налогу, подлежащих уплате в течение налогового периода.</w:t>
      </w:r>
    </w:p>
    <w:p w:rsidR="00A50195" w:rsidRDefault="00A50195" w:rsidP="00191A58">
      <w:pPr>
        <w:autoSpaceDE w:val="0"/>
        <w:autoSpaceDN w:val="0"/>
        <w:adjustRightInd w:val="0"/>
        <w:ind w:firstLine="684"/>
        <w:jc w:val="both"/>
        <w:rPr>
          <w:sz w:val="28"/>
          <w:szCs w:val="28"/>
        </w:rPr>
      </w:pPr>
      <w:r w:rsidRPr="00E37A8C">
        <w:rPr>
          <w:sz w:val="28"/>
          <w:szCs w:val="28"/>
        </w:rPr>
        <w:t xml:space="preserve">В течение </w:t>
      </w:r>
      <w:hyperlink r:id="rId27" w:history="1">
        <w:r w:rsidRPr="00E37A8C">
          <w:rPr>
            <w:sz w:val="28"/>
            <w:szCs w:val="28"/>
          </w:rPr>
          <w:t>налогового периода</w:t>
        </w:r>
      </w:hyperlink>
      <w:r w:rsidRPr="00E37A8C">
        <w:rPr>
          <w:sz w:val="28"/>
          <w:szCs w:val="28"/>
        </w:rPr>
        <w:t xml:space="preserve"> Суд исчисляет и уплачивает авансовые платежи по налогу по истечении каждого отчетного периода в размере одной четвертой произведения соответствующей налоговой базы и налоговой ставки на основании бухгалтерской справки-расчета</w:t>
      </w:r>
      <w:r>
        <w:rPr>
          <w:sz w:val="28"/>
          <w:szCs w:val="28"/>
        </w:rPr>
        <w:t xml:space="preserve"> в отчетном году.</w:t>
      </w:r>
    </w:p>
    <w:p w:rsidR="00A50195" w:rsidRPr="00765172" w:rsidRDefault="00A50195" w:rsidP="00191A58">
      <w:pPr>
        <w:ind w:firstLine="684"/>
        <w:jc w:val="both"/>
        <w:rPr>
          <w:b/>
          <w:sz w:val="28"/>
          <w:szCs w:val="28"/>
        </w:rPr>
      </w:pPr>
      <w:r>
        <w:rPr>
          <w:sz w:val="28"/>
          <w:szCs w:val="28"/>
        </w:rPr>
        <w:t>18</w:t>
      </w:r>
      <w:r w:rsidRPr="00765172">
        <w:rPr>
          <w:sz w:val="28"/>
          <w:szCs w:val="28"/>
        </w:rPr>
        <w:t>.6</w:t>
      </w:r>
      <w:r w:rsidRPr="00765172">
        <w:rPr>
          <w:b/>
          <w:sz w:val="28"/>
          <w:szCs w:val="28"/>
        </w:rPr>
        <w:t>. Налог на имущество организаций</w:t>
      </w:r>
    </w:p>
    <w:p w:rsidR="00A50195" w:rsidRPr="00E37A8C" w:rsidRDefault="00A50195" w:rsidP="00191A58">
      <w:pPr>
        <w:autoSpaceDE w:val="0"/>
        <w:autoSpaceDN w:val="0"/>
        <w:adjustRightInd w:val="0"/>
        <w:ind w:firstLine="684"/>
        <w:jc w:val="both"/>
        <w:rPr>
          <w:bCs/>
          <w:sz w:val="28"/>
          <w:szCs w:val="28"/>
        </w:rPr>
      </w:pPr>
      <w:r w:rsidRPr="00E37A8C">
        <w:rPr>
          <w:bCs/>
          <w:sz w:val="28"/>
          <w:szCs w:val="28"/>
        </w:rPr>
        <w:t xml:space="preserve">Налоговый период по налогу на имущество организаций </w:t>
      </w:r>
      <w:r>
        <w:rPr>
          <w:bCs/>
          <w:sz w:val="28"/>
          <w:szCs w:val="28"/>
        </w:rPr>
        <w:t>–</w:t>
      </w:r>
      <w:r w:rsidRPr="00E37A8C">
        <w:rPr>
          <w:bCs/>
          <w:sz w:val="28"/>
          <w:szCs w:val="28"/>
        </w:rPr>
        <w:t xml:space="preserve"> календарный год (</w:t>
      </w:r>
      <w:hyperlink r:id="rId28" w:history="1">
        <w:r w:rsidRPr="00E37A8C">
          <w:rPr>
            <w:bCs/>
            <w:sz w:val="28"/>
            <w:szCs w:val="28"/>
          </w:rPr>
          <w:t>п. 1 ст. 379</w:t>
        </w:r>
      </w:hyperlink>
      <w:r w:rsidRPr="00E37A8C">
        <w:rPr>
          <w:bCs/>
          <w:sz w:val="28"/>
          <w:szCs w:val="28"/>
        </w:rPr>
        <w:t xml:space="preserve"> НК РФ).</w:t>
      </w:r>
    </w:p>
    <w:p w:rsidR="00A50195" w:rsidRPr="00E37A8C" w:rsidRDefault="00A50195" w:rsidP="00191A58">
      <w:pPr>
        <w:autoSpaceDE w:val="0"/>
        <w:autoSpaceDN w:val="0"/>
        <w:adjustRightInd w:val="0"/>
        <w:ind w:firstLine="684"/>
        <w:jc w:val="both"/>
        <w:rPr>
          <w:sz w:val="28"/>
          <w:szCs w:val="28"/>
        </w:rPr>
      </w:pPr>
      <w:r w:rsidRPr="00E37A8C">
        <w:rPr>
          <w:sz w:val="28"/>
          <w:szCs w:val="28"/>
        </w:rPr>
        <w:t xml:space="preserve">С 2019 года движимое имущество налогом не облагается. Налог начисляется только на </w:t>
      </w:r>
      <w:hyperlink r:id="rId29" w:history="1">
        <w:r w:rsidRPr="00E37A8C">
          <w:rPr>
            <w:sz w:val="28"/>
            <w:szCs w:val="28"/>
          </w:rPr>
          <w:t>недвижимое</w:t>
        </w:r>
      </w:hyperlink>
      <w:r w:rsidRPr="00E37A8C">
        <w:rPr>
          <w:sz w:val="28"/>
          <w:szCs w:val="28"/>
        </w:rPr>
        <w:t xml:space="preserve"> имущество (</w:t>
      </w:r>
      <w:hyperlink r:id="rId30" w:history="1">
        <w:r w:rsidRPr="00E37A8C">
          <w:rPr>
            <w:sz w:val="28"/>
            <w:szCs w:val="28"/>
          </w:rPr>
          <w:t>п. 1 ст. 374</w:t>
        </w:r>
      </w:hyperlink>
      <w:r w:rsidRPr="00E37A8C">
        <w:rPr>
          <w:sz w:val="28"/>
          <w:szCs w:val="28"/>
        </w:rPr>
        <w:t xml:space="preserve"> НК РФ).</w:t>
      </w:r>
    </w:p>
    <w:p w:rsidR="00A50195" w:rsidRDefault="00A50195" w:rsidP="00191A58">
      <w:pPr>
        <w:autoSpaceDE w:val="0"/>
        <w:autoSpaceDN w:val="0"/>
        <w:adjustRightInd w:val="0"/>
        <w:ind w:firstLine="684"/>
        <w:jc w:val="both"/>
        <w:rPr>
          <w:bCs/>
          <w:sz w:val="28"/>
          <w:szCs w:val="28"/>
        </w:rPr>
      </w:pPr>
      <w:r w:rsidRPr="00E37A8C">
        <w:rPr>
          <w:bCs/>
          <w:sz w:val="28"/>
          <w:szCs w:val="28"/>
        </w:rPr>
        <w:t>Ставка по налогу на имущество организаций для Суда установлена в размере 2,2 процента.</w:t>
      </w:r>
    </w:p>
    <w:p w:rsidR="00A50195" w:rsidRDefault="00A50195" w:rsidP="00191A58">
      <w:pPr>
        <w:autoSpaceDE w:val="0"/>
        <w:autoSpaceDN w:val="0"/>
        <w:adjustRightInd w:val="0"/>
        <w:ind w:firstLine="684"/>
        <w:jc w:val="both"/>
        <w:rPr>
          <w:sz w:val="28"/>
          <w:szCs w:val="28"/>
        </w:rPr>
      </w:pPr>
      <w:r>
        <w:rPr>
          <w:sz w:val="28"/>
          <w:szCs w:val="28"/>
        </w:rPr>
        <w:t>П</w:t>
      </w:r>
      <w:r w:rsidRPr="00580C05">
        <w:rPr>
          <w:sz w:val="28"/>
          <w:szCs w:val="28"/>
        </w:rPr>
        <w:t xml:space="preserve">ринятие обязательств по налогу осуществляется </w:t>
      </w:r>
      <w:r w:rsidRPr="00E37A8C">
        <w:rPr>
          <w:sz w:val="28"/>
          <w:szCs w:val="28"/>
        </w:rPr>
        <w:t>на основании бухгалтерской справки-расчета</w:t>
      </w:r>
      <w:r>
        <w:rPr>
          <w:sz w:val="28"/>
          <w:szCs w:val="28"/>
        </w:rPr>
        <w:t xml:space="preserve"> в отчетном году.</w:t>
      </w:r>
    </w:p>
    <w:p w:rsidR="00A50195" w:rsidRPr="00580C05" w:rsidRDefault="00A50195" w:rsidP="00191A58">
      <w:pPr>
        <w:ind w:firstLine="684"/>
        <w:jc w:val="both"/>
        <w:rPr>
          <w:bCs/>
          <w:sz w:val="28"/>
          <w:szCs w:val="28"/>
        </w:rPr>
      </w:pPr>
    </w:p>
    <w:p w:rsidR="00A50195" w:rsidRPr="00E37A8C" w:rsidRDefault="00A50195" w:rsidP="00191A58">
      <w:pPr>
        <w:ind w:firstLine="684"/>
        <w:jc w:val="both"/>
        <w:rPr>
          <w:sz w:val="28"/>
          <w:szCs w:val="28"/>
        </w:rPr>
      </w:pPr>
      <w:r>
        <w:rPr>
          <w:sz w:val="28"/>
          <w:szCs w:val="28"/>
        </w:rPr>
        <w:t>18</w:t>
      </w:r>
      <w:r w:rsidRPr="00E37A8C">
        <w:rPr>
          <w:sz w:val="28"/>
          <w:szCs w:val="28"/>
        </w:rPr>
        <w:t xml:space="preserve">.7. </w:t>
      </w:r>
      <w:r w:rsidRPr="00E37A8C">
        <w:rPr>
          <w:b/>
          <w:sz w:val="28"/>
          <w:szCs w:val="28"/>
        </w:rPr>
        <w:t>Налог на добавленную стоимость</w:t>
      </w:r>
    </w:p>
    <w:p w:rsidR="00A50195" w:rsidRPr="00E37A8C" w:rsidRDefault="00A50195" w:rsidP="00191A58">
      <w:pPr>
        <w:autoSpaceDE w:val="0"/>
        <w:autoSpaceDN w:val="0"/>
        <w:adjustRightInd w:val="0"/>
        <w:ind w:firstLine="684"/>
        <w:jc w:val="both"/>
        <w:rPr>
          <w:sz w:val="28"/>
          <w:szCs w:val="28"/>
        </w:rPr>
      </w:pPr>
      <w:r w:rsidRPr="00E37A8C">
        <w:rPr>
          <w:sz w:val="28"/>
          <w:szCs w:val="28"/>
        </w:rPr>
        <w:t xml:space="preserve">Суд не вправе совершать операции, признаваемые объектом налогообложения, поэтому у Суда не возникает обязанности по уплате налога на добавленную стоимость. </w:t>
      </w:r>
    </w:p>
    <w:p w:rsidR="00A50195" w:rsidRPr="00E37A8C" w:rsidRDefault="00A50195" w:rsidP="00191A58">
      <w:pPr>
        <w:ind w:firstLine="684"/>
        <w:jc w:val="both"/>
        <w:rPr>
          <w:sz w:val="28"/>
          <w:szCs w:val="28"/>
        </w:rPr>
      </w:pPr>
      <w:r>
        <w:rPr>
          <w:sz w:val="28"/>
          <w:szCs w:val="28"/>
        </w:rPr>
        <w:t>18</w:t>
      </w:r>
      <w:r w:rsidRPr="00E37A8C">
        <w:rPr>
          <w:sz w:val="28"/>
          <w:szCs w:val="28"/>
        </w:rPr>
        <w:t xml:space="preserve">.8. </w:t>
      </w:r>
      <w:r w:rsidRPr="00E37A8C">
        <w:rPr>
          <w:b/>
          <w:sz w:val="28"/>
          <w:szCs w:val="28"/>
        </w:rPr>
        <w:t>Налог на прибыль</w:t>
      </w:r>
    </w:p>
    <w:p w:rsidR="00A50195" w:rsidRPr="00E37A8C" w:rsidRDefault="00A50195" w:rsidP="00191A58">
      <w:pPr>
        <w:autoSpaceDE w:val="0"/>
        <w:autoSpaceDN w:val="0"/>
        <w:adjustRightInd w:val="0"/>
        <w:ind w:firstLine="684"/>
        <w:jc w:val="both"/>
        <w:rPr>
          <w:sz w:val="28"/>
          <w:szCs w:val="28"/>
        </w:rPr>
      </w:pPr>
      <w:r w:rsidRPr="00E37A8C">
        <w:rPr>
          <w:sz w:val="28"/>
          <w:szCs w:val="28"/>
        </w:rPr>
        <w:t>У Суда не возникает обязанности по уплате налога на прибыль организаций</w:t>
      </w:r>
      <w:r>
        <w:rPr>
          <w:sz w:val="28"/>
          <w:szCs w:val="28"/>
        </w:rPr>
        <w:t>,</w:t>
      </w:r>
      <w:r w:rsidRPr="00E37A8C">
        <w:rPr>
          <w:bCs/>
          <w:sz w:val="28"/>
          <w:szCs w:val="28"/>
        </w:rPr>
        <w:t xml:space="preserve"> так как Суд является казенным учреждением (</w:t>
      </w:r>
      <w:proofErr w:type="spellStart"/>
      <w:r w:rsidR="000627A0">
        <w:fldChar w:fldCharType="begin"/>
      </w:r>
      <w:r w:rsidR="000627A0">
        <w:instrText xml:space="preserve"> HYPERLINK "consultantplus://offline/ref=555764D0A75D7C9E1018FF25F8F8DC616BECE1D4D15B4BB54C211774EE305E015E1902F9448A1196D57D4BC6D3BA0917C80D96FFFA7059cCL4M" </w:instrText>
      </w:r>
      <w:r w:rsidR="000627A0">
        <w:fldChar w:fldCharType="separate"/>
      </w:r>
      <w:r w:rsidRPr="00E37A8C">
        <w:rPr>
          <w:sz w:val="28"/>
          <w:szCs w:val="28"/>
        </w:rPr>
        <w:t>пп</w:t>
      </w:r>
      <w:proofErr w:type="spellEnd"/>
      <w:r w:rsidRPr="00E37A8C">
        <w:rPr>
          <w:sz w:val="28"/>
          <w:szCs w:val="28"/>
        </w:rPr>
        <w:t>. 33.1 п. 1 ст. 251</w:t>
      </w:r>
      <w:r w:rsidR="000627A0">
        <w:rPr>
          <w:sz w:val="28"/>
          <w:szCs w:val="28"/>
        </w:rPr>
        <w:fldChar w:fldCharType="end"/>
      </w:r>
      <w:r w:rsidRPr="00E37A8C">
        <w:rPr>
          <w:sz w:val="28"/>
          <w:szCs w:val="28"/>
        </w:rPr>
        <w:t xml:space="preserve">, </w:t>
      </w:r>
      <w:hyperlink r:id="rId31" w:history="1">
        <w:r w:rsidRPr="00E37A8C">
          <w:rPr>
            <w:sz w:val="28"/>
            <w:szCs w:val="28"/>
          </w:rPr>
          <w:t>п. 48.11 ст. 270</w:t>
        </w:r>
      </w:hyperlink>
      <w:r w:rsidRPr="00E37A8C">
        <w:rPr>
          <w:sz w:val="28"/>
          <w:szCs w:val="28"/>
        </w:rPr>
        <w:t xml:space="preserve"> НК РФ).</w:t>
      </w:r>
    </w:p>
    <w:p w:rsidR="00A50195" w:rsidRPr="00E37A8C" w:rsidRDefault="00A50195" w:rsidP="00191A58">
      <w:pPr>
        <w:ind w:firstLine="684"/>
        <w:jc w:val="both"/>
        <w:rPr>
          <w:sz w:val="28"/>
          <w:szCs w:val="28"/>
        </w:rPr>
      </w:pPr>
      <w:r>
        <w:rPr>
          <w:sz w:val="28"/>
          <w:szCs w:val="28"/>
        </w:rPr>
        <w:t>18</w:t>
      </w:r>
      <w:r w:rsidRPr="00E37A8C">
        <w:rPr>
          <w:sz w:val="28"/>
          <w:szCs w:val="28"/>
        </w:rPr>
        <w:t>.9. Изменение учетной политики</w:t>
      </w:r>
    </w:p>
    <w:p w:rsidR="00A50195" w:rsidRPr="00E37A8C" w:rsidRDefault="00A50195" w:rsidP="00191A58">
      <w:pPr>
        <w:ind w:firstLine="684"/>
        <w:jc w:val="both"/>
        <w:rPr>
          <w:sz w:val="28"/>
          <w:szCs w:val="28"/>
        </w:rPr>
      </w:pPr>
      <w:r>
        <w:rPr>
          <w:sz w:val="28"/>
          <w:szCs w:val="28"/>
        </w:rPr>
        <w:t>18</w:t>
      </w:r>
      <w:r w:rsidRPr="00E37A8C">
        <w:rPr>
          <w:sz w:val="28"/>
          <w:szCs w:val="28"/>
        </w:rPr>
        <w:t>.10. Учетная политика применяется последовательно из года в год и может быть изменена в течение года при существенном изменении законодательства в области бюджетного  учета.</w:t>
      </w:r>
    </w:p>
    <w:p w:rsidR="00A50195" w:rsidRPr="00E37A8C" w:rsidRDefault="00A50195" w:rsidP="009C5B80">
      <w:pPr>
        <w:autoSpaceDE w:val="0"/>
        <w:autoSpaceDN w:val="0"/>
        <w:adjustRightInd w:val="0"/>
        <w:ind w:firstLine="684"/>
        <w:jc w:val="both"/>
        <w:rPr>
          <w:sz w:val="28"/>
          <w:szCs w:val="28"/>
          <w:lang w:eastAsia="en-US"/>
        </w:rPr>
      </w:pPr>
    </w:p>
    <w:p w:rsidR="00A50195" w:rsidRPr="00E37A8C" w:rsidRDefault="00A50195" w:rsidP="00191A58">
      <w:pPr>
        <w:autoSpaceDE w:val="0"/>
        <w:autoSpaceDN w:val="0"/>
        <w:adjustRightInd w:val="0"/>
        <w:ind w:firstLine="684"/>
        <w:jc w:val="center"/>
        <w:rPr>
          <w:b/>
          <w:sz w:val="28"/>
          <w:szCs w:val="28"/>
          <w:lang w:eastAsia="en-US"/>
        </w:rPr>
      </w:pPr>
      <w:r w:rsidRPr="009C5B80">
        <w:rPr>
          <w:b/>
          <w:sz w:val="28"/>
          <w:szCs w:val="28"/>
        </w:rPr>
        <w:t>1</w:t>
      </w:r>
      <w:r>
        <w:rPr>
          <w:b/>
          <w:sz w:val="28"/>
          <w:szCs w:val="28"/>
        </w:rPr>
        <w:t>9</w:t>
      </w:r>
      <w:r w:rsidRPr="009C5B80">
        <w:rPr>
          <w:b/>
          <w:sz w:val="28"/>
          <w:szCs w:val="28"/>
        </w:rPr>
        <w:t>.</w:t>
      </w:r>
      <w:r>
        <w:rPr>
          <w:sz w:val="28"/>
          <w:szCs w:val="28"/>
        </w:rPr>
        <w:t xml:space="preserve"> </w:t>
      </w:r>
      <w:r w:rsidRPr="00E37A8C">
        <w:rPr>
          <w:b/>
          <w:sz w:val="28"/>
          <w:szCs w:val="28"/>
          <w:lang w:eastAsia="en-US"/>
        </w:rPr>
        <w:t>Порядок передачи документов бюджетного (бухгалтерского) учета</w:t>
      </w:r>
    </w:p>
    <w:p w:rsidR="00A50195" w:rsidRPr="00E37A8C" w:rsidRDefault="00A50195" w:rsidP="00191A58">
      <w:pPr>
        <w:autoSpaceDE w:val="0"/>
        <w:autoSpaceDN w:val="0"/>
        <w:adjustRightInd w:val="0"/>
        <w:ind w:firstLine="684"/>
        <w:jc w:val="center"/>
        <w:rPr>
          <w:b/>
          <w:sz w:val="28"/>
          <w:szCs w:val="28"/>
          <w:lang w:eastAsia="en-US"/>
        </w:rPr>
      </w:pPr>
      <w:r w:rsidRPr="00E37A8C">
        <w:rPr>
          <w:b/>
          <w:sz w:val="28"/>
          <w:szCs w:val="28"/>
          <w:lang w:eastAsia="en-US"/>
        </w:rPr>
        <w:t>при смене главного бухгалтера</w:t>
      </w:r>
    </w:p>
    <w:p w:rsidR="00A50195" w:rsidRPr="00E37A8C" w:rsidRDefault="00A50195" w:rsidP="00191A58">
      <w:pPr>
        <w:autoSpaceDE w:val="0"/>
        <w:autoSpaceDN w:val="0"/>
        <w:adjustRightInd w:val="0"/>
        <w:ind w:firstLine="684"/>
        <w:jc w:val="center"/>
        <w:rPr>
          <w:b/>
          <w:sz w:val="28"/>
          <w:szCs w:val="28"/>
          <w:lang w:eastAsia="en-US"/>
        </w:rPr>
      </w:pPr>
    </w:p>
    <w:p w:rsidR="00A50195" w:rsidRPr="00E37A8C" w:rsidRDefault="00A50195" w:rsidP="00191A58">
      <w:pPr>
        <w:autoSpaceDE w:val="0"/>
        <w:autoSpaceDN w:val="0"/>
        <w:adjustRightInd w:val="0"/>
        <w:ind w:firstLine="684"/>
        <w:jc w:val="both"/>
        <w:rPr>
          <w:sz w:val="28"/>
          <w:szCs w:val="28"/>
          <w:lang w:eastAsia="en-US"/>
        </w:rPr>
      </w:pPr>
      <w:r>
        <w:rPr>
          <w:sz w:val="28"/>
          <w:szCs w:val="28"/>
          <w:lang w:eastAsia="en-US"/>
        </w:rPr>
        <w:t>19</w:t>
      </w:r>
      <w:r w:rsidRPr="00E37A8C">
        <w:rPr>
          <w:sz w:val="28"/>
          <w:szCs w:val="28"/>
          <w:lang w:eastAsia="en-US"/>
        </w:rPr>
        <w:t xml:space="preserve">.1. При смене главного бухгалтера Суда проводится передача бухгалтерских документов, печатей и штампов на основании приказа Суда. Дела передаются заместителю главного бухгалтера, новому должностному лицу, иному уполномоченному должностному лицу Суда (далее </w:t>
      </w:r>
      <w:r>
        <w:rPr>
          <w:sz w:val="28"/>
          <w:szCs w:val="28"/>
          <w:lang w:eastAsia="en-US"/>
        </w:rPr>
        <w:t>–</w:t>
      </w:r>
      <w:r w:rsidRPr="00E37A8C">
        <w:rPr>
          <w:sz w:val="28"/>
          <w:szCs w:val="28"/>
          <w:lang w:eastAsia="en-US"/>
        </w:rPr>
        <w:t xml:space="preserve"> уполномоченное лицо) или комиссии, утвержденной приказом Суда.</w:t>
      </w:r>
    </w:p>
    <w:p w:rsidR="00A50195" w:rsidRPr="00E37A8C" w:rsidRDefault="00A50195" w:rsidP="00191A58">
      <w:pPr>
        <w:autoSpaceDE w:val="0"/>
        <w:autoSpaceDN w:val="0"/>
        <w:adjustRightInd w:val="0"/>
        <w:ind w:firstLine="684"/>
        <w:jc w:val="both"/>
        <w:rPr>
          <w:sz w:val="28"/>
          <w:szCs w:val="28"/>
          <w:lang w:eastAsia="en-US"/>
        </w:rPr>
      </w:pPr>
      <w:r w:rsidRPr="00E37A8C">
        <w:rPr>
          <w:sz w:val="28"/>
          <w:szCs w:val="28"/>
          <w:lang w:eastAsia="en-US"/>
        </w:rPr>
        <w:lastRenderedPageBreak/>
        <w:t xml:space="preserve">Прием-передача бухгалтерских документов оформляется Актом приема-передачи бухгалтерских документов (далее </w:t>
      </w:r>
      <w:r>
        <w:rPr>
          <w:sz w:val="28"/>
          <w:szCs w:val="28"/>
          <w:lang w:eastAsia="en-US"/>
        </w:rPr>
        <w:t>–</w:t>
      </w:r>
      <w:r w:rsidRPr="00E37A8C">
        <w:rPr>
          <w:sz w:val="28"/>
          <w:szCs w:val="28"/>
          <w:lang w:eastAsia="en-US"/>
        </w:rPr>
        <w:t xml:space="preserve"> Акт приема-передачи дел). К Акту приема-передачи дел прилагается перечень передаваемых документов, их количество и тип. Акт приема-передачи дел должен полностью отражать все существенные недостатки и нарушения в организации работы бухгалтерии. Акт приема-передачи дел подписывается обеими сторонами.</w:t>
      </w:r>
    </w:p>
    <w:p w:rsidR="00A50195" w:rsidRPr="00E37A8C" w:rsidRDefault="00A50195" w:rsidP="00191A58">
      <w:pPr>
        <w:autoSpaceDE w:val="0"/>
        <w:autoSpaceDN w:val="0"/>
        <w:adjustRightInd w:val="0"/>
        <w:ind w:firstLine="686"/>
        <w:jc w:val="both"/>
        <w:rPr>
          <w:sz w:val="28"/>
          <w:szCs w:val="28"/>
          <w:lang w:eastAsia="en-US"/>
        </w:rPr>
      </w:pPr>
      <w:r>
        <w:rPr>
          <w:sz w:val="28"/>
          <w:szCs w:val="28"/>
          <w:lang w:eastAsia="en-US"/>
        </w:rPr>
        <w:t>19.2</w:t>
      </w:r>
      <w:r w:rsidRPr="00E37A8C">
        <w:rPr>
          <w:sz w:val="28"/>
          <w:szCs w:val="28"/>
          <w:lang w:eastAsia="en-US"/>
        </w:rPr>
        <w:t>. Передаются следующие документы:</w:t>
      </w:r>
    </w:p>
    <w:p w:rsidR="00A50195" w:rsidRPr="00E37A8C" w:rsidRDefault="00A50195" w:rsidP="00191A58">
      <w:pPr>
        <w:autoSpaceDE w:val="0"/>
        <w:autoSpaceDN w:val="0"/>
        <w:adjustRightInd w:val="0"/>
        <w:ind w:firstLine="686"/>
        <w:jc w:val="both"/>
        <w:rPr>
          <w:sz w:val="28"/>
          <w:szCs w:val="28"/>
          <w:lang w:eastAsia="en-US"/>
        </w:rPr>
      </w:pPr>
      <w:r w:rsidRPr="00E37A8C">
        <w:rPr>
          <w:sz w:val="28"/>
          <w:szCs w:val="28"/>
          <w:lang w:eastAsia="en-US"/>
        </w:rPr>
        <w:t>- регистрационные документы Суда;</w:t>
      </w:r>
    </w:p>
    <w:p w:rsidR="00A50195" w:rsidRPr="00E37A8C" w:rsidRDefault="00A50195" w:rsidP="00191A58">
      <w:pPr>
        <w:autoSpaceDE w:val="0"/>
        <w:autoSpaceDN w:val="0"/>
        <w:adjustRightInd w:val="0"/>
        <w:ind w:firstLine="686"/>
        <w:jc w:val="both"/>
        <w:rPr>
          <w:sz w:val="28"/>
          <w:szCs w:val="28"/>
          <w:lang w:eastAsia="en-US"/>
        </w:rPr>
      </w:pPr>
      <w:r w:rsidRPr="00E37A8C">
        <w:rPr>
          <w:sz w:val="28"/>
          <w:szCs w:val="28"/>
          <w:lang w:eastAsia="en-US"/>
        </w:rPr>
        <w:t>- учетная политика со всеми приложениями;</w:t>
      </w:r>
    </w:p>
    <w:p w:rsidR="00A50195" w:rsidRPr="00E37A8C" w:rsidRDefault="00A50195" w:rsidP="00191A58">
      <w:pPr>
        <w:autoSpaceDE w:val="0"/>
        <w:autoSpaceDN w:val="0"/>
        <w:adjustRightInd w:val="0"/>
        <w:ind w:firstLine="686"/>
        <w:jc w:val="both"/>
        <w:rPr>
          <w:sz w:val="28"/>
          <w:szCs w:val="28"/>
          <w:lang w:eastAsia="en-US"/>
        </w:rPr>
      </w:pPr>
      <w:r w:rsidRPr="00E37A8C">
        <w:rPr>
          <w:sz w:val="28"/>
          <w:szCs w:val="28"/>
          <w:lang w:eastAsia="en-US"/>
        </w:rPr>
        <w:t>- акты контрольных мероприятий</w:t>
      </w:r>
      <w:r>
        <w:rPr>
          <w:sz w:val="28"/>
          <w:szCs w:val="28"/>
          <w:lang w:eastAsia="en-US"/>
        </w:rPr>
        <w:t>, проводимых</w:t>
      </w:r>
      <w:r w:rsidRPr="00E37A8C">
        <w:rPr>
          <w:sz w:val="28"/>
          <w:szCs w:val="28"/>
          <w:lang w:eastAsia="en-US"/>
        </w:rPr>
        <w:t xml:space="preserve"> Счетной палатой, Судебным департаментом при Верховном Суде Российской Федерации, </w:t>
      </w:r>
    </w:p>
    <w:p w:rsidR="00A50195" w:rsidRPr="00E37A8C" w:rsidRDefault="00A50195" w:rsidP="00191A58">
      <w:pPr>
        <w:autoSpaceDE w:val="0"/>
        <w:autoSpaceDN w:val="0"/>
        <w:adjustRightInd w:val="0"/>
        <w:ind w:firstLine="686"/>
        <w:jc w:val="both"/>
        <w:rPr>
          <w:sz w:val="28"/>
          <w:szCs w:val="28"/>
          <w:lang w:eastAsia="en-US"/>
        </w:rPr>
      </w:pPr>
      <w:r w:rsidRPr="00E37A8C">
        <w:rPr>
          <w:sz w:val="28"/>
          <w:szCs w:val="28"/>
          <w:lang w:eastAsia="en-US"/>
        </w:rPr>
        <w:t>- печати и штампы;</w:t>
      </w:r>
    </w:p>
    <w:p w:rsidR="00A50195" w:rsidRPr="00E37A8C" w:rsidRDefault="00A50195" w:rsidP="00191A58">
      <w:pPr>
        <w:autoSpaceDE w:val="0"/>
        <w:autoSpaceDN w:val="0"/>
        <w:adjustRightInd w:val="0"/>
        <w:ind w:firstLine="686"/>
        <w:jc w:val="both"/>
        <w:rPr>
          <w:sz w:val="28"/>
          <w:szCs w:val="28"/>
          <w:lang w:eastAsia="en-US"/>
        </w:rPr>
      </w:pPr>
      <w:r w:rsidRPr="00E37A8C">
        <w:rPr>
          <w:sz w:val="28"/>
          <w:szCs w:val="28"/>
          <w:lang w:eastAsia="en-US"/>
        </w:rPr>
        <w:t>- акты налоговых и иных проверок;</w:t>
      </w:r>
    </w:p>
    <w:p w:rsidR="00A50195" w:rsidRPr="00E37A8C" w:rsidRDefault="00A50195" w:rsidP="00191A58">
      <w:pPr>
        <w:autoSpaceDE w:val="0"/>
        <w:autoSpaceDN w:val="0"/>
        <w:adjustRightInd w:val="0"/>
        <w:ind w:firstLine="686"/>
        <w:jc w:val="both"/>
        <w:rPr>
          <w:sz w:val="28"/>
          <w:szCs w:val="28"/>
          <w:lang w:eastAsia="en-US"/>
        </w:rPr>
      </w:pPr>
      <w:r w:rsidRPr="00E37A8C">
        <w:rPr>
          <w:sz w:val="28"/>
          <w:szCs w:val="28"/>
          <w:lang w:eastAsia="en-US"/>
        </w:rPr>
        <w:t>- иная бухгалтерская документация, свидетельствующая о деятельности Суда.</w:t>
      </w:r>
    </w:p>
    <w:p w:rsidR="00A50195" w:rsidRPr="00E37A8C" w:rsidRDefault="00A50195" w:rsidP="00191A58">
      <w:pPr>
        <w:autoSpaceDE w:val="0"/>
        <w:autoSpaceDN w:val="0"/>
        <w:adjustRightInd w:val="0"/>
        <w:ind w:firstLine="684"/>
        <w:jc w:val="both"/>
        <w:rPr>
          <w:sz w:val="28"/>
          <w:szCs w:val="28"/>
          <w:lang w:eastAsia="en-US"/>
        </w:rPr>
      </w:pPr>
      <w:r w:rsidRPr="00E37A8C">
        <w:rPr>
          <w:sz w:val="28"/>
          <w:szCs w:val="28"/>
          <w:lang w:eastAsia="en-US"/>
        </w:rPr>
        <w:t>Акт приема-передачи дел оформляется в последний рабочий день увольняемого лица в Суде.</w:t>
      </w:r>
    </w:p>
    <w:p w:rsidR="00A50195" w:rsidRPr="00E37A8C" w:rsidRDefault="00A50195" w:rsidP="00191A58">
      <w:pPr>
        <w:autoSpaceDE w:val="0"/>
        <w:autoSpaceDN w:val="0"/>
        <w:adjustRightInd w:val="0"/>
        <w:ind w:firstLine="684"/>
        <w:jc w:val="both"/>
        <w:rPr>
          <w:sz w:val="28"/>
          <w:szCs w:val="28"/>
          <w:lang w:eastAsia="en-US"/>
        </w:rPr>
      </w:pPr>
      <w:r w:rsidRPr="00E37A8C">
        <w:rPr>
          <w:sz w:val="28"/>
          <w:szCs w:val="28"/>
          <w:lang w:eastAsia="en-US"/>
        </w:rPr>
        <w:t>Акт приема-передачи дел составляется в трех экземплярах:</w:t>
      </w:r>
    </w:p>
    <w:p w:rsidR="00A50195" w:rsidRDefault="00A50195" w:rsidP="00191A58">
      <w:pPr>
        <w:autoSpaceDE w:val="0"/>
        <w:autoSpaceDN w:val="0"/>
        <w:adjustRightInd w:val="0"/>
        <w:ind w:firstLine="684"/>
        <w:jc w:val="both"/>
        <w:rPr>
          <w:sz w:val="28"/>
          <w:szCs w:val="28"/>
          <w:lang w:eastAsia="en-US"/>
        </w:rPr>
      </w:pPr>
      <w:r w:rsidRPr="00E37A8C">
        <w:rPr>
          <w:sz w:val="28"/>
          <w:szCs w:val="28"/>
          <w:lang w:eastAsia="en-US"/>
        </w:rPr>
        <w:t xml:space="preserve">1-й экземпляр – председателю Суда, 2-й экземпляр </w:t>
      </w:r>
      <w:r>
        <w:rPr>
          <w:sz w:val="28"/>
          <w:szCs w:val="28"/>
          <w:lang w:eastAsia="en-US"/>
        </w:rPr>
        <w:t>–</w:t>
      </w:r>
      <w:r w:rsidRPr="00E37A8C">
        <w:rPr>
          <w:sz w:val="28"/>
          <w:szCs w:val="28"/>
          <w:lang w:eastAsia="en-US"/>
        </w:rPr>
        <w:t xml:space="preserve"> увольняемому лицу, 3-й экземпляр – уполномоченному лицу, которое принимает дела.</w:t>
      </w:r>
    </w:p>
    <w:p w:rsidR="00A50195" w:rsidRPr="007A7FBB" w:rsidRDefault="00A50195" w:rsidP="006A49A3">
      <w:pPr>
        <w:suppressLineNumbers/>
        <w:autoSpaceDE w:val="0"/>
        <w:autoSpaceDN w:val="0"/>
        <w:adjustRightInd w:val="0"/>
        <w:ind w:firstLine="709"/>
        <w:jc w:val="both"/>
        <w:rPr>
          <w:sz w:val="28"/>
          <w:szCs w:val="28"/>
        </w:rPr>
      </w:pPr>
    </w:p>
    <w:p w:rsidR="00A50195" w:rsidRPr="007A7FBB" w:rsidRDefault="00A50195" w:rsidP="006A49A3">
      <w:pPr>
        <w:suppressLineNumbers/>
        <w:autoSpaceDE w:val="0"/>
        <w:autoSpaceDN w:val="0"/>
        <w:adjustRightInd w:val="0"/>
        <w:ind w:firstLine="709"/>
        <w:jc w:val="both"/>
        <w:rPr>
          <w:sz w:val="28"/>
          <w:szCs w:val="28"/>
        </w:rPr>
      </w:pPr>
    </w:p>
    <w:p w:rsidR="00A50195" w:rsidRPr="007A7FBB" w:rsidRDefault="00A50195" w:rsidP="006A49A3">
      <w:pPr>
        <w:suppressLineNumbers/>
        <w:autoSpaceDE w:val="0"/>
        <w:autoSpaceDN w:val="0"/>
        <w:adjustRightInd w:val="0"/>
        <w:ind w:firstLine="709"/>
        <w:jc w:val="both"/>
        <w:rPr>
          <w:sz w:val="28"/>
          <w:szCs w:val="28"/>
        </w:rPr>
      </w:pPr>
    </w:p>
    <w:p w:rsidR="00A50195" w:rsidRDefault="00A50195" w:rsidP="006A49A3">
      <w:pPr>
        <w:suppressLineNumbers/>
        <w:autoSpaceDE w:val="0"/>
        <w:autoSpaceDN w:val="0"/>
        <w:adjustRightInd w:val="0"/>
        <w:ind w:firstLine="709"/>
        <w:jc w:val="both"/>
        <w:rPr>
          <w:sz w:val="28"/>
          <w:szCs w:val="28"/>
        </w:rPr>
      </w:pPr>
    </w:p>
    <w:p w:rsidR="00A50195" w:rsidRDefault="00A50195" w:rsidP="006A49A3">
      <w:pPr>
        <w:suppressLineNumbers/>
        <w:shd w:val="clear" w:color="auto" w:fill="FFFFFF"/>
        <w:tabs>
          <w:tab w:val="left" w:pos="1375"/>
        </w:tabs>
        <w:jc w:val="both"/>
      </w:pPr>
    </w:p>
    <w:p w:rsidR="00A50195" w:rsidRDefault="00A50195" w:rsidP="006A49A3">
      <w:pPr>
        <w:suppressLineNumbers/>
        <w:shd w:val="clear" w:color="auto" w:fill="FFFFFF"/>
        <w:tabs>
          <w:tab w:val="left" w:pos="1375"/>
        </w:tabs>
        <w:jc w:val="both"/>
      </w:pPr>
    </w:p>
    <w:p w:rsidR="00A50195" w:rsidRDefault="00A50195" w:rsidP="006A49A3">
      <w:pPr>
        <w:suppressLineNumbers/>
        <w:shd w:val="clear" w:color="auto" w:fill="FFFFFF"/>
        <w:tabs>
          <w:tab w:val="left" w:pos="1375"/>
        </w:tabs>
        <w:jc w:val="both"/>
      </w:pPr>
    </w:p>
    <w:p w:rsidR="00A50195" w:rsidRDefault="00A50195" w:rsidP="006A49A3">
      <w:pPr>
        <w:suppressLineNumbers/>
        <w:shd w:val="clear" w:color="auto" w:fill="FFFFFF"/>
        <w:tabs>
          <w:tab w:val="left" w:pos="1375"/>
        </w:tabs>
        <w:jc w:val="both"/>
      </w:pPr>
    </w:p>
    <w:p w:rsidR="00A50195" w:rsidRDefault="00A50195" w:rsidP="006A49A3">
      <w:pPr>
        <w:suppressLineNumbers/>
        <w:shd w:val="clear" w:color="auto" w:fill="FFFFFF"/>
        <w:tabs>
          <w:tab w:val="left" w:pos="1375"/>
        </w:tabs>
        <w:jc w:val="both"/>
      </w:pPr>
    </w:p>
    <w:p w:rsidR="00A50195" w:rsidRDefault="00A50195" w:rsidP="006A49A3">
      <w:pPr>
        <w:suppressLineNumbers/>
        <w:shd w:val="clear" w:color="auto" w:fill="FFFFFF"/>
        <w:tabs>
          <w:tab w:val="left" w:pos="1375"/>
        </w:tabs>
        <w:jc w:val="both"/>
      </w:pPr>
    </w:p>
    <w:p w:rsidR="00A50195" w:rsidRDefault="00A50195" w:rsidP="006A49A3">
      <w:pPr>
        <w:suppressLineNumbers/>
        <w:shd w:val="clear" w:color="auto" w:fill="FFFFFF"/>
        <w:tabs>
          <w:tab w:val="left" w:pos="1375"/>
        </w:tabs>
        <w:jc w:val="both"/>
      </w:pPr>
    </w:p>
    <w:p w:rsidR="00A50195" w:rsidRDefault="00A50195" w:rsidP="006A49A3">
      <w:pPr>
        <w:suppressLineNumbers/>
        <w:shd w:val="clear" w:color="auto" w:fill="FFFFFF"/>
        <w:tabs>
          <w:tab w:val="left" w:pos="1375"/>
        </w:tabs>
        <w:jc w:val="both"/>
      </w:pPr>
    </w:p>
    <w:p w:rsidR="00A50195" w:rsidRDefault="00A50195" w:rsidP="006A49A3">
      <w:pPr>
        <w:suppressLineNumbers/>
        <w:shd w:val="clear" w:color="auto" w:fill="FFFFFF"/>
        <w:tabs>
          <w:tab w:val="left" w:pos="1375"/>
        </w:tabs>
        <w:jc w:val="both"/>
      </w:pPr>
    </w:p>
    <w:p w:rsidR="00A50195" w:rsidRDefault="00A50195" w:rsidP="006A49A3">
      <w:pPr>
        <w:suppressLineNumbers/>
        <w:shd w:val="clear" w:color="auto" w:fill="FFFFFF"/>
        <w:tabs>
          <w:tab w:val="left" w:pos="1375"/>
        </w:tabs>
        <w:jc w:val="both"/>
      </w:pPr>
    </w:p>
    <w:p w:rsidR="00A50195" w:rsidRDefault="00A50195" w:rsidP="006A49A3">
      <w:pPr>
        <w:suppressLineNumbers/>
        <w:shd w:val="clear" w:color="auto" w:fill="FFFFFF"/>
        <w:tabs>
          <w:tab w:val="left" w:pos="1375"/>
        </w:tabs>
        <w:jc w:val="both"/>
      </w:pPr>
    </w:p>
    <w:p w:rsidR="00A50195" w:rsidRDefault="00A50195" w:rsidP="006A49A3">
      <w:pPr>
        <w:suppressLineNumbers/>
        <w:shd w:val="clear" w:color="auto" w:fill="FFFFFF"/>
        <w:tabs>
          <w:tab w:val="left" w:pos="1375"/>
        </w:tabs>
        <w:jc w:val="both"/>
      </w:pPr>
    </w:p>
    <w:p w:rsidR="00A50195" w:rsidRDefault="00A50195" w:rsidP="00267C1E">
      <w:pPr>
        <w:widowControl w:val="0"/>
        <w:autoSpaceDE w:val="0"/>
        <w:autoSpaceDN w:val="0"/>
        <w:adjustRightInd w:val="0"/>
        <w:ind w:left="4248" w:firstLine="708"/>
        <w:jc w:val="both"/>
        <w:rPr>
          <w:bCs/>
          <w:sz w:val="26"/>
          <w:szCs w:val="26"/>
        </w:rPr>
      </w:pPr>
      <w:bookmarkStart w:id="7" w:name="_GoBack"/>
      <w:bookmarkEnd w:id="7"/>
    </w:p>
    <w:p w:rsidR="00A50195" w:rsidRDefault="00A50195" w:rsidP="00267C1E">
      <w:pPr>
        <w:widowControl w:val="0"/>
        <w:autoSpaceDE w:val="0"/>
        <w:autoSpaceDN w:val="0"/>
        <w:adjustRightInd w:val="0"/>
        <w:ind w:left="4248" w:firstLine="708"/>
        <w:jc w:val="both"/>
        <w:rPr>
          <w:bCs/>
          <w:sz w:val="26"/>
          <w:szCs w:val="26"/>
        </w:rPr>
      </w:pPr>
    </w:p>
    <w:p w:rsidR="00A50195" w:rsidRDefault="00A50195" w:rsidP="00267C1E">
      <w:pPr>
        <w:widowControl w:val="0"/>
        <w:autoSpaceDE w:val="0"/>
        <w:autoSpaceDN w:val="0"/>
        <w:adjustRightInd w:val="0"/>
        <w:ind w:left="4248" w:firstLine="708"/>
        <w:jc w:val="both"/>
        <w:rPr>
          <w:bCs/>
          <w:sz w:val="26"/>
          <w:szCs w:val="26"/>
        </w:rPr>
      </w:pPr>
    </w:p>
    <w:p w:rsidR="00A50195" w:rsidRDefault="00A50195" w:rsidP="00267C1E">
      <w:pPr>
        <w:widowControl w:val="0"/>
        <w:autoSpaceDE w:val="0"/>
        <w:autoSpaceDN w:val="0"/>
        <w:adjustRightInd w:val="0"/>
        <w:ind w:left="4248" w:firstLine="708"/>
        <w:jc w:val="both"/>
        <w:rPr>
          <w:bCs/>
          <w:sz w:val="26"/>
          <w:szCs w:val="26"/>
        </w:rPr>
      </w:pPr>
    </w:p>
    <w:p w:rsidR="00A50195" w:rsidRDefault="00A50195" w:rsidP="00267C1E">
      <w:pPr>
        <w:widowControl w:val="0"/>
        <w:autoSpaceDE w:val="0"/>
        <w:autoSpaceDN w:val="0"/>
        <w:adjustRightInd w:val="0"/>
        <w:ind w:left="4248" w:firstLine="708"/>
        <w:jc w:val="both"/>
        <w:rPr>
          <w:bCs/>
          <w:sz w:val="26"/>
          <w:szCs w:val="26"/>
        </w:rPr>
      </w:pPr>
    </w:p>
    <w:p w:rsidR="00A50195" w:rsidRDefault="00A50195" w:rsidP="00267C1E">
      <w:pPr>
        <w:widowControl w:val="0"/>
        <w:autoSpaceDE w:val="0"/>
        <w:autoSpaceDN w:val="0"/>
        <w:adjustRightInd w:val="0"/>
        <w:ind w:left="4248" w:firstLine="708"/>
        <w:jc w:val="both"/>
        <w:rPr>
          <w:bCs/>
          <w:sz w:val="26"/>
          <w:szCs w:val="26"/>
        </w:rPr>
      </w:pPr>
    </w:p>
    <w:p w:rsidR="00A50195" w:rsidRDefault="00A50195" w:rsidP="00267C1E">
      <w:pPr>
        <w:widowControl w:val="0"/>
        <w:autoSpaceDE w:val="0"/>
        <w:autoSpaceDN w:val="0"/>
        <w:adjustRightInd w:val="0"/>
        <w:ind w:left="4248" w:firstLine="708"/>
        <w:jc w:val="both"/>
        <w:rPr>
          <w:bCs/>
          <w:sz w:val="26"/>
          <w:szCs w:val="26"/>
        </w:rPr>
      </w:pPr>
    </w:p>
    <w:p w:rsidR="00A50195" w:rsidRDefault="00A50195" w:rsidP="00267C1E">
      <w:pPr>
        <w:widowControl w:val="0"/>
        <w:autoSpaceDE w:val="0"/>
        <w:autoSpaceDN w:val="0"/>
        <w:adjustRightInd w:val="0"/>
        <w:ind w:left="4248" w:firstLine="708"/>
        <w:jc w:val="both"/>
        <w:rPr>
          <w:bCs/>
          <w:sz w:val="26"/>
          <w:szCs w:val="26"/>
        </w:rPr>
      </w:pPr>
    </w:p>
    <w:p w:rsidR="00A50195" w:rsidRDefault="00A50195" w:rsidP="00267C1E">
      <w:pPr>
        <w:widowControl w:val="0"/>
        <w:autoSpaceDE w:val="0"/>
        <w:autoSpaceDN w:val="0"/>
        <w:adjustRightInd w:val="0"/>
        <w:ind w:left="4248" w:firstLine="708"/>
        <w:jc w:val="both"/>
        <w:rPr>
          <w:bCs/>
          <w:sz w:val="26"/>
          <w:szCs w:val="26"/>
        </w:rPr>
      </w:pPr>
    </w:p>
    <w:p w:rsidR="00A50195" w:rsidRDefault="00A50195" w:rsidP="00267C1E">
      <w:pPr>
        <w:widowControl w:val="0"/>
        <w:autoSpaceDE w:val="0"/>
        <w:autoSpaceDN w:val="0"/>
        <w:adjustRightInd w:val="0"/>
        <w:ind w:left="4248" w:firstLine="708"/>
        <w:jc w:val="both"/>
        <w:rPr>
          <w:bCs/>
          <w:sz w:val="26"/>
          <w:szCs w:val="26"/>
        </w:rPr>
      </w:pPr>
    </w:p>
    <w:p w:rsidR="00A50195" w:rsidRDefault="00A50195" w:rsidP="00267C1E">
      <w:pPr>
        <w:widowControl w:val="0"/>
        <w:autoSpaceDE w:val="0"/>
        <w:autoSpaceDN w:val="0"/>
        <w:adjustRightInd w:val="0"/>
        <w:ind w:left="4248" w:firstLine="708"/>
        <w:jc w:val="both"/>
        <w:rPr>
          <w:bCs/>
          <w:sz w:val="26"/>
          <w:szCs w:val="26"/>
        </w:rPr>
      </w:pPr>
    </w:p>
    <w:sectPr w:rsidR="00A50195" w:rsidSect="00635058">
      <w:headerReference w:type="even" r:id="rId32"/>
      <w:headerReference w:type="default" r:id="rId33"/>
      <w:headerReference w:type="first" r:id="rId34"/>
      <w:pgSz w:w="11906" w:h="16838" w:code="9"/>
      <w:pgMar w:top="1134" w:right="566" w:bottom="1134"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E5D55" w:rsidRDefault="00DE5D55">
      <w:r>
        <w:separator/>
      </w:r>
    </w:p>
  </w:endnote>
  <w:endnote w:type="continuationSeparator" w:id="0">
    <w:p w:rsidR="00DE5D55" w:rsidRDefault="00DE5D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Helvetica">
    <w:panose1 w:val="020B0604020202020204"/>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E5D55" w:rsidRDefault="00DE5D55">
      <w:r>
        <w:separator/>
      </w:r>
    </w:p>
  </w:footnote>
  <w:footnote w:type="continuationSeparator" w:id="0">
    <w:p w:rsidR="00DE5D55" w:rsidRDefault="00DE5D5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0195" w:rsidRDefault="00A50195" w:rsidP="00224A33">
    <w:pPr>
      <w:pStyle w:val="a6"/>
      <w:framePr w:wrap="around" w:vAnchor="text" w:hAnchor="margin" w:xAlign="center" w:y="1"/>
      <w:rPr>
        <w:rStyle w:val="a8"/>
      </w:rPr>
    </w:pPr>
    <w:r>
      <w:rPr>
        <w:rStyle w:val="a8"/>
      </w:rPr>
      <w:fldChar w:fldCharType="begin"/>
    </w:r>
    <w:r>
      <w:rPr>
        <w:rStyle w:val="a8"/>
      </w:rPr>
      <w:instrText xml:space="preserve">PAGE  </w:instrText>
    </w:r>
    <w:r>
      <w:rPr>
        <w:rStyle w:val="a8"/>
      </w:rPr>
      <w:fldChar w:fldCharType="end"/>
    </w:r>
  </w:p>
  <w:p w:rsidR="00A50195" w:rsidRDefault="00A50195">
    <w:pPr>
      <w:pStyle w:val="a6"/>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0195" w:rsidRDefault="00A50195" w:rsidP="00224A33">
    <w:pPr>
      <w:pStyle w:val="a6"/>
      <w:framePr w:wrap="around" w:vAnchor="text" w:hAnchor="margin" w:xAlign="center" w:y="1"/>
      <w:rPr>
        <w:rStyle w:val="a8"/>
      </w:rPr>
    </w:pPr>
  </w:p>
  <w:p w:rsidR="00A50195" w:rsidRDefault="00A50195" w:rsidP="00224A33">
    <w:pPr>
      <w:pStyle w:val="a6"/>
      <w:framePr w:wrap="around" w:vAnchor="text" w:hAnchor="margin" w:xAlign="center" w:y="1"/>
      <w:rPr>
        <w:rStyle w:val="a8"/>
      </w:rPr>
    </w:pPr>
  </w:p>
  <w:p w:rsidR="00A50195" w:rsidRDefault="00A50195">
    <w:pPr>
      <w:pStyle w:val="a6"/>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0195" w:rsidRDefault="00A50195">
    <w:pPr>
      <w:pStyle w:val="a6"/>
      <w:jc w:val="center"/>
    </w:pPr>
  </w:p>
  <w:p w:rsidR="00A50195" w:rsidRDefault="00A50195">
    <w:pPr>
      <w:pStyle w:val="a6"/>
      <w:jc w:val="center"/>
    </w:pPr>
  </w:p>
  <w:p w:rsidR="00A50195" w:rsidRDefault="00A50195">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4D4145"/>
    <w:multiLevelType w:val="hybridMultilevel"/>
    <w:tmpl w:val="904677AE"/>
    <w:lvl w:ilvl="0" w:tplc="0419000F">
      <w:start w:val="3"/>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
    <w:nsid w:val="071305E8"/>
    <w:multiLevelType w:val="multilevel"/>
    <w:tmpl w:val="AD0E7BE0"/>
    <w:lvl w:ilvl="0">
      <w:start w:val="1"/>
      <w:numFmt w:val="decimal"/>
      <w:lvlText w:val="%1."/>
      <w:lvlJc w:val="left"/>
      <w:pPr>
        <w:tabs>
          <w:tab w:val="num" w:pos="435"/>
        </w:tabs>
        <w:ind w:left="435" w:hanging="435"/>
      </w:pPr>
      <w:rPr>
        <w:rFonts w:cs="Times New Roman" w:hint="default"/>
        <w:i w:val="0"/>
      </w:rPr>
    </w:lvl>
    <w:lvl w:ilvl="1">
      <w:start w:val="1"/>
      <w:numFmt w:val="decimal"/>
      <w:lvlText w:val="%1.%2."/>
      <w:lvlJc w:val="left"/>
      <w:pPr>
        <w:tabs>
          <w:tab w:val="num" w:pos="1429"/>
        </w:tabs>
        <w:ind w:left="1429" w:hanging="720"/>
      </w:pPr>
      <w:rPr>
        <w:rFonts w:cs="Times New Roman" w:hint="default"/>
        <w:i w:val="0"/>
      </w:rPr>
    </w:lvl>
    <w:lvl w:ilvl="2">
      <w:start w:val="1"/>
      <w:numFmt w:val="decimal"/>
      <w:lvlText w:val="%1.%2.%3."/>
      <w:lvlJc w:val="left"/>
      <w:pPr>
        <w:tabs>
          <w:tab w:val="num" w:pos="2138"/>
        </w:tabs>
        <w:ind w:left="2138" w:hanging="720"/>
      </w:pPr>
      <w:rPr>
        <w:rFonts w:cs="Times New Roman" w:hint="default"/>
        <w:i w:val="0"/>
      </w:rPr>
    </w:lvl>
    <w:lvl w:ilvl="3">
      <w:start w:val="1"/>
      <w:numFmt w:val="decimal"/>
      <w:lvlText w:val="%1.%2.%3.%4."/>
      <w:lvlJc w:val="left"/>
      <w:pPr>
        <w:tabs>
          <w:tab w:val="num" w:pos="3207"/>
        </w:tabs>
        <w:ind w:left="3207" w:hanging="1080"/>
      </w:pPr>
      <w:rPr>
        <w:rFonts w:cs="Times New Roman" w:hint="default"/>
        <w:i w:val="0"/>
      </w:rPr>
    </w:lvl>
    <w:lvl w:ilvl="4">
      <w:start w:val="1"/>
      <w:numFmt w:val="decimal"/>
      <w:lvlText w:val="%1.%2.%3.%4.%5."/>
      <w:lvlJc w:val="left"/>
      <w:pPr>
        <w:tabs>
          <w:tab w:val="num" w:pos="3916"/>
        </w:tabs>
        <w:ind w:left="3916" w:hanging="1080"/>
      </w:pPr>
      <w:rPr>
        <w:rFonts w:cs="Times New Roman" w:hint="default"/>
        <w:i w:val="0"/>
      </w:rPr>
    </w:lvl>
    <w:lvl w:ilvl="5">
      <w:start w:val="1"/>
      <w:numFmt w:val="decimal"/>
      <w:lvlText w:val="%1.%2.%3.%4.%5.%6."/>
      <w:lvlJc w:val="left"/>
      <w:pPr>
        <w:tabs>
          <w:tab w:val="num" w:pos="4985"/>
        </w:tabs>
        <w:ind w:left="4985" w:hanging="1440"/>
      </w:pPr>
      <w:rPr>
        <w:rFonts w:cs="Times New Roman" w:hint="default"/>
        <w:i w:val="0"/>
      </w:rPr>
    </w:lvl>
    <w:lvl w:ilvl="6">
      <w:start w:val="1"/>
      <w:numFmt w:val="decimal"/>
      <w:lvlText w:val="%1.%2.%3.%4.%5.%6.%7."/>
      <w:lvlJc w:val="left"/>
      <w:pPr>
        <w:tabs>
          <w:tab w:val="num" w:pos="6054"/>
        </w:tabs>
        <w:ind w:left="6054" w:hanging="1800"/>
      </w:pPr>
      <w:rPr>
        <w:rFonts w:cs="Times New Roman" w:hint="default"/>
        <w:i w:val="0"/>
      </w:rPr>
    </w:lvl>
    <w:lvl w:ilvl="7">
      <w:start w:val="1"/>
      <w:numFmt w:val="decimal"/>
      <w:lvlText w:val="%1.%2.%3.%4.%5.%6.%7.%8."/>
      <w:lvlJc w:val="left"/>
      <w:pPr>
        <w:tabs>
          <w:tab w:val="num" w:pos="6763"/>
        </w:tabs>
        <w:ind w:left="6763" w:hanging="1800"/>
      </w:pPr>
      <w:rPr>
        <w:rFonts w:cs="Times New Roman" w:hint="default"/>
        <w:i w:val="0"/>
      </w:rPr>
    </w:lvl>
    <w:lvl w:ilvl="8">
      <w:start w:val="1"/>
      <w:numFmt w:val="decimal"/>
      <w:lvlText w:val="%1.%2.%3.%4.%5.%6.%7.%8.%9."/>
      <w:lvlJc w:val="left"/>
      <w:pPr>
        <w:tabs>
          <w:tab w:val="num" w:pos="7832"/>
        </w:tabs>
        <w:ind w:left="7832" w:hanging="2160"/>
      </w:pPr>
      <w:rPr>
        <w:rFonts w:cs="Times New Roman" w:hint="default"/>
        <w:i w:val="0"/>
      </w:rPr>
    </w:lvl>
  </w:abstractNum>
  <w:abstractNum w:abstractNumId="2">
    <w:nsid w:val="1DC724EF"/>
    <w:multiLevelType w:val="multilevel"/>
    <w:tmpl w:val="2708B34E"/>
    <w:lvl w:ilvl="0">
      <w:start w:val="14"/>
      <w:numFmt w:val="decimal"/>
      <w:lvlText w:val="%1."/>
      <w:lvlJc w:val="left"/>
      <w:pPr>
        <w:tabs>
          <w:tab w:val="num" w:pos="570"/>
        </w:tabs>
        <w:ind w:left="570" w:hanging="570"/>
      </w:pPr>
      <w:rPr>
        <w:rFonts w:cs="Times New Roman" w:hint="default"/>
      </w:rPr>
    </w:lvl>
    <w:lvl w:ilvl="1">
      <w:start w:val="3"/>
      <w:numFmt w:val="decimal"/>
      <w:lvlText w:val="%1.%2."/>
      <w:lvlJc w:val="left"/>
      <w:pPr>
        <w:tabs>
          <w:tab w:val="num" w:pos="1428"/>
        </w:tabs>
        <w:ind w:left="1428" w:hanging="720"/>
      </w:pPr>
      <w:rPr>
        <w:rFonts w:cs="Times New Roman" w:hint="default"/>
      </w:rPr>
    </w:lvl>
    <w:lvl w:ilvl="2">
      <w:start w:val="1"/>
      <w:numFmt w:val="decimal"/>
      <w:lvlText w:val="%1.%2.%3."/>
      <w:lvlJc w:val="left"/>
      <w:pPr>
        <w:tabs>
          <w:tab w:val="num" w:pos="2136"/>
        </w:tabs>
        <w:ind w:left="2136" w:hanging="720"/>
      </w:pPr>
      <w:rPr>
        <w:rFonts w:cs="Times New Roman" w:hint="default"/>
      </w:rPr>
    </w:lvl>
    <w:lvl w:ilvl="3">
      <w:start w:val="1"/>
      <w:numFmt w:val="decimal"/>
      <w:lvlText w:val="%1.%2.%3.%4."/>
      <w:lvlJc w:val="left"/>
      <w:pPr>
        <w:tabs>
          <w:tab w:val="num" w:pos="3204"/>
        </w:tabs>
        <w:ind w:left="3204" w:hanging="1080"/>
      </w:pPr>
      <w:rPr>
        <w:rFonts w:cs="Times New Roman" w:hint="default"/>
      </w:rPr>
    </w:lvl>
    <w:lvl w:ilvl="4">
      <w:start w:val="1"/>
      <w:numFmt w:val="decimal"/>
      <w:lvlText w:val="%1.%2.%3.%4.%5."/>
      <w:lvlJc w:val="left"/>
      <w:pPr>
        <w:tabs>
          <w:tab w:val="num" w:pos="3912"/>
        </w:tabs>
        <w:ind w:left="3912" w:hanging="1080"/>
      </w:pPr>
      <w:rPr>
        <w:rFonts w:cs="Times New Roman" w:hint="default"/>
      </w:rPr>
    </w:lvl>
    <w:lvl w:ilvl="5">
      <w:start w:val="1"/>
      <w:numFmt w:val="decimal"/>
      <w:lvlText w:val="%1.%2.%3.%4.%5.%6."/>
      <w:lvlJc w:val="left"/>
      <w:pPr>
        <w:tabs>
          <w:tab w:val="num" w:pos="4980"/>
        </w:tabs>
        <w:ind w:left="4980" w:hanging="1440"/>
      </w:pPr>
      <w:rPr>
        <w:rFonts w:cs="Times New Roman" w:hint="default"/>
      </w:rPr>
    </w:lvl>
    <w:lvl w:ilvl="6">
      <w:start w:val="1"/>
      <w:numFmt w:val="decimal"/>
      <w:lvlText w:val="%1.%2.%3.%4.%5.%6.%7."/>
      <w:lvlJc w:val="left"/>
      <w:pPr>
        <w:tabs>
          <w:tab w:val="num" w:pos="6048"/>
        </w:tabs>
        <w:ind w:left="6048" w:hanging="1800"/>
      </w:pPr>
      <w:rPr>
        <w:rFonts w:cs="Times New Roman" w:hint="default"/>
      </w:rPr>
    </w:lvl>
    <w:lvl w:ilvl="7">
      <w:start w:val="1"/>
      <w:numFmt w:val="decimal"/>
      <w:lvlText w:val="%1.%2.%3.%4.%5.%6.%7.%8."/>
      <w:lvlJc w:val="left"/>
      <w:pPr>
        <w:tabs>
          <w:tab w:val="num" w:pos="6756"/>
        </w:tabs>
        <w:ind w:left="6756" w:hanging="1800"/>
      </w:pPr>
      <w:rPr>
        <w:rFonts w:cs="Times New Roman" w:hint="default"/>
      </w:rPr>
    </w:lvl>
    <w:lvl w:ilvl="8">
      <w:start w:val="1"/>
      <w:numFmt w:val="decimal"/>
      <w:lvlText w:val="%1.%2.%3.%4.%5.%6.%7.%8.%9."/>
      <w:lvlJc w:val="left"/>
      <w:pPr>
        <w:tabs>
          <w:tab w:val="num" w:pos="7824"/>
        </w:tabs>
        <w:ind w:left="7824" w:hanging="2160"/>
      </w:pPr>
      <w:rPr>
        <w:rFonts w:cs="Times New Roman" w:hint="default"/>
      </w:rPr>
    </w:lvl>
  </w:abstractNum>
  <w:abstractNum w:abstractNumId="3">
    <w:nsid w:val="3FEF6B63"/>
    <w:multiLevelType w:val="hybridMultilevel"/>
    <w:tmpl w:val="3B2A1A76"/>
    <w:lvl w:ilvl="0" w:tplc="2F2E551A">
      <w:start w:val="1"/>
      <w:numFmt w:val="decimal"/>
      <w:lvlText w:val="%1."/>
      <w:lvlJc w:val="left"/>
      <w:pPr>
        <w:ind w:left="435" w:hanging="360"/>
      </w:pPr>
      <w:rPr>
        <w:rFonts w:cs="Times New Roman" w:hint="default"/>
      </w:rPr>
    </w:lvl>
    <w:lvl w:ilvl="1" w:tplc="04190019" w:tentative="1">
      <w:start w:val="1"/>
      <w:numFmt w:val="lowerLetter"/>
      <w:lvlText w:val="%2."/>
      <w:lvlJc w:val="left"/>
      <w:pPr>
        <w:ind w:left="1155" w:hanging="360"/>
      </w:pPr>
      <w:rPr>
        <w:rFonts w:cs="Times New Roman"/>
      </w:rPr>
    </w:lvl>
    <w:lvl w:ilvl="2" w:tplc="0419001B" w:tentative="1">
      <w:start w:val="1"/>
      <w:numFmt w:val="lowerRoman"/>
      <w:lvlText w:val="%3."/>
      <w:lvlJc w:val="right"/>
      <w:pPr>
        <w:ind w:left="1875" w:hanging="180"/>
      </w:pPr>
      <w:rPr>
        <w:rFonts w:cs="Times New Roman"/>
      </w:rPr>
    </w:lvl>
    <w:lvl w:ilvl="3" w:tplc="0419000F" w:tentative="1">
      <w:start w:val="1"/>
      <w:numFmt w:val="decimal"/>
      <w:lvlText w:val="%4."/>
      <w:lvlJc w:val="left"/>
      <w:pPr>
        <w:ind w:left="2595" w:hanging="360"/>
      </w:pPr>
      <w:rPr>
        <w:rFonts w:cs="Times New Roman"/>
      </w:rPr>
    </w:lvl>
    <w:lvl w:ilvl="4" w:tplc="04190019" w:tentative="1">
      <w:start w:val="1"/>
      <w:numFmt w:val="lowerLetter"/>
      <w:lvlText w:val="%5."/>
      <w:lvlJc w:val="left"/>
      <w:pPr>
        <w:ind w:left="3315" w:hanging="360"/>
      </w:pPr>
      <w:rPr>
        <w:rFonts w:cs="Times New Roman"/>
      </w:rPr>
    </w:lvl>
    <w:lvl w:ilvl="5" w:tplc="0419001B" w:tentative="1">
      <w:start w:val="1"/>
      <w:numFmt w:val="lowerRoman"/>
      <w:lvlText w:val="%6."/>
      <w:lvlJc w:val="right"/>
      <w:pPr>
        <w:ind w:left="4035" w:hanging="180"/>
      </w:pPr>
      <w:rPr>
        <w:rFonts w:cs="Times New Roman"/>
      </w:rPr>
    </w:lvl>
    <w:lvl w:ilvl="6" w:tplc="0419000F" w:tentative="1">
      <w:start w:val="1"/>
      <w:numFmt w:val="decimal"/>
      <w:lvlText w:val="%7."/>
      <w:lvlJc w:val="left"/>
      <w:pPr>
        <w:ind w:left="4755" w:hanging="360"/>
      </w:pPr>
      <w:rPr>
        <w:rFonts w:cs="Times New Roman"/>
      </w:rPr>
    </w:lvl>
    <w:lvl w:ilvl="7" w:tplc="04190019" w:tentative="1">
      <w:start w:val="1"/>
      <w:numFmt w:val="lowerLetter"/>
      <w:lvlText w:val="%8."/>
      <w:lvlJc w:val="left"/>
      <w:pPr>
        <w:ind w:left="5475" w:hanging="360"/>
      </w:pPr>
      <w:rPr>
        <w:rFonts w:cs="Times New Roman"/>
      </w:rPr>
    </w:lvl>
    <w:lvl w:ilvl="8" w:tplc="0419001B" w:tentative="1">
      <w:start w:val="1"/>
      <w:numFmt w:val="lowerRoman"/>
      <w:lvlText w:val="%9."/>
      <w:lvlJc w:val="right"/>
      <w:pPr>
        <w:ind w:left="6195" w:hanging="180"/>
      </w:pPr>
      <w:rPr>
        <w:rFonts w:cs="Times New Roman"/>
      </w:rPr>
    </w:lvl>
  </w:abstractNum>
  <w:abstractNum w:abstractNumId="4">
    <w:nsid w:val="4CEE06F1"/>
    <w:multiLevelType w:val="hybridMultilevel"/>
    <w:tmpl w:val="FFC60A42"/>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
    <w:nsid w:val="6AD42584"/>
    <w:multiLevelType w:val="hybridMultilevel"/>
    <w:tmpl w:val="10FCEF90"/>
    <w:lvl w:ilvl="0" w:tplc="712ABA92">
      <w:start w:val="1"/>
      <w:numFmt w:val="upperRoman"/>
      <w:lvlText w:val="%1."/>
      <w:lvlJc w:val="left"/>
      <w:pPr>
        <w:tabs>
          <w:tab w:val="num" w:pos="1080"/>
        </w:tabs>
        <w:ind w:left="1080" w:hanging="72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6">
    <w:nsid w:val="75BB4899"/>
    <w:multiLevelType w:val="hybridMultilevel"/>
    <w:tmpl w:val="AA9C9244"/>
    <w:lvl w:ilvl="0" w:tplc="04190001">
      <w:start w:val="1"/>
      <w:numFmt w:val="bullet"/>
      <w:lvlText w:val=""/>
      <w:lvlJc w:val="left"/>
      <w:pPr>
        <w:ind w:left="784" w:hanging="360"/>
      </w:pPr>
      <w:rPr>
        <w:rFonts w:ascii="Symbol" w:hAnsi="Symbol" w:hint="default"/>
      </w:rPr>
    </w:lvl>
    <w:lvl w:ilvl="1" w:tplc="04190003" w:tentative="1">
      <w:start w:val="1"/>
      <w:numFmt w:val="bullet"/>
      <w:lvlText w:val="o"/>
      <w:lvlJc w:val="left"/>
      <w:pPr>
        <w:ind w:left="1504" w:hanging="360"/>
      </w:pPr>
      <w:rPr>
        <w:rFonts w:ascii="Courier New" w:hAnsi="Courier New" w:hint="default"/>
      </w:rPr>
    </w:lvl>
    <w:lvl w:ilvl="2" w:tplc="04190005" w:tentative="1">
      <w:start w:val="1"/>
      <w:numFmt w:val="bullet"/>
      <w:lvlText w:val=""/>
      <w:lvlJc w:val="left"/>
      <w:pPr>
        <w:ind w:left="2224" w:hanging="360"/>
      </w:pPr>
      <w:rPr>
        <w:rFonts w:ascii="Wingdings" w:hAnsi="Wingdings" w:hint="default"/>
      </w:rPr>
    </w:lvl>
    <w:lvl w:ilvl="3" w:tplc="04190001" w:tentative="1">
      <w:start w:val="1"/>
      <w:numFmt w:val="bullet"/>
      <w:lvlText w:val=""/>
      <w:lvlJc w:val="left"/>
      <w:pPr>
        <w:ind w:left="2944" w:hanging="360"/>
      </w:pPr>
      <w:rPr>
        <w:rFonts w:ascii="Symbol" w:hAnsi="Symbol" w:hint="default"/>
      </w:rPr>
    </w:lvl>
    <w:lvl w:ilvl="4" w:tplc="04190003" w:tentative="1">
      <w:start w:val="1"/>
      <w:numFmt w:val="bullet"/>
      <w:lvlText w:val="o"/>
      <w:lvlJc w:val="left"/>
      <w:pPr>
        <w:ind w:left="3664" w:hanging="360"/>
      </w:pPr>
      <w:rPr>
        <w:rFonts w:ascii="Courier New" w:hAnsi="Courier New" w:hint="default"/>
      </w:rPr>
    </w:lvl>
    <w:lvl w:ilvl="5" w:tplc="04190005" w:tentative="1">
      <w:start w:val="1"/>
      <w:numFmt w:val="bullet"/>
      <w:lvlText w:val=""/>
      <w:lvlJc w:val="left"/>
      <w:pPr>
        <w:ind w:left="4384" w:hanging="360"/>
      </w:pPr>
      <w:rPr>
        <w:rFonts w:ascii="Wingdings" w:hAnsi="Wingdings" w:hint="default"/>
      </w:rPr>
    </w:lvl>
    <w:lvl w:ilvl="6" w:tplc="04190001" w:tentative="1">
      <w:start w:val="1"/>
      <w:numFmt w:val="bullet"/>
      <w:lvlText w:val=""/>
      <w:lvlJc w:val="left"/>
      <w:pPr>
        <w:ind w:left="5104" w:hanging="360"/>
      </w:pPr>
      <w:rPr>
        <w:rFonts w:ascii="Symbol" w:hAnsi="Symbol" w:hint="default"/>
      </w:rPr>
    </w:lvl>
    <w:lvl w:ilvl="7" w:tplc="04190003" w:tentative="1">
      <w:start w:val="1"/>
      <w:numFmt w:val="bullet"/>
      <w:lvlText w:val="o"/>
      <w:lvlJc w:val="left"/>
      <w:pPr>
        <w:ind w:left="5824" w:hanging="360"/>
      </w:pPr>
      <w:rPr>
        <w:rFonts w:ascii="Courier New" w:hAnsi="Courier New" w:hint="default"/>
      </w:rPr>
    </w:lvl>
    <w:lvl w:ilvl="8" w:tplc="04190005" w:tentative="1">
      <w:start w:val="1"/>
      <w:numFmt w:val="bullet"/>
      <w:lvlText w:val=""/>
      <w:lvlJc w:val="left"/>
      <w:pPr>
        <w:ind w:left="6544" w:hanging="360"/>
      </w:pPr>
      <w:rPr>
        <w:rFonts w:ascii="Wingdings" w:hAnsi="Wingdings" w:hint="default"/>
      </w:rPr>
    </w:lvl>
  </w:abstractNum>
  <w:abstractNum w:abstractNumId="7">
    <w:nsid w:val="76CC52E8"/>
    <w:multiLevelType w:val="multilevel"/>
    <w:tmpl w:val="CB065228"/>
    <w:lvl w:ilvl="0">
      <w:start w:val="14"/>
      <w:numFmt w:val="decimal"/>
      <w:lvlText w:val="%1."/>
      <w:lvlJc w:val="left"/>
      <w:pPr>
        <w:tabs>
          <w:tab w:val="num" w:pos="570"/>
        </w:tabs>
        <w:ind w:left="570" w:hanging="570"/>
      </w:pPr>
      <w:rPr>
        <w:rFonts w:cs="Times New Roman" w:hint="default"/>
      </w:rPr>
    </w:lvl>
    <w:lvl w:ilvl="1">
      <w:start w:val="1"/>
      <w:numFmt w:val="decimal"/>
      <w:lvlText w:val="%1.%2."/>
      <w:lvlJc w:val="left"/>
      <w:pPr>
        <w:tabs>
          <w:tab w:val="num" w:pos="1428"/>
        </w:tabs>
        <w:ind w:left="1428" w:hanging="720"/>
      </w:pPr>
      <w:rPr>
        <w:rFonts w:cs="Times New Roman" w:hint="default"/>
      </w:rPr>
    </w:lvl>
    <w:lvl w:ilvl="2">
      <w:start w:val="1"/>
      <w:numFmt w:val="decimal"/>
      <w:lvlText w:val="%1.%2.%3."/>
      <w:lvlJc w:val="left"/>
      <w:pPr>
        <w:tabs>
          <w:tab w:val="num" w:pos="2136"/>
        </w:tabs>
        <w:ind w:left="2136" w:hanging="720"/>
      </w:pPr>
      <w:rPr>
        <w:rFonts w:cs="Times New Roman" w:hint="default"/>
      </w:rPr>
    </w:lvl>
    <w:lvl w:ilvl="3">
      <w:start w:val="1"/>
      <w:numFmt w:val="decimal"/>
      <w:lvlText w:val="%1.%2.%3.%4."/>
      <w:lvlJc w:val="left"/>
      <w:pPr>
        <w:tabs>
          <w:tab w:val="num" w:pos="3204"/>
        </w:tabs>
        <w:ind w:left="3204" w:hanging="1080"/>
      </w:pPr>
      <w:rPr>
        <w:rFonts w:cs="Times New Roman" w:hint="default"/>
      </w:rPr>
    </w:lvl>
    <w:lvl w:ilvl="4">
      <w:start w:val="1"/>
      <w:numFmt w:val="decimal"/>
      <w:lvlText w:val="%1.%2.%3.%4.%5."/>
      <w:lvlJc w:val="left"/>
      <w:pPr>
        <w:tabs>
          <w:tab w:val="num" w:pos="3912"/>
        </w:tabs>
        <w:ind w:left="3912" w:hanging="1080"/>
      </w:pPr>
      <w:rPr>
        <w:rFonts w:cs="Times New Roman" w:hint="default"/>
      </w:rPr>
    </w:lvl>
    <w:lvl w:ilvl="5">
      <w:start w:val="1"/>
      <w:numFmt w:val="decimal"/>
      <w:lvlText w:val="%1.%2.%3.%4.%5.%6."/>
      <w:lvlJc w:val="left"/>
      <w:pPr>
        <w:tabs>
          <w:tab w:val="num" w:pos="4980"/>
        </w:tabs>
        <w:ind w:left="4980" w:hanging="1440"/>
      </w:pPr>
      <w:rPr>
        <w:rFonts w:cs="Times New Roman" w:hint="default"/>
      </w:rPr>
    </w:lvl>
    <w:lvl w:ilvl="6">
      <w:start w:val="1"/>
      <w:numFmt w:val="decimal"/>
      <w:lvlText w:val="%1.%2.%3.%4.%5.%6.%7."/>
      <w:lvlJc w:val="left"/>
      <w:pPr>
        <w:tabs>
          <w:tab w:val="num" w:pos="6048"/>
        </w:tabs>
        <w:ind w:left="6048" w:hanging="1800"/>
      </w:pPr>
      <w:rPr>
        <w:rFonts w:cs="Times New Roman" w:hint="default"/>
      </w:rPr>
    </w:lvl>
    <w:lvl w:ilvl="7">
      <w:start w:val="1"/>
      <w:numFmt w:val="decimal"/>
      <w:lvlText w:val="%1.%2.%3.%4.%5.%6.%7.%8."/>
      <w:lvlJc w:val="left"/>
      <w:pPr>
        <w:tabs>
          <w:tab w:val="num" w:pos="6756"/>
        </w:tabs>
        <w:ind w:left="6756" w:hanging="1800"/>
      </w:pPr>
      <w:rPr>
        <w:rFonts w:cs="Times New Roman" w:hint="default"/>
      </w:rPr>
    </w:lvl>
    <w:lvl w:ilvl="8">
      <w:start w:val="1"/>
      <w:numFmt w:val="decimal"/>
      <w:lvlText w:val="%1.%2.%3.%4.%5.%6.%7.%8.%9."/>
      <w:lvlJc w:val="left"/>
      <w:pPr>
        <w:tabs>
          <w:tab w:val="num" w:pos="7824"/>
        </w:tabs>
        <w:ind w:left="7824" w:hanging="2160"/>
      </w:pPr>
      <w:rPr>
        <w:rFonts w:cs="Times New Roman" w:hint="default"/>
      </w:rPr>
    </w:lvl>
  </w:abstractNum>
  <w:abstractNum w:abstractNumId="8">
    <w:nsid w:val="78DA0DF8"/>
    <w:multiLevelType w:val="hybridMultilevel"/>
    <w:tmpl w:val="3CA267AA"/>
    <w:lvl w:ilvl="0" w:tplc="04190001">
      <w:start w:val="1"/>
      <w:numFmt w:val="bullet"/>
      <w:lvlText w:val=""/>
      <w:lvlJc w:val="left"/>
      <w:pPr>
        <w:ind w:left="783" w:hanging="360"/>
      </w:pPr>
      <w:rPr>
        <w:rFonts w:ascii="Symbol" w:hAnsi="Symbol" w:hint="default"/>
      </w:rPr>
    </w:lvl>
    <w:lvl w:ilvl="1" w:tplc="04190003" w:tentative="1">
      <w:start w:val="1"/>
      <w:numFmt w:val="bullet"/>
      <w:lvlText w:val="o"/>
      <w:lvlJc w:val="left"/>
      <w:pPr>
        <w:ind w:left="1503" w:hanging="360"/>
      </w:pPr>
      <w:rPr>
        <w:rFonts w:ascii="Courier New" w:hAnsi="Courier New" w:hint="default"/>
      </w:rPr>
    </w:lvl>
    <w:lvl w:ilvl="2" w:tplc="04190005" w:tentative="1">
      <w:start w:val="1"/>
      <w:numFmt w:val="bullet"/>
      <w:lvlText w:val=""/>
      <w:lvlJc w:val="left"/>
      <w:pPr>
        <w:ind w:left="2223" w:hanging="360"/>
      </w:pPr>
      <w:rPr>
        <w:rFonts w:ascii="Wingdings" w:hAnsi="Wingdings" w:hint="default"/>
      </w:rPr>
    </w:lvl>
    <w:lvl w:ilvl="3" w:tplc="04190001" w:tentative="1">
      <w:start w:val="1"/>
      <w:numFmt w:val="bullet"/>
      <w:lvlText w:val=""/>
      <w:lvlJc w:val="left"/>
      <w:pPr>
        <w:ind w:left="2943" w:hanging="360"/>
      </w:pPr>
      <w:rPr>
        <w:rFonts w:ascii="Symbol" w:hAnsi="Symbol" w:hint="default"/>
      </w:rPr>
    </w:lvl>
    <w:lvl w:ilvl="4" w:tplc="04190003" w:tentative="1">
      <w:start w:val="1"/>
      <w:numFmt w:val="bullet"/>
      <w:lvlText w:val="o"/>
      <w:lvlJc w:val="left"/>
      <w:pPr>
        <w:ind w:left="3663" w:hanging="360"/>
      </w:pPr>
      <w:rPr>
        <w:rFonts w:ascii="Courier New" w:hAnsi="Courier New" w:hint="default"/>
      </w:rPr>
    </w:lvl>
    <w:lvl w:ilvl="5" w:tplc="04190005" w:tentative="1">
      <w:start w:val="1"/>
      <w:numFmt w:val="bullet"/>
      <w:lvlText w:val=""/>
      <w:lvlJc w:val="left"/>
      <w:pPr>
        <w:ind w:left="4383" w:hanging="360"/>
      </w:pPr>
      <w:rPr>
        <w:rFonts w:ascii="Wingdings" w:hAnsi="Wingdings" w:hint="default"/>
      </w:rPr>
    </w:lvl>
    <w:lvl w:ilvl="6" w:tplc="04190001" w:tentative="1">
      <w:start w:val="1"/>
      <w:numFmt w:val="bullet"/>
      <w:lvlText w:val=""/>
      <w:lvlJc w:val="left"/>
      <w:pPr>
        <w:ind w:left="5103" w:hanging="360"/>
      </w:pPr>
      <w:rPr>
        <w:rFonts w:ascii="Symbol" w:hAnsi="Symbol" w:hint="default"/>
      </w:rPr>
    </w:lvl>
    <w:lvl w:ilvl="7" w:tplc="04190003" w:tentative="1">
      <w:start w:val="1"/>
      <w:numFmt w:val="bullet"/>
      <w:lvlText w:val="o"/>
      <w:lvlJc w:val="left"/>
      <w:pPr>
        <w:ind w:left="5823" w:hanging="360"/>
      </w:pPr>
      <w:rPr>
        <w:rFonts w:ascii="Courier New" w:hAnsi="Courier New" w:hint="default"/>
      </w:rPr>
    </w:lvl>
    <w:lvl w:ilvl="8" w:tplc="04190005" w:tentative="1">
      <w:start w:val="1"/>
      <w:numFmt w:val="bullet"/>
      <w:lvlText w:val=""/>
      <w:lvlJc w:val="left"/>
      <w:pPr>
        <w:ind w:left="6543" w:hanging="360"/>
      </w:pPr>
      <w:rPr>
        <w:rFonts w:ascii="Wingdings" w:hAnsi="Wingdings" w:hint="default"/>
      </w:rPr>
    </w:lvl>
  </w:abstractNum>
  <w:num w:numId="1">
    <w:abstractNumId w:val="4"/>
  </w:num>
  <w:num w:numId="2">
    <w:abstractNumId w:val="3"/>
  </w:num>
  <w:num w:numId="3">
    <w:abstractNumId w:val="1"/>
  </w:num>
  <w:num w:numId="4">
    <w:abstractNumId w:val="0"/>
  </w:num>
  <w:num w:numId="5">
    <w:abstractNumId w:val="7"/>
  </w:num>
  <w:num w:numId="6">
    <w:abstractNumId w:val="2"/>
  </w:num>
  <w:num w:numId="7">
    <w:abstractNumId w:val="5"/>
  </w:num>
  <w:num w:numId="8">
    <w:abstractNumId w:val="8"/>
  </w:num>
  <w:num w:numId="9">
    <w:abstractNumId w:val="6"/>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9"/>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5831CC"/>
    <w:rsid w:val="000021A5"/>
    <w:rsid w:val="000028EE"/>
    <w:rsid w:val="00003135"/>
    <w:rsid w:val="00003326"/>
    <w:rsid w:val="00003ACB"/>
    <w:rsid w:val="00003BAC"/>
    <w:rsid w:val="00003F07"/>
    <w:rsid w:val="00005163"/>
    <w:rsid w:val="00005F7D"/>
    <w:rsid w:val="00006158"/>
    <w:rsid w:val="00006BDD"/>
    <w:rsid w:val="00007021"/>
    <w:rsid w:val="00010081"/>
    <w:rsid w:val="0001080A"/>
    <w:rsid w:val="00010818"/>
    <w:rsid w:val="00010B2A"/>
    <w:rsid w:val="00011458"/>
    <w:rsid w:val="00011831"/>
    <w:rsid w:val="00012100"/>
    <w:rsid w:val="00012708"/>
    <w:rsid w:val="000158B5"/>
    <w:rsid w:val="00015E73"/>
    <w:rsid w:val="000167E0"/>
    <w:rsid w:val="00016AFF"/>
    <w:rsid w:val="00020322"/>
    <w:rsid w:val="000205F0"/>
    <w:rsid w:val="00022377"/>
    <w:rsid w:val="00022512"/>
    <w:rsid w:val="000225DB"/>
    <w:rsid w:val="0002286A"/>
    <w:rsid w:val="00022A02"/>
    <w:rsid w:val="00022C28"/>
    <w:rsid w:val="00023A83"/>
    <w:rsid w:val="000243A0"/>
    <w:rsid w:val="00024A07"/>
    <w:rsid w:val="00025384"/>
    <w:rsid w:val="0002596D"/>
    <w:rsid w:val="00025E2C"/>
    <w:rsid w:val="00026022"/>
    <w:rsid w:val="000309A8"/>
    <w:rsid w:val="000317B6"/>
    <w:rsid w:val="00031A2B"/>
    <w:rsid w:val="00032793"/>
    <w:rsid w:val="0003288A"/>
    <w:rsid w:val="00032D29"/>
    <w:rsid w:val="00033658"/>
    <w:rsid w:val="00033AEE"/>
    <w:rsid w:val="00033CAA"/>
    <w:rsid w:val="0003440B"/>
    <w:rsid w:val="000346AD"/>
    <w:rsid w:val="00034A5D"/>
    <w:rsid w:val="00035077"/>
    <w:rsid w:val="0003525D"/>
    <w:rsid w:val="00035C5D"/>
    <w:rsid w:val="00035F3F"/>
    <w:rsid w:val="00036039"/>
    <w:rsid w:val="00036750"/>
    <w:rsid w:val="0003694C"/>
    <w:rsid w:val="00036BCE"/>
    <w:rsid w:val="00037D92"/>
    <w:rsid w:val="00041693"/>
    <w:rsid w:val="0004263C"/>
    <w:rsid w:val="0004376F"/>
    <w:rsid w:val="000438C2"/>
    <w:rsid w:val="00043DD4"/>
    <w:rsid w:val="00043F1A"/>
    <w:rsid w:val="000443D4"/>
    <w:rsid w:val="000461A7"/>
    <w:rsid w:val="000478EA"/>
    <w:rsid w:val="00047950"/>
    <w:rsid w:val="00050A32"/>
    <w:rsid w:val="00050B9C"/>
    <w:rsid w:val="000511A7"/>
    <w:rsid w:val="0005163E"/>
    <w:rsid w:val="000517C8"/>
    <w:rsid w:val="00051A9E"/>
    <w:rsid w:val="00052769"/>
    <w:rsid w:val="0005336C"/>
    <w:rsid w:val="00053AC0"/>
    <w:rsid w:val="00053D12"/>
    <w:rsid w:val="00054669"/>
    <w:rsid w:val="000559E7"/>
    <w:rsid w:val="00055EE2"/>
    <w:rsid w:val="000562D0"/>
    <w:rsid w:val="00056EDB"/>
    <w:rsid w:val="00057575"/>
    <w:rsid w:val="00057821"/>
    <w:rsid w:val="00057B3C"/>
    <w:rsid w:val="000612CB"/>
    <w:rsid w:val="00061E64"/>
    <w:rsid w:val="00062161"/>
    <w:rsid w:val="000627A0"/>
    <w:rsid w:val="00062A02"/>
    <w:rsid w:val="0006337A"/>
    <w:rsid w:val="00064D4C"/>
    <w:rsid w:val="00065D80"/>
    <w:rsid w:val="00066957"/>
    <w:rsid w:val="00066F07"/>
    <w:rsid w:val="00067F96"/>
    <w:rsid w:val="00070324"/>
    <w:rsid w:val="0007078C"/>
    <w:rsid w:val="000707D3"/>
    <w:rsid w:val="000707FB"/>
    <w:rsid w:val="000713A0"/>
    <w:rsid w:val="000719EB"/>
    <w:rsid w:val="00071D42"/>
    <w:rsid w:val="0007242D"/>
    <w:rsid w:val="00072844"/>
    <w:rsid w:val="00072B6F"/>
    <w:rsid w:val="0007340F"/>
    <w:rsid w:val="00073594"/>
    <w:rsid w:val="00073772"/>
    <w:rsid w:val="0007452E"/>
    <w:rsid w:val="00074ACA"/>
    <w:rsid w:val="00074C15"/>
    <w:rsid w:val="00074DFD"/>
    <w:rsid w:val="000763BA"/>
    <w:rsid w:val="000763D3"/>
    <w:rsid w:val="000771B9"/>
    <w:rsid w:val="00080130"/>
    <w:rsid w:val="000807BB"/>
    <w:rsid w:val="00081DCB"/>
    <w:rsid w:val="00081F06"/>
    <w:rsid w:val="00082324"/>
    <w:rsid w:val="00082468"/>
    <w:rsid w:val="00082470"/>
    <w:rsid w:val="0008387D"/>
    <w:rsid w:val="00083F77"/>
    <w:rsid w:val="0008446E"/>
    <w:rsid w:val="0008471E"/>
    <w:rsid w:val="00084AF8"/>
    <w:rsid w:val="00084C99"/>
    <w:rsid w:val="00084DB6"/>
    <w:rsid w:val="000854C7"/>
    <w:rsid w:val="00086252"/>
    <w:rsid w:val="00086DB1"/>
    <w:rsid w:val="00086E58"/>
    <w:rsid w:val="000872D0"/>
    <w:rsid w:val="00087BCF"/>
    <w:rsid w:val="00087FAC"/>
    <w:rsid w:val="00090145"/>
    <w:rsid w:val="00090884"/>
    <w:rsid w:val="00090A0D"/>
    <w:rsid w:val="0009168F"/>
    <w:rsid w:val="000919E2"/>
    <w:rsid w:val="00091C94"/>
    <w:rsid w:val="00091FF9"/>
    <w:rsid w:val="00093255"/>
    <w:rsid w:val="00094878"/>
    <w:rsid w:val="00095CAE"/>
    <w:rsid w:val="00095ED2"/>
    <w:rsid w:val="000A082A"/>
    <w:rsid w:val="000A196F"/>
    <w:rsid w:val="000A1C57"/>
    <w:rsid w:val="000A3261"/>
    <w:rsid w:val="000A3784"/>
    <w:rsid w:val="000A49B1"/>
    <w:rsid w:val="000A6378"/>
    <w:rsid w:val="000A639E"/>
    <w:rsid w:val="000A650D"/>
    <w:rsid w:val="000B019C"/>
    <w:rsid w:val="000B028D"/>
    <w:rsid w:val="000B05CE"/>
    <w:rsid w:val="000B1159"/>
    <w:rsid w:val="000B2095"/>
    <w:rsid w:val="000B2703"/>
    <w:rsid w:val="000B3DE0"/>
    <w:rsid w:val="000B4859"/>
    <w:rsid w:val="000B4F58"/>
    <w:rsid w:val="000B6DC6"/>
    <w:rsid w:val="000C13FE"/>
    <w:rsid w:val="000C1473"/>
    <w:rsid w:val="000C1AA5"/>
    <w:rsid w:val="000C22ED"/>
    <w:rsid w:val="000C304B"/>
    <w:rsid w:val="000C3E35"/>
    <w:rsid w:val="000C43AB"/>
    <w:rsid w:val="000C452B"/>
    <w:rsid w:val="000C55C2"/>
    <w:rsid w:val="000C5709"/>
    <w:rsid w:val="000C57F2"/>
    <w:rsid w:val="000C5C45"/>
    <w:rsid w:val="000C684C"/>
    <w:rsid w:val="000C7530"/>
    <w:rsid w:val="000C7D3E"/>
    <w:rsid w:val="000D0173"/>
    <w:rsid w:val="000D0C7A"/>
    <w:rsid w:val="000D1335"/>
    <w:rsid w:val="000D2B4F"/>
    <w:rsid w:val="000D2F1A"/>
    <w:rsid w:val="000D4487"/>
    <w:rsid w:val="000D4A11"/>
    <w:rsid w:val="000D5D04"/>
    <w:rsid w:val="000D60BD"/>
    <w:rsid w:val="000D62DD"/>
    <w:rsid w:val="000D7B51"/>
    <w:rsid w:val="000E0755"/>
    <w:rsid w:val="000E2F93"/>
    <w:rsid w:val="000E4537"/>
    <w:rsid w:val="000E48E2"/>
    <w:rsid w:val="000E4B6E"/>
    <w:rsid w:val="000E57E2"/>
    <w:rsid w:val="000E5CEB"/>
    <w:rsid w:val="000E6DF6"/>
    <w:rsid w:val="000E786C"/>
    <w:rsid w:val="000E7977"/>
    <w:rsid w:val="000E7ACD"/>
    <w:rsid w:val="000F08A6"/>
    <w:rsid w:val="000F09BC"/>
    <w:rsid w:val="000F0E27"/>
    <w:rsid w:val="000F14EA"/>
    <w:rsid w:val="000F15C4"/>
    <w:rsid w:val="000F1C28"/>
    <w:rsid w:val="000F2102"/>
    <w:rsid w:val="000F231A"/>
    <w:rsid w:val="000F2766"/>
    <w:rsid w:val="000F33CA"/>
    <w:rsid w:val="000F3845"/>
    <w:rsid w:val="000F4012"/>
    <w:rsid w:val="000F60CF"/>
    <w:rsid w:val="000F626B"/>
    <w:rsid w:val="000F6CDA"/>
    <w:rsid w:val="000F71DD"/>
    <w:rsid w:val="001004AF"/>
    <w:rsid w:val="001006C8"/>
    <w:rsid w:val="00101F6E"/>
    <w:rsid w:val="00102A46"/>
    <w:rsid w:val="001037A8"/>
    <w:rsid w:val="001038EF"/>
    <w:rsid w:val="00103AE5"/>
    <w:rsid w:val="00103BD3"/>
    <w:rsid w:val="00104051"/>
    <w:rsid w:val="001044EC"/>
    <w:rsid w:val="00104502"/>
    <w:rsid w:val="001048AD"/>
    <w:rsid w:val="00104AC1"/>
    <w:rsid w:val="00104B3F"/>
    <w:rsid w:val="00105442"/>
    <w:rsid w:val="00105519"/>
    <w:rsid w:val="001057FD"/>
    <w:rsid w:val="0010583F"/>
    <w:rsid w:val="0010671F"/>
    <w:rsid w:val="0010685B"/>
    <w:rsid w:val="00106C63"/>
    <w:rsid w:val="00106C6D"/>
    <w:rsid w:val="00106D75"/>
    <w:rsid w:val="00106F24"/>
    <w:rsid w:val="00110193"/>
    <w:rsid w:val="001104E5"/>
    <w:rsid w:val="001107D3"/>
    <w:rsid w:val="00111683"/>
    <w:rsid w:val="0011177F"/>
    <w:rsid w:val="00111838"/>
    <w:rsid w:val="00111FED"/>
    <w:rsid w:val="001125E0"/>
    <w:rsid w:val="001129CF"/>
    <w:rsid w:val="00112A66"/>
    <w:rsid w:val="0011329C"/>
    <w:rsid w:val="0011342D"/>
    <w:rsid w:val="00114EDE"/>
    <w:rsid w:val="00115344"/>
    <w:rsid w:val="0011566C"/>
    <w:rsid w:val="00115EE4"/>
    <w:rsid w:val="0011676A"/>
    <w:rsid w:val="001171FA"/>
    <w:rsid w:val="001216B7"/>
    <w:rsid w:val="00121E98"/>
    <w:rsid w:val="00122082"/>
    <w:rsid w:val="0012226A"/>
    <w:rsid w:val="00123724"/>
    <w:rsid w:val="001243FD"/>
    <w:rsid w:val="001250A1"/>
    <w:rsid w:val="001250B1"/>
    <w:rsid w:val="00125560"/>
    <w:rsid w:val="00125BFE"/>
    <w:rsid w:val="00125DB6"/>
    <w:rsid w:val="00126441"/>
    <w:rsid w:val="001302AC"/>
    <w:rsid w:val="00130712"/>
    <w:rsid w:val="00131938"/>
    <w:rsid w:val="00131F14"/>
    <w:rsid w:val="00131F65"/>
    <w:rsid w:val="00132970"/>
    <w:rsid w:val="00132CBF"/>
    <w:rsid w:val="0013340B"/>
    <w:rsid w:val="00134110"/>
    <w:rsid w:val="001343BF"/>
    <w:rsid w:val="00134745"/>
    <w:rsid w:val="00136C03"/>
    <w:rsid w:val="001374F6"/>
    <w:rsid w:val="0014011E"/>
    <w:rsid w:val="0014038F"/>
    <w:rsid w:val="00140F8E"/>
    <w:rsid w:val="00143A4A"/>
    <w:rsid w:val="00143AFF"/>
    <w:rsid w:val="00144725"/>
    <w:rsid w:val="001449F2"/>
    <w:rsid w:val="00144B7D"/>
    <w:rsid w:val="00144D4E"/>
    <w:rsid w:val="00145139"/>
    <w:rsid w:val="001451EF"/>
    <w:rsid w:val="00145B5B"/>
    <w:rsid w:val="001464AA"/>
    <w:rsid w:val="001468C4"/>
    <w:rsid w:val="001500C0"/>
    <w:rsid w:val="001509D1"/>
    <w:rsid w:val="001509EB"/>
    <w:rsid w:val="001516C8"/>
    <w:rsid w:val="001519B7"/>
    <w:rsid w:val="00151B2D"/>
    <w:rsid w:val="00153207"/>
    <w:rsid w:val="001533F9"/>
    <w:rsid w:val="00153665"/>
    <w:rsid w:val="00153CD5"/>
    <w:rsid w:val="00153D4F"/>
    <w:rsid w:val="00155FA0"/>
    <w:rsid w:val="001560FD"/>
    <w:rsid w:val="001564A8"/>
    <w:rsid w:val="001564E2"/>
    <w:rsid w:val="00156A9E"/>
    <w:rsid w:val="00157020"/>
    <w:rsid w:val="001572E0"/>
    <w:rsid w:val="00157BD5"/>
    <w:rsid w:val="00157D3A"/>
    <w:rsid w:val="001600EE"/>
    <w:rsid w:val="001602DC"/>
    <w:rsid w:val="00160807"/>
    <w:rsid w:val="00160ECF"/>
    <w:rsid w:val="001616DE"/>
    <w:rsid w:val="00162007"/>
    <w:rsid w:val="00162BDB"/>
    <w:rsid w:val="00162C55"/>
    <w:rsid w:val="001631CE"/>
    <w:rsid w:val="001638C7"/>
    <w:rsid w:val="00164664"/>
    <w:rsid w:val="00165066"/>
    <w:rsid w:val="00165654"/>
    <w:rsid w:val="00165EA4"/>
    <w:rsid w:val="00166CF9"/>
    <w:rsid w:val="00166E27"/>
    <w:rsid w:val="001672CE"/>
    <w:rsid w:val="00167575"/>
    <w:rsid w:val="00167E18"/>
    <w:rsid w:val="00170142"/>
    <w:rsid w:val="00170D47"/>
    <w:rsid w:val="00171BBD"/>
    <w:rsid w:val="00171F65"/>
    <w:rsid w:val="0017227F"/>
    <w:rsid w:val="00172C03"/>
    <w:rsid w:val="00172E29"/>
    <w:rsid w:val="00172FBA"/>
    <w:rsid w:val="00173701"/>
    <w:rsid w:val="001737C0"/>
    <w:rsid w:val="00173A7C"/>
    <w:rsid w:val="00174E67"/>
    <w:rsid w:val="00175204"/>
    <w:rsid w:val="0017572B"/>
    <w:rsid w:val="00175C66"/>
    <w:rsid w:val="001771DA"/>
    <w:rsid w:val="001774DE"/>
    <w:rsid w:val="001779FA"/>
    <w:rsid w:val="001801A6"/>
    <w:rsid w:val="0018051F"/>
    <w:rsid w:val="001806A0"/>
    <w:rsid w:val="00180EAD"/>
    <w:rsid w:val="001816CF"/>
    <w:rsid w:val="00182493"/>
    <w:rsid w:val="001828FF"/>
    <w:rsid w:val="00182DD7"/>
    <w:rsid w:val="00182E47"/>
    <w:rsid w:val="00182FD5"/>
    <w:rsid w:val="001832AB"/>
    <w:rsid w:val="00183969"/>
    <w:rsid w:val="00184CE6"/>
    <w:rsid w:val="001850A3"/>
    <w:rsid w:val="0018534E"/>
    <w:rsid w:val="00185632"/>
    <w:rsid w:val="00186438"/>
    <w:rsid w:val="00186D20"/>
    <w:rsid w:val="00187230"/>
    <w:rsid w:val="0018763C"/>
    <w:rsid w:val="00187D0E"/>
    <w:rsid w:val="00190256"/>
    <w:rsid w:val="00190E77"/>
    <w:rsid w:val="00191315"/>
    <w:rsid w:val="00191331"/>
    <w:rsid w:val="00191A58"/>
    <w:rsid w:val="00192C18"/>
    <w:rsid w:val="00192F7F"/>
    <w:rsid w:val="00193431"/>
    <w:rsid w:val="00193682"/>
    <w:rsid w:val="00193867"/>
    <w:rsid w:val="00193B4E"/>
    <w:rsid w:val="001940E8"/>
    <w:rsid w:val="001943DA"/>
    <w:rsid w:val="0019484A"/>
    <w:rsid w:val="00195383"/>
    <w:rsid w:val="00195C8A"/>
    <w:rsid w:val="00195DE5"/>
    <w:rsid w:val="001966C2"/>
    <w:rsid w:val="00196854"/>
    <w:rsid w:val="001969D5"/>
    <w:rsid w:val="0019755C"/>
    <w:rsid w:val="0019789D"/>
    <w:rsid w:val="001A078B"/>
    <w:rsid w:val="001A0924"/>
    <w:rsid w:val="001A092F"/>
    <w:rsid w:val="001A0F66"/>
    <w:rsid w:val="001A1C95"/>
    <w:rsid w:val="001A2313"/>
    <w:rsid w:val="001A2ACD"/>
    <w:rsid w:val="001A2DA8"/>
    <w:rsid w:val="001A41B4"/>
    <w:rsid w:val="001A4832"/>
    <w:rsid w:val="001A4FDC"/>
    <w:rsid w:val="001A78CD"/>
    <w:rsid w:val="001B0B93"/>
    <w:rsid w:val="001B1925"/>
    <w:rsid w:val="001B546F"/>
    <w:rsid w:val="001B59B1"/>
    <w:rsid w:val="001B5AD9"/>
    <w:rsid w:val="001B6561"/>
    <w:rsid w:val="001B6E27"/>
    <w:rsid w:val="001B6F91"/>
    <w:rsid w:val="001B73CB"/>
    <w:rsid w:val="001B79F2"/>
    <w:rsid w:val="001C029F"/>
    <w:rsid w:val="001C0C17"/>
    <w:rsid w:val="001C1286"/>
    <w:rsid w:val="001C13D1"/>
    <w:rsid w:val="001C1F77"/>
    <w:rsid w:val="001C214E"/>
    <w:rsid w:val="001C21FE"/>
    <w:rsid w:val="001C2B78"/>
    <w:rsid w:val="001C3955"/>
    <w:rsid w:val="001C3A2A"/>
    <w:rsid w:val="001C3D8A"/>
    <w:rsid w:val="001C480F"/>
    <w:rsid w:val="001C4E8A"/>
    <w:rsid w:val="001C4E94"/>
    <w:rsid w:val="001C58DE"/>
    <w:rsid w:val="001C744A"/>
    <w:rsid w:val="001C74E0"/>
    <w:rsid w:val="001C7562"/>
    <w:rsid w:val="001C7591"/>
    <w:rsid w:val="001C7C19"/>
    <w:rsid w:val="001D0781"/>
    <w:rsid w:val="001D0E25"/>
    <w:rsid w:val="001D0E9C"/>
    <w:rsid w:val="001D1658"/>
    <w:rsid w:val="001D1BEF"/>
    <w:rsid w:val="001D20F8"/>
    <w:rsid w:val="001D2437"/>
    <w:rsid w:val="001D24CD"/>
    <w:rsid w:val="001D32DD"/>
    <w:rsid w:val="001D41DC"/>
    <w:rsid w:val="001D4A8E"/>
    <w:rsid w:val="001D4AE5"/>
    <w:rsid w:val="001D594E"/>
    <w:rsid w:val="001D608B"/>
    <w:rsid w:val="001D6155"/>
    <w:rsid w:val="001D6200"/>
    <w:rsid w:val="001D6F3A"/>
    <w:rsid w:val="001D7316"/>
    <w:rsid w:val="001E0742"/>
    <w:rsid w:val="001E0796"/>
    <w:rsid w:val="001E1054"/>
    <w:rsid w:val="001E128D"/>
    <w:rsid w:val="001E15F3"/>
    <w:rsid w:val="001E18BE"/>
    <w:rsid w:val="001E28D1"/>
    <w:rsid w:val="001E2FF1"/>
    <w:rsid w:val="001E37C9"/>
    <w:rsid w:val="001E38B5"/>
    <w:rsid w:val="001E3C64"/>
    <w:rsid w:val="001E3F83"/>
    <w:rsid w:val="001E41A9"/>
    <w:rsid w:val="001E4F29"/>
    <w:rsid w:val="001E5338"/>
    <w:rsid w:val="001E6084"/>
    <w:rsid w:val="001E6157"/>
    <w:rsid w:val="001E62AD"/>
    <w:rsid w:val="001F0091"/>
    <w:rsid w:val="001F0FD2"/>
    <w:rsid w:val="001F1118"/>
    <w:rsid w:val="001F185B"/>
    <w:rsid w:val="001F26F6"/>
    <w:rsid w:val="001F44C8"/>
    <w:rsid w:val="001F4B59"/>
    <w:rsid w:val="001F6241"/>
    <w:rsid w:val="001F682F"/>
    <w:rsid w:val="001F708B"/>
    <w:rsid w:val="00200C61"/>
    <w:rsid w:val="002010FD"/>
    <w:rsid w:val="00201A29"/>
    <w:rsid w:val="00202124"/>
    <w:rsid w:val="002025F4"/>
    <w:rsid w:val="00202FD6"/>
    <w:rsid w:val="00203C9B"/>
    <w:rsid w:val="0020467A"/>
    <w:rsid w:val="00204CC0"/>
    <w:rsid w:val="00205545"/>
    <w:rsid w:val="002062EC"/>
    <w:rsid w:val="00206BA0"/>
    <w:rsid w:val="00207ADB"/>
    <w:rsid w:val="0021119F"/>
    <w:rsid w:val="0021124D"/>
    <w:rsid w:val="002112D6"/>
    <w:rsid w:val="002114C0"/>
    <w:rsid w:val="00211C6A"/>
    <w:rsid w:val="00212CDE"/>
    <w:rsid w:val="00213026"/>
    <w:rsid w:val="00213923"/>
    <w:rsid w:val="00213D5B"/>
    <w:rsid w:val="002147C1"/>
    <w:rsid w:val="00214D2D"/>
    <w:rsid w:val="00215082"/>
    <w:rsid w:val="00215272"/>
    <w:rsid w:val="00215D5E"/>
    <w:rsid w:val="00215D85"/>
    <w:rsid w:val="00215ED3"/>
    <w:rsid w:val="00216715"/>
    <w:rsid w:val="0021713F"/>
    <w:rsid w:val="00217513"/>
    <w:rsid w:val="00217699"/>
    <w:rsid w:val="00217E5D"/>
    <w:rsid w:val="0022050E"/>
    <w:rsid w:val="00220534"/>
    <w:rsid w:val="00220E7F"/>
    <w:rsid w:val="0022183E"/>
    <w:rsid w:val="00222180"/>
    <w:rsid w:val="0022264C"/>
    <w:rsid w:val="002229A6"/>
    <w:rsid w:val="00222E31"/>
    <w:rsid w:val="0022320C"/>
    <w:rsid w:val="00224065"/>
    <w:rsid w:val="0022475A"/>
    <w:rsid w:val="00224A33"/>
    <w:rsid w:val="00224AA3"/>
    <w:rsid w:val="00224B62"/>
    <w:rsid w:val="002253C9"/>
    <w:rsid w:val="0022715A"/>
    <w:rsid w:val="00227968"/>
    <w:rsid w:val="002279DB"/>
    <w:rsid w:val="00227E85"/>
    <w:rsid w:val="00230E93"/>
    <w:rsid w:val="002320F1"/>
    <w:rsid w:val="002324EE"/>
    <w:rsid w:val="002332D9"/>
    <w:rsid w:val="00233C6D"/>
    <w:rsid w:val="0023458A"/>
    <w:rsid w:val="00234826"/>
    <w:rsid w:val="00234D40"/>
    <w:rsid w:val="002354F1"/>
    <w:rsid w:val="002357F7"/>
    <w:rsid w:val="00235C74"/>
    <w:rsid w:val="002360E7"/>
    <w:rsid w:val="00236675"/>
    <w:rsid w:val="002367D9"/>
    <w:rsid w:val="002367E1"/>
    <w:rsid w:val="00236B4C"/>
    <w:rsid w:val="00236DAB"/>
    <w:rsid w:val="00236E50"/>
    <w:rsid w:val="00237099"/>
    <w:rsid w:val="00237815"/>
    <w:rsid w:val="00240C8B"/>
    <w:rsid w:val="00241559"/>
    <w:rsid w:val="0024196A"/>
    <w:rsid w:val="00241B24"/>
    <w:rsid w:val="00241DAF"/>
    <w:rsid w:val="0024251D"/>
    <w:rsid w:val="00242DED"/>
    <w:rsid w:val="00242F73"/>
    <w:rsid w:val="002442C6"/>
    <w:rsid w:val="0024600B"/>
    <w:rsid w:val="0024615C"/>
    <w:rsid w:val="00247A40"/>
    <w:rsid w:val="00247E07"/>
    <w:rsid w:val="00250238"/>
    <w:rsid w:val="00250792"/>
    <w:rsid w:val="00250826"/>
    <w:rsid w:val="0025110F"/>
    <w:rsid w:val="0025153D"/>
    <w:rsid w:val="00251820"/>
    <w:rsid w:val="002518DE"/>
    <w:rsid w:val="00251BF0"/>
    <w:rsid w:val="00253036"/>
    <w:rsid w:val="002538F4"/>
    <w:rsid w:val="00253BBF"/>
    <w:rsid w:val="00254269"/>
    <w:rsid w:val="00254E8B"/>
    <w:rsid w:val="00257099"/>
    <w:rsid w:val="0025761F"/>
    <w:rsid w:val="002600F1"/>
    <w:rsid w:val="00260340"/>
    <w:rsid w:val="00260F29"/>
    <w:rsid w:val="00261B8D"/>
    <w:rsid w:val="00261C10"/>
    <w:rsid w:val="00261EFA"/>
    <w:rsid w:val="00262610"/>
    <w:rsid w:val="00262850"/>
    <w:rsid w:val="00262D9E"/>
    <w:rsid w:val="002638DB"/>
    <w:rsid w:val="0026413D"/>
    <w:rsid w:val="002652A9"/>
    <w:rsid w:val="00265BF9"/>
    <w:rsid w:val="00266685"/>
    <w:rsid w:val="00266916"/>
    <w:rsid w:val="00266CBD"/>
    <w:rsid w:val="002672A0"/>
    <w:rsid w:val="00267591"/>
    <w:rsid w:val="00267C1E"/>
    <w:rsid w:val="00270C6B"/>
    <w:rsid w:val="0027137C"/>
    <w:rsid w:val="0027288F"/>
    <w:rsid w:val="0027297C"/>
    <w:rsid w:val="00273BFA"/>
    <w:rsid w:val="00273DF6"/>
    <w:rsid w:val="00273ED6"/>
    <w:rsid w:val="00274761"/>
    <w:rsid w:val="00274B01"/>
    <w:rsid w:val="00275038"/>
    <w:rsid w:val="00275DB0"/>
    <w:rsid w:val="002760E7"/>
    <w:rsid w:val="0027720A"/>
    <w:rsid w:val="00280049"/>
    <w:rsid w:val="00280887"/>
    <w:rsid w:val="00281307"/>
    <w:rsid w:val="00282790"/>
    <w:rsid w:val="00283522"/>
    <w:rsid w:val="0028356E"/>
    <w:rsid w:val="0028358D"/>
    <w:rsid w:val="00283642"/>
    <w:rsid w:val="00285931"/>
    <w:rsid w:val="00285D76"/>
    <w:rsid w:val="002864BA"/>
    <w:rsid w:val="002872CF"/>
    <w:rsid w:val="002875B6"/>
    <w:rsid w:val="00287610"/>
    <w:rsid w:val="00287929"/>
    <w:rsid w:val="00290227"/>
    <w:rsid w:val="00290454"/>
    <w:rsid w:val="00290532"/>
    <w:rsid w:val="002906DE"/>
    <w:rsid w:val="0029107A"/>
    <w:rsid w:val="00291C0B"/>
    <w:rsid w:val="00292840"/>
    <w:rsid w:val="00292D53"/>
    <w:rsid w:val="00292D5A"/>
    <w:rsid w:val="00292DDF"/>
    <w:rsid w:val="002930C6"/>
    <w:rsid w:val="00293285"/>
    <w:rsid w:val="00293D43"/>
    <w:rsid w:val="00294084"/>
    <w:rsid w:val="00294532"/>
    <w:rsid w:val="00294777"/>
    <w:rsid w:val="002955F3"/>
    <w:rsid w:val="00295775"/>
    <w:rsid w:val="002964E3"/>
    <w:rsid w:val="00296B7F"/>
    <w:rsid w:val="00297100"/>
    <w:rsid w:val="00297183"/>
    <w:rsid w:val="002971CA"/>
    <w:rsid w:val="00297F58"/>
    <w:rsid w:val="002A06FF"/>
    <w:rsid w:val="002A07E3"/>
    <w:rsid w:val="002A16B3"/>
    <w:rsid w:val="002A2F70"/>
    <w:rsid w:val="002A4125"/>
    <w:rsid w:val="002A41AA"/>
    <w:rsid w:val="002A4992"/>
    <w:rsid w:val="002A5232"/>
    <w:rsid w:val="002A58A3"/>
    <w:rsid w:val="002A69ED"/>
    <w:rsid w:val="002A6A83"/>
    <w:rsid w:val="002A6B1E"/>
    <w:rsid w:val="002A769A"/>
    <w:rsid w:val="002B25C1"/>
    <w:rsid w:val="002B35B6"/>
    <w:rsid w:val="002B475E"/>
    <w:rsid w:val="002B58F2"/>
    <w:rsid w:val="002B5D18"/>
    <w:rsid w:val="002B736F"/>
    <w:rsid w:val="002B7926"/>
    <w:rsid w:val="002C1692"/>
    <w:rsid w:val="002C17AB"/>
    <w:rsid w:val="002C2612"/>
    <w:rsid w:val="002C2CF2"/>
    <w:rsid w:val="002C346D"/>
    <w:rsid w:val="002C48D9"/>
    <w:rsid w:val="002C4A52"/>
    <w:rsid w:val="002C693D"/>
    <w:rsid w:val="002C6AC2"/>
    <w:rsid w:val="002C7444"/>
    <w:rsid w:val="002D00D4"/>
    <w:rsid w:val="002D0E23"/>
    <w:rsid w:val="002D1264"/>
    <w:rsid w:val="002D287B"/>
    <w:rsid w:val="002D2D2F"/>
    <w:rsid w:val="002D2F80"/>
    <w:rsid w:val="002D30C8"/>
    <w:rsid w:val="002D3F9D"/>
    <w:rsid w:val="002D4D05"/>
    <w:rsid w:val="002D51CC"/>
    <w:rsid w:val="002D5D56"/>
    <w:rsid w:val="002D5F98"/>
    <w:rsid w:val="002D7196"/>
    <w:rsid w:val="002D7905"/>
    <w:rsid w:val="002E01AE"/>
    <w:rsid w:val="002E0260"/>
    <w:rsid w:val="002E03FD"/>
    <w:rsid w:val="002E1769"/>
    <w:rsid w:val="002E185B"/>
    <w:rsid w:val="002E2643"/>
    <w:rsid w:val="002E280A"/>
    <w:rsid w:val="002E30DF"/>
    <w:rsid w:val="002E3C75"/>
    <w:rsid w:val="002E47D9"/>
    <w:rsid w:val="002E4A92"/>
    <w:rsid w:val="002E4E17"/>
    <w:rsid w:val="002E5494"/>
    <w:rsid w:val="002E611E"/>
    <w:rsid w:val="002E6F11"/>
    <w:rsid w:val="002E796A"/>
    <w:rsid w:val="002E7C3A"/>
    <w:rsid w:val="002E7CAB"/>
    <w:rsid w:val="002F014A"/>
    <w:rsid w:val="002F2548"/>
    <w:rsid w:val="002F3D98"/>
    <w:rsid w:val="002F4E52"/>
    <w:rsid w:val="002F55AA"/>
    <w:rsid w:val="002F5925"/>
    <w:rsid w:val="002F5A02"/>
    <w:rsid w:val="002F680C"/>
    <w:rsid w:val="002F78B6"/>
    <w:rsid w:val="003003B1"/>
    <w:rsid w:val="00300F2F"/>
    <w:rsid w:val="00301AD3"/>
    <w:rsid w:val="0030254C"/>
    <w:rsid w:val="00302766"/>
    <w:rsid w:val="003027B8"/>
    <w:rsid w:val="00303065"/>
    <w:rsid w:val="0030449E"/>
    <w:rsid w:val="00304E3E"/>
    <w:rsid w:val="00306508"/>
    <w:rsid w:val="003075D1"/>
    <w:rsid w:val="003077CA"/>
    <w:rsid w:val="003079A2"/>
    <w:rsid w:val="0031033F"/>
    <w:rsid w:val="00310441"/>
    <w:rsid w:val="003105B2"/>
    <w:rsid w:val="00310A5A"/>
    <w:rsid w:val="00310B47"/>
    <w:rsid w:val="00310C77"/>
    <w:rsid w:val="00310F91"/>
    <w:rsid w:val="00311748"/>
    <w:rsid w:val="003127B3"/>
    <w:rsid w:val="00313BC6"/>
    <w:rsid w:val="00314BEA"/>
    <w:rsid w:val="003158B1"/>
    <w:rsid w:val="0031595E"/>
    <w:rsid w:val="00316B0B"/>
    <w:rsid w:val="003215BE"/>
    <w:rsid w:val="003222CE"/>
    <w:rsid w:val="003230DB"/>
    <w:rsid w:val="0032320F"/>
    <w:rsid w:val="003240A0"/>
    <w:rsid w:val="00324C6C"/>
    <w:rsid w:val="003254C4"/>
    <w:rsid w:val="00326257"/>
    <w:rsid w:val="00326C43"/>
    <w:rsid w:val="00327084"/>
    <w:rsid w:val="00330AB0"/>
    <w:rsid w:val="00331223"/>
    <w:rsid w:val="0033137C"/>
    <w:rsid w:val="003316B2"/>
    <w:rsid w:val="0033181D"/>
    <w:rsid w:val="003318A4"/>
    <w:rsid w:val="0033209C"/>
    <w:rsid w:val="003324CB"/>
    <w:rsid w:val="00333A45"/>
    <w:rsid w:val="003342A7"/>
    <w:rsid w:val="003356F7"/>
    <w:rsid w:val="00335B40"/>
    <w:rsid w:val="00336DAC"/>
    <w:rsid w:val="0033705F"/>
    <w:rsid w:val="0034027B"/>
    <w:rsid w:val="00340404"/>
    <w:rsid w:val="00342FF3"/>
    <w:rsid w:val="00343834"/>
    <w:rsid w:val="0034390C"/>
    <w:rsid w:val="003442BB"/>
    <w:rsid w:val="003445FE"/>
    <w:rsid w:val="0034566F"/>
    <w:rsid w:val="0034580F"/>
    <w:rsid w:val="00345EA5"/>
    <w:rsid w:val="003467F0"/>
    <w:rsid w:val="0035100A"/>
    <w:rsid w:val="0035135D"/>
    <w:rsid w:val="00351B08"/>
    <w:rsid w:val="00352002"/>
    <w:rsid w:val="00352105"/>
    <w:rsid w:val="003524DC"/>
    <w:rsid w:val="00352706"/>
    <w:rsid w:val="0035291A"/>
    <w:rsid w:val="00352A92"/>
    <w:rsid w:val="00354130"/>
    <w:rsid w:val="003545B9"/>
    <w:rsid w:val="00354728"/>
    <w:rsid w:val="003547DD"/>
    <w:rsid w:val="00354E91"/>
    <w:rsid w:val="0035650B"/>
    <w:rsid w:val="00356766"/>
    <w:rsid w:val="0035718E"/>
    <w:rsid w:val="00357ED5"/>
    <w:rsid w:val="00361C3B"/>
    <w:rsid w:val="003620E3"/>
    <w:rsid w:val="00362DA8"/>
    <w:rsid w:val="003635D7"/>
    <w:rsid w:val="003636C2"/>
    <w:rsid w:val="00363C23"/>
    <w:rsid w:val="00363F7D"/>
    <w:rsid w:val="00365527"/>
    <w:rsid w:val="00365538"/>
    <w:rsid w:val="00365938"/>
    <w:rsid w:val="00366D1F"/>
    <w:rsid w:val="00366DF7"/>
    <w:rsid w:val="00367223"/>
    <w:rsid w:val="0036750C"/>
    <w:rsid w:val="0036775F"/>
    <w:rsid w:val="0037056C"/>
    <w:rsid w:val="003705B0"/>
    <w:rsid w:val="0037160E"/>
    <w:rsid w:val="0037200B"/>
    <w:rsid w:val="00373451"/>
    <w:rsid w:val="00373777"/>
    <w:rsid w:val="00375A80"/>
    <w:rsid w:val="00375E3E"/>
    <w:rsid w:val="0037646B"/>
    <w:rsid w:val="00377462"/>
    <w:rsid w:val="003775F5"/>
    <w:rsid w:val="0037786E"/>
    <w:rsid w:val="003810C0"/>
    <w:rsid w:val="00381BDE"/>
    <w:rsid w:val="00382146"/>
    <w:rsid w:val="003829C4"/>
    <w:rsid w:val="00382F63"/>
    <w:rsid w:val="003830EC"/>
    <w:rsid w:val="00383B4F"/>
    <w:rsid w:val="00383FF5"/>
    <w:rsid w:val="00384B36"/>
    <w:rsid w:val="00384FA3"/>
    <w:rsid w:val="00385437"/>
    <w:rsid w:val="00385B9F"/>
    <w:rsid w:val="003867B6"/>
    <w:rsid w:val="003877D5"/>
    <w:rsid w:val="00387E9C"/>
    <w:rsid w:val="003904AC"/>
    <w:rsid w:val="00390640"/>
    <w:rsid w:val="00391E72"/>
    <w:rsid w:val="00391FD5"/>
    <w:rsid w:val="003925CB"/>
    <w:rsid w:val="00392C21"/>
    <w:rsid w:val="00394F8A"/>
    <w:rsid w:val="00395D8E"/>
    <w:rsid w:val="0039605A"/>
    <w:rsid w:val="003961B6"/>
    <w:rsid w:val="0039761E"/>
    <w:rsid w:val="003A06FC"/>
    <w:rsid w:val="003A0726"/>
    <w:rsid w:val="003A0B9A"/>
    <w:rsid w:val="003A0FE3"/>
    <w:rsid w:val="003A17FF"/>
    <w:rsid w:val="003A27A2"/>
    <w:rsid w:val="003A3806"/>
    <w:rsid w:val="003A3F31"/>
    <w:rsid w:val="003A5AB7"/>
    <w:rsid w:val="003A6AB8"/>
    <w:rsid w:val="003A6EB8"/>
    <w:rsid w:val="003A77BE"/>
    <w:rsid w:val="003A7AAF"/>
    <w:rsid w:val="003B05AA"/>
    <w:rsid w:val="003B1E68"/>
    <w:rsid w:val="003B4821"/>
    <w:rsid w:val="003B4D7F"/>
    <w:rsid w:val="003B524B"/>
    <w:rsid w:val="003B52B1"/>
    <w:rsid w:val="003B6124"/>
    <w:rsid w:val="003C0520"/>
    <w:rsid w:val="003C09DD"/>
    <w:rsid w:val="003C0BBA"/>
    <w:rsid w:val="003C10F4"/>
    <w:rsid w:val="003C13A2"/>
    <w:rsid w:val="003C18CB"/>
    <w:rsid w:val="003C2144"/>
    <w:rsid w:val="003C3D34"/>
    <w:rsid w:val="003C4082"/>
    <w:rsid w:val="003C4750"/>
    <w:rsid w:val="003C5A56"/>
    <w:rsid w:val="003C5A89"/>
    <w:rsid w:val="003C5D54"/>
    <w:rsid w:val="003C6241"/>
    <w:rsid w:val="003C6781"/>
    <w:rsid w:val="003C6B82"/>
    <w:rsid w:val="003C755E"/>
    <w:rsid w:val="003C781B"/>
    <w:rsid w:val="003D1680"/>
    <w:rsid w:val="003D1DB9"/>
    <w:rsid w:val="003D2691"/>
    <w:rsid w:val="003D2BD2"/>
    <w:rsid w:val="003D345F"/>
    <w:rsid w:val="003D3652"/>
    <w:rsid w:val="003D3952"/>
    <w:rsid w:val="003D3BF2"/>
    <w:rsid w:val="003D3C9C"/>
    <w:rsid w:val="003D4DF4"/>
    <w:rsid w:val="003D59D1"/>
    <w:rsid w:val="003D5BD1"/>
    <w:rsid w:val="003D70DA"/>
    <w:rsid w:val="003D7261"/>
    <w:rsid w:val="003D7EE4"/>
    <w:rsid w:val="003E03B5"/>
    <w:rsid w:val="003E0612"/>
    <w:rsid w:val="003E13CC"/>
    <w:rsid w:val="003E1EAB"/>
    <w:rsid w:val="003E2178"/>
    <w:rsid w:val="003E311A"/>
    <w:rsid w:val="003E3FB6"/>
    <w:rsid w:val="003E52E2"/>
    <w:rsid w:val="003E5436"/>
    <w:rsid w:val="003E5A61"/>
    <w:rsid w:val="003E60DE"/>
    <w:rsid w:val="003E61B9"/>
    <w:rsid w:val="003E6B0D"/>
    <w:rsid w:val="003E6D46"/>
    <w:rsid w:val="003F00A3"/>
    <w:rsid w:val="003F0E30"/>
    <w:rsid w:val="003F1088"/>
    <w:rsid w:val="003F26DB"/>
    <w:rsid w:val="003F2F4B"/>
    <w:rsid w:val="003F31AF"/>
    <w:rsid w:val="003F3645"/>
    <w:rsid w:val="003F3FA0"/>
    <w:rsid w:val="003F4D52"/>
    <w:rsid w:val="003F5414"/>
    <w:rsid w:val="003F561E"/>
    <w:rsid w:val="003F5B6B"/>
    <w:rsid w:val="003F767A"/>
    <w:rsid w:val="003F7E85"/>
    <w:rsid w:val="00401131"/>
    <w:rsid w:val="00401B2F"/>
    <w:rsid w:val="004026B8"/>
    <w:rsid w:val="00403D57"/>
    <w:rsid w:val="00403D70"/>
    <w:rsid w:val="004057D8"/>
    <w:rsid w:val="00405A10"/>
    <w:rsid w:val="00407AEC"/>
    <w:rsid w:val="004108CB"/>
    <w:rsid w:val="00410D1C"/>
    <w:rsid w:val="00411BE3"/>
    <w:rsid w:val="00411CC7"/>
    <w:rsid w:val="0041217E"/>
    <w:rsid w:val="00412372"/>
    <w:rsid w:val="0041252C"/>
    <w:rsid w:val="0041292D"/>
    <w:rsid w:val="00412EE3"/>
    <w:rsid w:val="00413652"/>
    <w:rsid w:val="00413F07"/>
    <w:rsid w:val="00415618"/>
    <w:rsid w:val="00417504"/>
    <w:rsid w:val="00417868"/>
    <w:rsid w:val="004178AF"/>
    <w:rsid w:val="00417CA4"/>
    <w:rsid w:val="00420507"/>
    <w:rsid w:val="004214EA"/>
    <w:rsid w:val="00422713"/>
    <w:rsid w:val="00422A5C"/>
    <w:rsid w:val="00422E28"/>
    <w:rsid w:val="004232E9"/>
    <w:rsid w:val="004233B5"/>
    <w:rsid w:val="00423784"/>
    <w:rsid w:val="0042530E"/>
    <w:rsid w:val="00425847"/>
    <w:rsid w:val="0042668D"/>
    <w:rsid w:val="0042703F"/>
    <w:rsid w:val="00427697"/>
    <w:rsid w:val="0043035B"/>
    <w:rsid w:val="00430BE5"/>
    <w:rsid w:val="004339B3"/>
    <w:rsid w:val="00434BF6"/>
    <w:rsid w:val="00435855"/>
    <w:rsid w:val="00435CE2"/>
    <w:rsid w:val="004361F2"/>
    <w:rsid w:val="00436200"/>
    <w:rsid w:val="00437FE8"/>
    <w:rsid w:val="0044071C"/>
    <w:rsid w:val="00440955"/>
    <w:rsid w:val="004411D1"/>
    <w:rsid w:val="0044136B"/>
    <w:rsid w:val="004413D4"/>
    <w:rsid w:val="00441D61"/>
    <w:rsid w:val="00441F72"/>
    <w:rsid w:val="00442134"/>
    <w:rsid w:val="00442CF1"/>
    <w:rsid w:val="00442E65"/>
    <w:rsid w:val="00443653"/>
    <w:rsid w:val="00443D51"/>
    <w:rsid w:val="0044460D"/>
    <w:rsid w:val="0044496D"/>
    <w:rsid w:val="00445C85"/>
    <w:rsid w:val="00446EE1"/>
    <w:rsid w:val="0044781A"/>
    <w:rsid w:val="0044792E"/>
    <w:rsid w:val="004479C8"/>
    <w:rsid w:val="00447AFC"/>
    <w:rsid w:val="0045039B"/>
    <w:rsid w:val="00450E96"/>
    <w:rsid w:val="00451737"/>
    <w:rsid w:val="00451C72"/>
    <w:rsid w:val="004521F3"/>
    <w:rsid w:val="00452727"/>
    <w:rsid w:val="0045296D"/>
    <w:rsid w:val="004529FF"/>
    <w:rsid w:val="00453E07"/>
    <w:rsid w:val="00454B8E"/>
    <w:rsid w:val="004551AE"/>
    <w:rsid w:val="0045573C"/>
    <w:rsid w:val="00455FF0"/>
    <w:rsid w:val="004569AF"/>
    <w:rsid w:val="00456AD5"/>
    <w:rsid w:val="00456B95"/>
    <w:rsid w:val="00456D19"/>
    <w:rsid w:val="00456E7A"/>
    <w:rsid w:val="00456EC8"/>
    <w:rsid w:val="004604CA"/>
    <w:rsid w:val="004606A2"/>
    <w:rsid w:val="0046228B"/>
    <w:rsid w:val="00463EC1"/>
    <w:rsid w:val="004642A9"/>
    <w:rsid w:val="00464532"/>
    <w:rsid w:val="004647C4"/>
    <w:rsid w:val="0046656D"/>
    <w:rsid w:val="00466C23"/>
    <w:rsid w:val="00466CB9"/>
    <w:rsid w:val="0047024B"/>
    <w:rsid w:val="00471126"/>
    <w:rsid w:val="004721F8"/>
    <w:rsid w:val="004726DA"/>
    <w:rsid w:val="00472906"/>
    <w:rsid w:val="0047377A"/>
    <w:rsid w:val="0047490B"/>
    <w:rsid w:val="00475420"/>
    <w:rsid w:val="00475C20"/>
    <w:rsid w:val="00475F1B"/>
    <w:rsid w:val="00476DA6"/>
    <w:rsid w:val="00477215"/>
    <w:rsid w:val="004773CA"/>
    <w:rsid w:val="0048048C"/>
    <w:rsid w:val="00481080"/>
    <w:rsid w:val="00481471"/>
    <w:rsid w:val="00481596"/>
    <w:rsid w:val="00481E2E"/>
    <w:rsid w:val="00482E5C"/>
    <w:rsid w:val="00483FBE"/>
    <w:rsid w:val="00484582"/>
    <w:rsid w:val="004846EE"/>
    <w:rsid w:val="00484C75"/>
    <w:rsid w:val="00486AB1"/>
    <w:rsid w:val="004875E2"/>
    <w:rsid w:val="004876A1"/>
    <w:rsid w:val="0048773D"/>
    <w:rsid w:val="00487823"/>
    <w:rsid w:val="00487D93"/>
    <w:rsid w:val="00491107"/>
    <w:rsid w:val="00492E15"/>
    <w:rsid w:val="0049342B"/>
    <w:rsid w:val="004958F5"/>
    <w:rsid w:val="00495C9B"/>
    <w:rsid w:val="00495E25"/>
    <w:rsid w:val="00496953"/>
    <w:rsid w:val="00496E56"/>
    <w:rsid w:val="00497112"/>
    <w:rsid w:val="004A0259"/>
    <w:rsid w:val="004A0C8A"/>
    <w:rsid w:val="004A1C24"/>
    <w:rsid w:val="004A2208"/>
    <w:rsid w:val="004A2212"/>
    <w:rsid w:val="004A27EC"/>
    <w:rsid w:val="004A2963"/>
    <w:rsid w:val="004A2AE6"/>
    <w:rsid w:val="004A3388"/>
    <w:rsid w:val="004A33E9"/>
    <w:rsid w:val="004A354A"/>
    <w:rsid w:val="004A3754"/>
    <w:rsid w:val="004A39EC"/>
    <w:rsid w:val="004A485B"/>
    <w:rsid w:val="004A49BC"/>
    <w:rsid w:val="004A4B5B"/>
    <w:rsid w:val="004A5062"/>
    <w:rsid w:val="004A69BB"/>
    <w:rsid w:val="004A6D97"/>
    <w:rsid w:val="004A6F1C"/>
    <w:rsid w:val="004A7E18"/>
    <w:rsid w:val="004B007A"/>
    <w:rsid w:val="004B0574"/>
    <w:rsid w:val="004B08C1"/>
    <w:rsid w:val="004B106D"/>
    <w:rsid w:val="004B227B"/>
    <w:rsid w:val="004B265E"/>
    <w:rsid w:val="004B2ADC"/>
    <w:rsid w:val="004B39E3"/>
    <w:rsid w:val="004B40F7"/>
    <w:rsid w:val="004B4995"/>
    <w:rsid w:val="004B4ABD"/>
    <w:rsid w:val="004B54EA"/>
    <w:rsid w:val="004B5EB6"/>
    <w:rsid w:val="004B6488"/>
    <w:rsid w:val="004B64CF"/>
    <w:rsid w:val="004B6727"/>
    <w:rsid w:val="004B7887"/>
    <w:rsid w:val="004B7CFD"/>
    <w:rsid w:val="004C0542"/>
    <w:rsid w:val="004C15D9"/>
    <w:rsid w:val="004C1B94"/>
    <w:rsid w:val="004C1D63"/>
    <w:rsid w:val="004C1DE5"/>
    <w:rsid w:val="004C2688"/>
    <w:rsid w:val="004C2D8A"/>
    <w:rsid w:val="004C3548"/>
    <w:rsid w:val="004C35CA"/>
    <w:rsid w:val="004C386E"/>
    <w:rsid w:val="004C57FD"/>
    <w:rsid w:val="004C5940"/>
    <w:rsid w:val="004C647E"/>
    <w:rsid w:val="004C71B5"/>
    <w:rsid w:val="004D032F"/>
    <w:rsid w:val="004D0540"/>
    <w:rsid w:val="004D08CF"/>
    <w:rsid w:val="004D0F48"/>
    <w:rsid w:val="004D2064"/>
    <w:rsid w:val="004D2876"/>
    <w:rsid w:val="004D2885"/>
    <w:rsid w:val="004D28C5"/>
    <w:rsid w:val="004D39E4"/>
    <w:rsid w:val="004D4453"/>
    <w:rsid w:val="004D55DF"/>
    <w:rsid w:val="004D56A4"/>
    <w:rsid w:val="004D5E10"/>
    <w:rsid w:val="004D678D"/>
    <w:rsid w:val="004D78AE"/>
    <w:rsid w:val="004D7A0B"/>
    <w:rsid w:val="004D7BD4"/>
    <w:rsid w:val="004D7D14"/>
    <w:rsid w:val="004E0367"/>
    <w:rsid w:val="004E0A6C"/>
    <w:rsid w:val="004E1B6C"/>
    <w:rsid w:val="004E1D01"/>
    <w:rsid w:val="004E21D8"/>
    <w:rsid w:val="004E328F"/>
    <w:rsid w:val="004E3B32"/>
    <w:rsid w:val="004E3D09"/>
    <w:rsid w:val="004E3D1B"/>
    <w:rsid w:val="004E4F7D"/>
    <w:rsid w:val="004E5306"/>
    <w:rsid w:val="004E5986"/>
    <w:rsid w:val="004E5B1B"/>
    <w:rsid w:val="004E6096"/>
    <w:rsid w:val="004E6573"/>
    <w:rsid w:val="004E6593"/>
    <w:rsid w:val="004E6BD8"/>
    <w:rsid w:val="004E713B"/>
    <w:rsid w:val="004E72F7"/>
    <w:rsid w:val="004E7E47"/>
    <w:rsid w:val="004F02D8"/>
    <w:rsid w:val="004F05BC"/>
    <w:rsid w:val="004F0E0C"/>
    <w:rsid w:val="004F1ACD"/>
    <w:rsid w:val="004F229E"/>
    <w:rsid w:val="004F2DA2"/>
    <w:rsid w:val="004F551D"/>
    <w:rsid w:val="004F6282"/>
    <w:rsid w:val="004F64C5"/>
    <w:rsid w:val="004F65B8"/>
    <w:rsid w:val="004F6C4C"/>
    <w:rsid w:val="004F6FC6"/>
    <w:rsid w:val="004F74BC"/>
    <w:rsid w:val="00501632"/>
    <w:rsid w:val="0050194D"/>
    <w:rsid w:val="005024E3"/>
    <w:rsid w:val="00502643"/>
    <w:rsid w:val="00502FD0"/>
    <w:rsid w:val="00503026"/>
    <w:rsid w:val="0050333D"/>
    <w:rsid w:val="00503898"/>
    <w:rsid w:val="00504471"/>
    <w:rsid w:val="00504CBA"/>
    <w:rsid w:val="00505D3F"/>
    <w:rsid w:val="005063BC"/>
    <w:rsid w:val="005065C0"/>
    <w:rsid w:val="00506907"/>
    <w:rsid w:val="00506BDA"/>
    <w:rsid w:val="00506D70"/>
    <w:rsid w:val="005070F8"/>
    <w:rsid w:val="00511180"/>
    <w:rsid w:val="00511278"/>
    <w:rsid w:val="0051156B"/>
    <w:rsid w:val="00511813"/>
    <w:rsid w:val="00512078"/>
    <w:rsid w:val="00513786"/>
    <w:rsid w:val="00513D33"/>
    <w:rsid w:val="00514934"/>
    <w:rsid w:val="00515197"/>
    <w:rsid w:val="00516AFA"/>
    <w:rsid w:val="00517986"/>
    <w:rsid w:val="00520AC2"/>
    <w:rsid w:val="00521A33"/>
    <w:rsid w:val="00521D0B"/>
    <w:rsid w:val="0052232F"/>
    <w:rsid w:val="00522D0B"/>
    <w:rsid w:val="00522D9F"/>
    <w:rsid w:val="00523610"/>
    <w:rsid w:val="00523B67"/>
    <w:rsid w:val="005240B8"/>
    <w:rsid w:val="00524C49"/>
    <w:rsid w:val="00526DB3"/>
    <w:rsid w:val="00526F32"/>
    <w:rsid w:val="005277B7"/>
    <w:rsid w:val="0053048E"/>
    <w:rsid w:val="00531869"/>
    <w:rsid w:val="00531F97"/>
    <w:rsid w:val="00532DA0"/>
    <w:rsid w:val="00533EBB"/>
    <w:rsid w:val="0053427F"/>
    <w:rsid w:val="00534BA0"/>
    <w:rsid w:val="00535423"/>
    <w:rsid w:val="00535A8C"/>
    <w:rsid w:val="005360B4"/>
    <w:rsid w:val="0053740A"/>
    <w:rsid w:val="00537565"/>
    <w:rsid w:val="0054056C"/>
    <w:rsid w:val="00540C0E"/>
    <w:rsid w:val="005416F3"/>
    <w:rsid w:val="00542055"/>
    <w:rsid w:val="005420CC"/>
    <w:rsid w:val="00542E97"/>
    <w:rsid w:val="0054348F"/>
    <w:rsid w:val="00543C4A"/>
    <w:rsid w:val="00543C5F"/>
    <w:rsid w:val="005442C8"/>
    <w:rsid w:val="00544BB2"/>
    <w:rsid w:val="005452D0"/>
    <w:rsid w:val="00545728"/>
    <w:rsid w:val="00546B9F"/>
    <w:rsid w:val="00546EF5"/>
    <w:rsid w:val="005472B3"/>
    <w:rsid w:val="005507BC"/>
    <w:rsid w:val="00550A49"/>
    <w:rsid w:val="005513E0"/>
    <w:rsid w:val="00551FB1"/>
    <w:rsid w:val="0055201D"/>
    <w:rsid w:val="00552735"/>
    <w:rsid w:val="00553818"/>
    <w:rsid w:val="00556944"/>
    <w:rsid w:val="00556B40"/>
    <w:rsid w:val="00556D59"/>
    <w:rsid w:val="00557C31"/>
    <w:rsid w:val="00560AC2"/>
    <w:rsid w:val="00560BBE"/>
    <w:rsid w:val="00560F6A"/>
    <w:rsid w:val="0056108B"/>
    <w:rsid w:val="0056125B"/>
    <w:rsid w:val="00561979"/>
    <w:rsid w:val="0056212A"/>
    <w:rsid w:val="005624B6"/>
    <w:rsid w:val="0056258A"/>
    <w:rsid w:val="00562AB4"/>
    <w:rsid w:val="005639C0"/>
    <w:rsid w:val="00563AD3"/>
    <w:rsid w:val="00564054"/>
    <w:rsid w:val="00564BE1"/>
    <w:rsid w:val="00565081"/>
    <w:rsid w:val="00566895"/>
    <w:rsid w:val="00566A62"/>
    <w:rsid w:val="00566B76"/>
    <w:rsid w:val="0056718D"/>
    <w:rsid w:val="00570837"/>
    <w:rsid w:val="00571375"/>
    <w:rsid w:val="005716A1"/>
    <w:rsid w:val="00571942"/>
    <w:rsid w:val="00572275"/>
    <w:rsid w:val="0057235F"/>
    <w:rsid w:val="00572AC4"/>
    <w:rsid w:val="005734F4"/>
    <w:rsid w:val="00573DD0"/>
    <w:rsid w:val="00573F30"/>
    <w:rsid w:val="00573F32"/>
    <w:rsid w:val="0057416F"/>
    <w:rsid w:val="00574867"/>
    <w:rsid w:val="00574A17"/>
    <w:rsid w:val="0057543C"/>
    <w:rsid w:val="005763EC"/>
    <w:rsid w:val="00576BC2"/>
    <w:rsid w:val="00577528"/>
    <w:rsid w:val="00577B77"/>
    <w:rsid w:val="00580223"/>
    <w:rsid w:val="0058035D"/>
    <w:rsid w:val="00580C05"/>
    <w:rsid w:val="00581937"/>
    <w:rsid w:val="005823B6"/>
    <w:rsid w:val="005824B7"/>
    <w:rsid w:val="005831CC"/>
    <w:rsid w:val="0058329D"/>
    <w:rsid w:val="00583632"/>
    <w:rsid w:val="005836A1"/>
    <w:rsid w:val="00584789"/>
    <w:rsid w:val="00584851"/>
    <w:rsid w:val="005850E1"/>
    <w:rsid w:val="005852EB"/>
    <w:rsid w:val="0058588D"/>
    <w:rsid w:val="00585AAF"/>
    <w:rsid w:val="00585D99"/>
    <w:rsid w:val="0058666E"/>
    <w:rsid w:val="0059058F"/>
    <w:rsid w:val="00591484"/>
    <w:rsid w:val="00592080"/>
    <w:rsid w:val="0059228F"/>
    <w:rsid w:val="005929D6"/>
    <w:rsid w:val="00593669"/>
    <w:rsid w:val="0059492E"/>
    <w:rsid w:val="0059497E"/>
    <w:rsid w:val="00594AB4"/>
    <w:rsid w:val="00594E43"/>
    <w:rsid w:val="00594EF4"/>
    <w:rsid w:val="0059585F"/>
    <w:rsid w:val="00595FBF"/>
    <w:rsid w:val="00597203"/>
    <w:rsid w:val="00597416"/>
    <w:rsid w:val="005A12EC"/>
    <w:rsid w:val="005A1498"/>
    <w:rsid w:val="005A1B34"/>
    <w:rsid w:val="005A2274"/>
    <w:rsid w:val="005A58FC"/>
    <w:rsid w:val="005A6850"/>
    <w:rsid w:val="005A6AE4"/>
    <w:rsid w:val="005A709C"/>
    <w:rsid w:val="005A7FC7"/>
    <w:rsid w:val="005B01C4"/>
    <w:rsid w:val="005B0549"/>
    <w:rsid w:val="005B0EDD"/>
    <w:rsid w:val="005B2E77"/>
    <w:rsid w:val="005B3C43"/>
    <w:rsid w:val="005B51A2"/>
    <w:rsid w:val="005B56E6"/>
    <w:rsid w:val="005B6A74"/>
    <w:rsid w:val="005B7C49"/>
    <w:rsid w:val="005C0370"/>
    <w:rsid w:val="005C09A6"/>
    <w:rsid w:val="005C387C"/>
    <w:rsid w:val="005C3AB2"/>
    <w:rsid w:val="005C3D06"/>
    <w:rsid w:val="005C4D42"/>
    <w:rsid w:val="005C59FF"/>
    <w:rsid w:val="005C67E6"/>
    <w:rsid w:val="005C6860"/>
    <w:rsid w:val="005C6B93"/>
    <w:rsid w:val="005C747D"/>
    <w:rsid w:val="005C77D4"/>
    <w:rsid w:val="005C7A02"/>
    <w:rsid w:val="005C7FE6"/>
    <w:rsid w:val="005D02DA"/>
    <w:rsid w:val="005D0889"/>
    <w:rsid w:val="005D14BC"/>
    <w:rsid w:val="005D17D4"/>
    <w:rsid w:val="005D18AE"/>
    <w:rsid w:val="005D1B48"/>
    <w:rsid w:val="005D1CC4"/>
    <w:rsid w:val="005D20AB"/>
    <w:rsid w:val="005D227D"/>
    <w:rsid w:val="005D2D44"/>
    <w:rsid w:val="005D3FB7"/>
    <w:rsid w:val="005D49D1"/>
    <w:rsid w:val="005D4DEA"/>
    <w:rsid w:val="005D4F77"/>
    <w:rsid w:val="005D565D"/>
    <w:rsid w:val="005D57E1"/>
    <w:rsid w:val="005D612C"/>
    <w:rsid w:val="005D6A51"/>
    <w:rsid w:val="005D7139"/>
    <w:rsid w:val="005D799E"/>
    <w:rsid w:val="005E016C"/>
    <w:rsid w:val="005E091A"/>
    <w:rsid w:val="005E2890"/>
    <w:rsid w:val="005E28C5"/>
    <w:rsid w:val="005E37C4"/>
    <w:rsid w:val="005E3B2E"/>
    <w:rsid w:val="005E5D20"/>
    <w:rsid w:val="005E7BFC"/>
    <w:rsid w:val="005F0E3C"/>
    <w:rsid w:val="005F132B"/>
    <w:rsid w:val="005F15DF"/>
    <w:rsid w:val="005F160E"/>
    <w:rsid w:val="005F291B"/>
    <w:rsid w:val="005F371C"/>
    <w:rsid w:val="005F402F"/>
    <w:rsid w:val="005F499F"/>
    <w:rsid w:val="005F4C65"/>
    <w:rsid w:val="005F4F84"/>
    <w:rsid w:val="005F53F7"/>
    <w:rsid w:val="005F7071"/>
    <w:rsid w:val="005F7AF8"/>
    <w:rsid w:val="00600007"/>
    <w:rsid w:val="006006D8"/>
    <w:rsid w:val="00600FCD"/>
    <w:rsid w:val="0060110B"/>
    <w:rsid w:val="006013EA"/>
    <w:rsid w:val="0060163A"/>
    <w:rsid w:val="00601D51"/>
    <w:rsid w:val="00602188"/>
    <w:rsid w:val="006025F4"/>
    <w:rsid w:val="0060381E"/>
    <w:rsid w:val="00603B9D"/>
    <w:rsid w:val="00604BB7"/>
    <w:rsid w:val="00605004"/>
    <w:rsid w:val="00605489"/>
    <w:rsid w:val="00605909"/>
    <w:rsid w:val="00605FE2"/>
    <w:rsid w:val="0060627E"/>
    <w:rsid w:val="00606A4C"/>
    <w:rsid w:val="00606B07"/>
    <w:rsid w:val="00607C9A"/>
    <w:rsid w:val="00610A0C"/>
    <w:rsid w:val="006110BF"/>
    <w:rsid w:val="0061115C"/>
    <w:rsid w:val="00611B2E"/>
    <w:rsid w:val="00612176"/>
    <w:rsid w:val="006134F7"/>
    <w:rsid w:val="00613562"/>
    <w:rsid w:val="00613713"/>
    <w:rsid w:val="006139B5"/>
    <w:rsid w:val="00615AC7"/>
    <w:rsid w:val="00616C2D"/>
    <w:rsid w:val="00616DD1"/>
    <w:rsid w:val="00616E4F"/>
    <w:rsid w:val="00617994"/>
    <w:rsid w:val="006200F5"/>
    <w:rsid w:val="006208A3"/>
    <w:rsid w:val="00621C73"/>
    <w:rsid w:val="00621E9D"/>
    <w:rsid w:val="00621EA3"/>
    <w:rsid w:val="00621F09"/>
    <w:rsid w:val="00623229"/>
    <w:rsid w:val="00623310"/>
    <w:rsid w:val="00623701"/>
    <w:rsid w:val="00624334"/>
    <w:rsid w:val="006251E3"/>
    <w:rsid w:val="006252B3"/>
    <w:rsid w:val="00625567"/>
    <w:rsid w:val="0062590D"/>
    <w:rsid w:val="00625DD6"/>
    <w:rsid w:val="006273AE"/>
    <w:rsid w:val="00630B88"/>
    <w:rsid w:val="00631C3E"/>
    <w:rsid w:val="00632DD1"/>
    <w:rsid w:val="006332ED"/>
    <w:rsid w:val="00634DF3"/>
    <w:rsid w:val="00635058"/>
    <w:rsid w:val="006355A9"/>
    <w:rsid w:val="00636EB3"/>
    <w:rsid w:val="00636F5F"/>
    <w:rsid w:val="0063734B"/>
    <w:rsid w:val="00637DD1"/>
    <w:rsid w:val="00640825"/>
    <w:rsid w:val="00640F84"/>
    <w:rsid w:val="00641479"/>
    <w:rsid w:val="00642255"/>
    <w:rsid w:val="00642763"/>
    <w:rsid w:val="006440AA"/>
    <w:rsid w:val="00645295"/>
    <w:rsid w:val="00645451"/>
    <w:rsid w:val="00645C65"/>
    <w:rsid w:val="00646072"/>
    <w:rsid w:val="00646355"/>
    <w:rsid w:val="00646CA4"/>
    <w:rsid w:val="00647385"/>
    <w:rsid w:val="00647A4A"/>
    <w:rsid w:val="00647B19"/>
    <w:rsid w:val="0065092B"/>
    <w:rsid w:val="00651555"/>
    <w:rsid w:val="006516DB"/>
    <w:rsid w:val="0065172B"/>
    <w:rsid w:val="00651FD8"/>
    <w:rsid w:val="00652136"/>
    <w:rsid w:val="006523F0"/>
    <w:rsid w:val="00652F0A"/>
    <w:rsid w:val="006532F8"/>
    <w:rsid w:val="006534B3"/>
    <w:rsid w:val="00653B1A"/>
    <w:rsid w:val="00653F62"/>
    <w:rsid w:val="00654A56"/>
    <w:rsid w:val="00654DA9"/>
    <w:rsid w:val="00654ED1"/>
    <w:rsid w:val="00655B95"/>
    <w:rsid w:val="006566CF"/>
    <w:rsid w:val="006577D0"/>
    <w:rsid w:val="00657AD5"/>
    <w:rsid w:val="00657B4A"/>
    <w:rsid w:val="00657BD4"/>
    <w:rsid w:val="00657FD7"/>
    <w:rsid w:val="006600FB"/>
    <w:rsid w:val="00660B55"/>
    <w:rsid w:val="00660E2D"/>
    <w:rsid w:val="006618F9"/>
    <w:rsid w:val="006638B3"/>
    <w:rsid w:val="00663F7D"/>
    <w:rsid w:val="00663FEB"/>
    <w:rsid w:val="00664EE8"/>
    <w:rsid w:val="0066514B"/>
    <w:rsid w:val="0066525C"/>
    <w:rsid w:val="00665382"/>
    <w:rsid w:val="0066551B"/>
    <w:rsid w:val="00665DAC"/>
    <w:rsid w:val="0066605E"/>
    <w:rsid w:val="00666784"/>
    <w:rsid w:val="00666BE6"/>
    <w:rsid w:val="00666D41"/>
    <w:rsid w:val="006671D4"/>
    <w:rsid w:val="006671D8"/>
    <w:rsid w:val="006673E7"/>
    <w:rsid w:val="00667F1F"/>
    <w:rsid w:val="0067132B"/>
    <w:rsid w:val="00671840"/>
    <w:rsid w:val="00671E15"/>
    <w:rsid w:val="006723E3"/>
    <w:rsid w:val="00672CEB"/>
    <w:rsid w:val="00673267"/>
    <w:rsid w:val="00673C0B"/>
    <w:rsid w:val="00673F27"/>
    <w:rsid w:val="00673FD2"/>
    <w:rsid w:val="0067412E"/>
    <w:rsid w:val="0067481D"/>
    <w:rsid w:val="006753C8"/>
    <w:rsid w:val="006753DE"/>
    <w:rsid w:val="006760BD"/>
    <w:rsid w:val="00676209"/>
    <w:rsid w:val="00677C17"/>
    <w:rsid w:val="006804CF"/>
    <w:rsid w:val="00680A65"/>
    <w:rsid w:val="00681069"/>
    <w:rsid w:val="006812FC"/>
    <w:rsid w:val="00681A7D"/>
    <w:rsid w:val="00681F0F"/>
    <w:rsid w:val="00682029"/>
    <w:rsid w:val="006822CB"/>
    <w:rsid w:val="00683705"/>
    <w:rsid w:val="00686681"/>
    <w:rsid w:val="00686A36"/>
    <w:rsid w:val="00687C18"/>
    <w:rsid w:val="00687D26"/>
    <w:rsid w:val="00687E41"/>
    <w:rsid w:val="00687E47"/>
    <w:rsid w:val="006903B7"/>
    <w:rsid w:val="006912C6"/>
    <w:rsid w:val="00691712"/>
    <w:rsid w:val="00691B3E"/>
    <w:rsid w:val="006923F3"/>
    <w:rsid w:val="00694932"/>
    <w:rsid w:val="00695143"/>
    <w:rsid w:val="00695D1E"/>
    <w:rsid w:val="00695DCF"/>
    <w:rsid w:val="00695EA3"/>
    <w:rsid w:val="00696C97"/>
    <w:rsid w:val="00696EB1"/>
    <w:rsid w:val="006973E3"/>
    <w:rsid w:val="00697884"/>
    <w:rsid w:val="006A1C3D"/>
    <w:rsid w:val="006A207C"/>
    <w:rsid w:val="006A2454"/>
    <w:rsid w:val="006A393B"/>
    <w:rsid w:val="006A3ABA"/>
    <w:rsid w:val="006A3BC7"/>
    <w:rsid w:val="006A3D43"/>
    <w:rsid w:val="006A49A3"/>
    <w:rsid w:val="006A5098"/>
    <w:rsid w:val="006A5B48"/>
    <w:rsid w:val="006A618F"/>
    <w:rsid w:val="006A6AF5"/>
    <w:rsid w:val="006A6CB3"/>
    <w:rsid w:val="006A723D"/>
    <w:rsid w:val="006A7C89"/>
    <w:rsid w:val="006A7EE0"/>
    <w:rsid w:val="006B0287"/>
    <w:rsid w:val="006B062A"/>
    <w:rsid w:val="006B1164"/>
    <w:rsid w:val="006B14BC"/>
    <w:rsid w:val="006B14D0"/>
    <w:rsid w:val="006B1538"/>
    <w:rsid w:val="006B1588"/>
    <w:rsid w:val="006B207F"/>
    <w:rsid w:val="006B2125"/>
    <w:rsid w:val="006B2B6A"/>
    <w:rsid w:val="006B2F71"/>
    <w:rsid w:val="006B393D"/>
    <w:rsid w:val="006B3D24"/>
    <w:rsid w:val="006B40B2"/>
    <w:rsid w:val="006B427D"/>
    <w:rsid w:val="006B4B82"/>
    <w:rsid w:val="006B6351"/>
    <w:rsid w:val="006B6694"/>
    <w:rsid w:val="006B7332"/>
    <w:rsid w:val="006B7C9F"/>
    <w:rsid w:val="006C118B"/>
    <w:rsid w:val="006C1768"/>
    <w:rsid w:val="006C18C4"/>
    <w:rsid w:val="006C2DA3"/>
    <w:rsid w:val="006C3CC9"/>
    <w:rsid w:val="006C3EFC"/>
    <w:rsid w:val="006C45CC"/>
    <w:rsid w:val="006C48D1"/>
    <w:rsid w:val="006C5150"/>
    <w:rsid w:val="006C603D"/>
    <w:rsid w:val="006C6378"/>
    <w:rsid w:val="006C6795"/>
    <w:rsid w:val="006C6CEC"/>
    <w:rsid w:val="006C6F6C"/>
    <w:rsid w:val="006C780B"/>
    <w:rsid w:val="006D0237"/>
    <w:rsid w:val="006D028F"/>
    <w:rsid w:val="006D09BE"/>
    <w:rsid w:val="006D1DDA"/>
    <w:rsid w:val="006D23AE"/>
    <w:rsid w:val="006D26B1"/>
    <w:rsid w:val="006D2BD8"/>
    <w:rsid w:val="006D4C18"/>
    <w:rsid w:val="006D54B6"/>
    <w:rsid w:val="006D582B"/>
    <w:rsid w:val="006D5AEE"/>
    <w:rsid w:val="006D5AFA"/>
    <w:rsid w:val="006D5C34"/>
    <w:rsid w:val="006D5EB5"/>
    <w:rsid w:val="006D68D5"/>
    <w:rsid w:val="006D6EC1"/>
    <w:rsid w:val="006D7861"/>
    <w:rsid w:val="006D7973"/>
    <w:rsid w:val="006D79D5"/>
    <w:rsid w:val="006D7BA0"/>
    <w:rsid w:val="006D7D47"/>
    <w:rsid w:val="006E03E8"/>
    <w:rsid w:val="006E08CE"/>
    <w:rsid w:val="006E093D"/>
    <w:rsid w:val="006E0F0B"/>
    <w:rsid w:val="006E1939"/>
    <w:rsid w:val="006E1FC4"/>
    <w:rsid w:val="006E3518"/>
    <w:rsid w:val="006E3AEA"/>
    <w:rsid w:val="006E5093"/>
    <w:rsid w:val="006E618B"/>
    <w:rsid w:val="006E64B6"/>
    <w:rsid w:val="006E73B9"/>
    <w:rsid w:val="006E7ADC"/>
    <w:rsid w:val="006E7CD6"/>
    <w:rsid w:val="006E7D73"/>
    <w:rsid w:val="006E7ED0"/>
    <w:rsid w:val="006F0EFC"/>
    <w:rsid w:val="006F2B25"/>
    <w:rsid w:val="006F2D08"/>
    <w:rsid w:val="006F2D25"/>
    <w:rsid w:val="006F366B"/>
    <w:rsid w:val="006F4011"/>
    <w:rsid w:val="006F46DE"/>
    <w:rsid w:val="006F54F1"/>
    <w:rsid w:val="006F56E2"/>
    <w:rsid w:val="006F5B3E"/>
    <w:rsid w:val="006F5D2C"/>
    <w:rsid w:val="006F63D4"/>
    <w:rsid w:val="006F6B46"/>
    <w:rsid w:val="006F6C10"/>
    <w:rsid w:val="00700A7D"/>
    <w:rsid w:val="00700DB0"/>
    <w:rsid w:val="007012D5"/>
    <w:rsid w:val="007014F3"/>
    <w:rsid w:val="00701CE7"/>
    <w:rsid w:val="00703174"/>
    <w:rsid w:val="00703600"/>
    <w:rsid w:val="00703FAB"/>
    <w:rsid w:val="00705960"/>
    <w:rsid w:val="00707D37"/>
    <w:rsid w:val="00710778"/>
    <w:rsid w:val="00710BC9"/>
    <w:rsid w:val="00711497"/>
    <w:rsid w:val="00711582"/>
    <w:rsid w:val="007116BA"/>
    <w:rsid w:val="007116C7"/>
    <w:rsid w:val="007129AC"/>
    <w:rsid w:val="00712C46"/>
    <w:rsid w:val="00713226"/>
    <w:rsid w:val="007149F9"/>
    <w:rsid w:val="00715007"/>
    <w:rsid w:val="00715244"/>
    <w:rsid w:val="0071607C"/>
    <w:rsid w:val="007168A5"/>
    <w:rsid w:val="007175B7"/>
    <w:rsid w:val="00717AC6"/>
    <w:rsid w:val="007200EF"/>
    <w:rsid w:val="007206FC"/>
    <w:rsid w:val="00720CE0"/>
    <w:rsid w:val="0072390B"/>
    <w:rsid w:val="00723C84"/>
    <w:rsid w:val="0072475D"/>
    <w:rsid w:val="00724BB1"/>
    <w:rsid w:val="00724E71"/>
    <w:rsid w:val="007255D0"/>
    <w:rsid w:val="00725BAE"/>
    <w:rsid w:val="00726025"/>
    <w:rsid w:val="007261F2"/>
    <w:rsid w:val="00727A38"/>
    <w:rsid w:val="00727E12"/>
    <w:rsid w:val="00731857"/>
    <w:rsid w:val="007318F6"/>
    <w:rsid w:val="00731A61"/>
    <w:rsid w:val="00731FF4"/>
    <w:rsid w:val="007322E8"/>
    <w:rsid w:val="00732843"/>
    <w:rsid w:val="00732B20"/>
    <w:rsid w:val="0073343B"/>
    <w:rsid w:val="007335B2"/>
    <w:rsid w:val="0073386D"/>
    <w:rsid w:val="007340EC"/>
    <w:rsid w:val="00734C77"/>
    <w:rsid w:val="0073575E"/>
    <w:rsid w:val="007361A0"/>
    <w:rsid w:val="0073647F"/>
    <w:rsid w:val="007406DE"/>
    <w:rsid w:val="0074094E"/>
    <w:rsid w:val="00740AB4"/>
    <w:rsid w:val="00740FEE"/>
    <w:rsid w:val="00741AA6"/>
    <w:rsid w:val="00741EE5"/>
    <w:rsid w:val="007429C3"/>
    <w:rsid w:val="00742B58"/>
    <w:rsid w:val="00742C56"/>
    <w:rsid w:val="007430C6"/>
    <w:rsid w:val="00743D85"/>
    <w:rsid w:val="007443E2"/>
    <w:rsid w:val="00744457"/>
    <w:rsid w:val="007464D3"/>
    <w:rsid w:val="007468B8"/>
    <w:rsid w:val="00746FC5"/>
    <w:rsid w:val="00747760"/>
    <w:rsid w:val="00750A67"/>
    <w:rsid w:val="00750D8C"/>
    <w:rsid w:val="0075126E"/>
    <w:rsid w:val="00751A41"/>
    <w:rsid w:val="0075310C"/>
    <w:rsid w:val="007534CA"/>
    <w:rsid w:val="0075382B"/>
    <w:rsid w:val="00753B0C"/>
    <w:rsid w:val="00753CD1"/>
    <w:rsid w:val="007546D4"/>
    <w:rsid w:val="007561D8"/>
    <w:rsid w:val="00756795"/>
    <w:rsid w:val="00756A54"/>
    <w:rsid w:val="00757ED7"/>
    <w:rsid w:val="0076081C"/>
    <w:rsid w:val="00760C2E"/>
    <w:rsid w:val="00760D86"/>
    <w:rsid w:val="00760E2E"/>
    <w:rsid w:val="00762041"/>
    <w:rsid w:val="00762673"/>
    <w:rsid w:val="00762E77"/>
    <w:rsid w:val="0076361B"/>
    <w:rsid w:val="00763CF4"/>
    <w:rsid w:val="0076485C"/>
    <w:rsid w:val="00764971"/>
    <w:rsid w:val="00765172"/>
    <w:rsid w:val="007656F3"/>
    <w:rsid w:val="00765E0D"/>
    <w:rsid w:val="0076638D"/>
    <w:rsid w:val="0076645B"/>
    <w:rsid w:val="0076700D"/>
    <w:rsid w:val="007674CB"/>
    <w:rsid w:val="00770343"/>
    <w:rsid w:val="0077057C"/>
    <w:rsid w:val="00770784"/>
    <w:rsid w:val="00771277"/>
    <w:rsid w:val="00771961"/>
    <w:rsid w:val="00772047"/>
    <w:rsid w:val="0077385C"/>
    <w:rsid w:val="00773C01"/>
    <w:rsid w:val="00774353"/>
    <w:rsid w:val="00774796"/>
    <w:rsid w:val="007751F8"/>
    <w:rsid w:val="00775F2E"/>
    <w:rsid w:val="00775FC6"/>
    <w:rsid w:val="007763A4"/>
    <w:rsid w:val="0077665A"/>
    <w:rsid w:val="00776996"/>
    <w:rsid w:val="00777040"/>
    <w:rsid w:val="00777F24"/>
    <w:rsid w:val="0078289F"/>
    <w:rsid w:val="00783497"/>
    <w:rsid w:val="007838E1"/>
    <w:rsid w:val="0078393B"/>
    <w:rsid w:val="00784869"/>
    <w:rsid w:val="00785249"/>
    <w:rsid w:val="007858AC"/>
    <w:rsid w:val="00786CF1"/>
    <w:rsid w:val="007871DD"/>
    <w:rsid w:val="00787689"/>
    <w:rsid w:val="0079056C"/>
    <w:rsid w:val="00790897"/>
    <w:rsid w:val="007921A6"/>
    <w:rsid w:val="007928FD"/>
    <w:rsid w:val="00792AB3"/>
    <w:rsid w:val="007945CA"/>
    <w:rsid w:val="007951C1"/>
    <w:rsid w:val="007957DD"/>
    <w:rsid w:val="00795AA8"/>
    <w:rsid w:val="00795C7C"/>
    <w:rsid w:val="00796CAB"/>
    <w:rsid w:val="00797676"/>
    <w:rsid w:val="007A06DE"/>
    <w:rsid w:val="007A090F"/>
    <w:rsid w:val="007A0913"/>
    <w:rsid w:val="007A0B4B"/>
    <w:rsid w:val="007A15D0"/>
    <w:rsid w:val="007A15EE"/>
    <w:rsid w:val="007A1C1E"/>
    <w:rsid w:val="007A1EEE"/>
    <w:rsid w:val="007A21B3"/>
    <w:rsid w:val="007A27F1"/>
    <w:rsid w:val="007A2D09"/>
    <w:rsid w:val="007A305A"/>
    <w:rsid w:val="007A3E64"/>
    <w:rsid w:val="007A45A7"/>
    <w:rsid w:val="007A4F30"/>
    <w:rsid w:val="007A5446"/>
    <w:rsid w:val="007A588A"/>
    <w:rsid w:val="007A67B9"/>
    <w:rsid w:val="007A6A80"/>
    <w:rsid w:val="007A73BE"/>
    <w:rsid w:val="007A77B7"/>
    <w:rsid w:val="007A7FBB"/>
    <w:rsid w:val="007B1706"/>
    <w:rsid w:val="007B1C2F"/>
    <w:rsid w:val="007B28F9"/>
    <w:rsid w:val="007B38E3"/>
    <w:rsid w:val="007B43FA"/>
    <w:rsid w:val="007B55C9"/>
    <w:rsid w:val="007B57C5"/>
    <w:rsid w:val="007B60C6"/>
    <w:rsid w:val="007B6CA2"/>
    <w:rsid w:val="007B6D71"/>
    <w:rsid w:val="007B6F9F"/>
    <w:rsid w:val="007B7482"/>
    <w:rsid w:val="007B75C3"/>
    <w:rsid w:val="007B75D7"/>
    <w:rsid w:val="007B7F36"/>
    <w:rsid w:val="007C0736"/>
    <w:rsid w:val="007C0E63"/>
    <w:rsid w:val="007C1116"/>
    <w:rsid w:val="007C1A80"/>
    <w:rsid w:val="007C30A7"/>
    <w:rsid w:val="007C3C62"/>
    <w:rsid w:val="007C4165"/>
    <w:rsid w:val="007C4237"/>
    <w:rsid w:val="007C463D"/>
    <w:rsid w:val="007C4AE0"/>
    <w:rsid w:val="007C503A"/>
    <w:rsid w:val="007C5FE8"/>
    <w:rsid w:val="007C633E"/>
    <w:rsid w:val="007C634F"/>
    <w:rsid w:val="007C7D38"/>
    <w:rsid w:val="007C7EA4"/>
    <w:rsid w:val="007D005D"/>
    <w:rsid w:val="007D0398"/>
    <w:rsid w:val="007D0944"/>
    <w:rsid w:val="007D0ED2"/>
    <w:rsid w:val="007D16AE"/>
    <w:rsid w:val="007D208B"/>
    <w:rsid w:val="007D284D"/>
    <w:rsid w:val="007D2A98"/>
    <w:rsid w:val="007D3A60"/>
    <w:rsid w:val="007D3C89"/>
    <w:rsid w:val="007D4845"/>
    <w:rsid w:val="007D4B13"/>
    <w:rsid w:val="007D4D63"/>
    <w:rsid w:val="007D5725"/>
    <w:rsid w:val="007D5987"/>
    <w:rsid w:val="007D60B1"/>
    <w:rsid w:val="007D697A"/>
    <w:rsid w:val="007D6EE5"/>
    <w:rsid w:val="007E068A"/>
    <w:rsid w:val="007E08BE"/>
    <w:rsid w:val="007E10C4"/>
    <w:rsid w:val="007E2780"/>
    <w:rsid w:val="007E2BBF"/>
    <w:rsid w:val="007E3375"/>
    <w:rsid w:val="007E4716"/>
    <w:rsid w:val="007E5046"/>
    <w:rsid w:val="007E5A36"/>
    <w:rsid w:val="007E65ED"/>
    <w:rsid w:val="007E6F9D"/>
    <w:rsid w:val="007E7769"/>
    <w:rsid w:val="007E794B"/>
    <w:rsid w:val="007E7A1B"/>
    <w:rsid w:val="007F0498"/>
    <w:rsid w:val="007F092E"/>
    <w:rsid w:val="007F20F5"/>
    <w:rsid w:val="007F2131"/>
    <w:rsid w:val="007F2F52"/>
    <w:rsid w:val="007F4882"/>
    <w:rsid w:val="007F4B15"/>
    <w:rsid w:val="007F597A"/>
    <w:rsid w:val="007F66BD"/>
    <w:rsid w:val="007F6B3B"/>
    <w:rsid w:val="007F6BC1"/>
    <w:rsid w:val="007F7001"/>
    <w:rsid w:val="007F7026"/>
    <w:rsid w:val="007F7318"/>
    <w:rsid w:val="007F7383"/>
    <w:rsid w:val="007F745A"/>
    <w:rsid w:val="007F7684"/>
    <w:rsid w:val="007F7EAC"/>
    <w:rsid w:val="0080012A"/>
    <w:rsid w:val="008009C2"/>
    <w:rsid w:val="008010C4"/>
    <w:rsid w:val="00802AE0"/>
    <w:rsid w:val="00804A8B"/>
    <w:rsid w:val="00805A7D"/>
    <w:rsid w:val="00806811"/>
    <w:rsid w:val="00806988"/>
    <w:rsid w:val="00806C60"/>
    <w:rsid w:val="0080748C"/>
    <w:rsid w:val="008104F9"/>
    <w:rsid w:val="00810708"/>
    <w:rsid w:val="008108D8"/>
    <w:rsid w:val="00811554"/>
    <w:rsid w:val="00811A5F"/>
    <w:rsid w:val="00811C0D"/>
    <w:rsid w:val="008124A4"/>
    <w:rsid w:val="0081373C"/>
    <w:rsid w:val="00814510"/>
    <w:rsid w:val="0081469F"/>
    <w:rsid w:val="00814825"/>
    <w:rsid w:val="00814F44"/>
    <w:rsid w:val="0081582F"/>
    <w:rsid w:val="00815D73"/>
    <w:rsid w:val="008167AF"/>
    <w:rsid w:val="00816C61"/>
    <w:rsid w:val="00817C29"/>
    <w:rsid w:val="00820AFF"/>
    <w:rsid w:val="00820C4F"/>
    <w:rsid w:val="008225AA"/>
    <w:rsid w:val="00825E67"/>
    <w:rsid w:val="008266F3"/>
    <w:rsid w:val="00826D88"/>
    <w:rsid w:val="0082738C"/>
    <w:rsid w:val="008306A2"/>
    <w:rsid w:val="008310DB"/>
    <w:rsid w:val="00832927"/>
    <w:rsid w:val="00833608"/>
    <w:rsid w:val="00833F18"/>
    <w:rsid w:val="0083551E"/>
    <w:rsid w:val="008358C5"/>
    <w:rsid w:val="0083652A"/>
    <w:rsid w:val="008375F0"/>
    <w:rsid w:val="008378D6"/>
    <w:rsid w:val="00840C69"/>
    <w:rsid w:val="008415CE"/>
    <w:rsid w:val="008424B5"/>
    <w:rsid w:val="00842647"/>
    <w:rsid w:val="00842C13"/>
    <w:rsid w:val="00842CBA"/>
    <w:rsid w:val="00843023"/>
    <w:rsid w:val="008435B6"/>
    <w:rsid w:val="00843A48"/>
    <w:rsid w:val="00844B86"/>
    <w:rsid w:val="008455A5"/>
    <w:rsid w:val="0084565A"/>
    <w:rsid w:val="00846137"/>
    <w:rsid w:val="00846355"/>
    <w:rsid w:val="00847137"/>
    <w:rsid w:val="0084762E"/>
    <w:rsid w:val="00847A2A"/>
    <w:rsid w:val="00847DAA"/>
    <w:rsid w:val="0085055F"/>
    <w:rsid w:val="00850B1C"/>
    <w:rsid w:val="00851F5D"/>
    <w:rsid w:val="0085380B"/>
    <w:rsid w:val="00853D22"/>
    <w:rsid w:val="00854B0A"/>
    <w:rsid w:val="0085512B"/>
    <w:rsid w:val="00855192"/>
    <w:rsid w:val="008554E7"/>
    <w:rsid w:val="00856109"/>
    <w:rsid w:val="008562FE"/>
    <w:rsid w:val="008578AF"/>
    <w:rsid w:val="0085790D"/>
    <w:rsid w:val="008628C7"/>
    <w:rsid w:val="00862D34"/>
    <w:rsid w:val="00862F85"/>
    <w:rsid w:val="008636E8"/>
    <w:rsid w:val="00863BA4"/>
    <w:rsid w:val="0086474E"/>
    <w:rsid w:val="0086636B"/>
    <w:rsid w:val="008664EB"/>
    <w:rsid w:val="00866D76"/>
    <w:rsid w:val="00867473"/>
    <w:rsid w:val="0086762B"/>
    <w:rsid w:val="00870078"/>
    <w:rsid w:val="0087011B"/>
    <w:rsid w:val="00870FB8"/>
    <w:rsid w:val="00870FD1"/>
    <w:rsid w:val="008717F9"/>
    <w:rsid w:val="00871D24"/>
    <w:rsid w:val="0087234B"/>
    <w:rsid w:val="00872C8B"/>
    <w:rsid w:val="00873544"/>
    <w:rsid w:val="008735EB"/>
    <w:rsid w:val="008746C5"/>
    <w:rsid w:val="00874C56"/>
    <w:rsid w:val="00876698"/>
    <w:rsid w:val="0087713A"/>
    <w:rsid w:val="00877AA4"/>
    <w:rsid w:val="00877C57"/>
    <w:rsid w:val="00877DA8"/>
    <w:rsid w:val="00880DA8"/>
    <w:rsid w:val="00880F3A"/>
    <w:rsid w:val="00882332"/>
    <w:rsid w:val="0088266A"/>
    <w:rsid w:val="00882705"/>
    <w:rsid w:val="00882CCC"/>
    <w:rsid w:val="00882DBE"/>
    <w:rsid w:val="0088319F"/>
    <w:rsid w:val="008846C5"/>
    <w:rsid w:val="00884711"/>
    <w:rsid w:val="00887EEA"/>
    <w:rsid w:val="00890081"/>
    <w:rsid w:val="00890979"/>
    <w:rsid w:val="00891937"/>
    <w:rsid w:val="00892392"/>
    <w:rsid w:val="0089241C"/>
    <w:rsid w:val="00892A5D"/>
    <w:rsid w:val="00892B28"/>
    <w:rsid w:val="00893394"/>
    <w:rsid w:val="008936AF"/>
    <w:rsid w:val="008938E9"/>
    <w:rsid w:val="00893C1A"/>
    <w:rsid w:val="00893F62"/>
    <w:rsid w:val="00894F29"/>
    <w:rsid w:val="00895C5D"/>
    <w:rsid w:val="00895CD3"/>
    <w:rsid w:val="008974CB"/>
    <w:rsid w:val="0089765E"/>
    <w:rsid w:val="008978EA"/>
    <w:rsid w:val="00897B39"/>
    <w:rsid w:val="008A0313"/>
    <w:rsid w:val="008A1123"/>
    <w:rsid w:val="008A1819"/>
    <w:rsid w:val="008A1E4E"/>
    <w:rsid w:val="008A2656"/>
    <w:rsid w:val="008A2C8A"/>
    <w:rsid w:val="008A2DCA"/>
    <w:rsid w:val="008A2E70"/>
    <w:rsid w:val="008A3073"/>
    <w:rsid w:val="008A32E3"/>
    <w:rsid w:val="008A35C4"/>
    <w:rsid w:val="008A3856"/>
    <w:rsid w:val="008A3934"/>
    <w:rsid w:val="008A3F07"/>
    <w:rsid w:val="008A5B59"/>
    <w:rsid w:val="008A72C5"/>
    <w:rsid w:val="008A77BD"/>
    <w:rsid w:val="008B0E2F"/>
    <w:rsid w:val="008B1CB5"/>
    <w:rsid w:val="008B2633"/>
    <w:rsid w:val="008B27C4"/>
    <w:rsid w:val="008B2CEF"/>
    <w:rsid w:val="008B2D25"/>
    <w:rsid w:val="008B2F59"/>
    <w:rsid w:val="008B3292"/>
    <w:rsid w:val="008B32AB"/>
    <w:rsid w:val="008B39C3"/>
    <w:rsid w:val="008B3D67"/>
    <w:rsid w:val="008B4288"/>
    <w:rsid w:val="008B57F6"/>
    <w:rsid w:val="008B5AC0"/>
    <w:rsid w:val="008B6221"/>
    <w:rsid w:val="008B670A"/>
    <w:rsid w:val="008B6FC1"/>
    <w:rsid w:val="008B7CB2"/>
    <w:rsid w:val="008C025B"/>
    <w:rsid w:val="008C0CF2"/>
    <w:rsid w:val="008C1F41"/>
    <w:rsid w:val="008C2715"/>
    <w:rsid w:val="008C2D66"/>
    <w:rsid w:val="008C2D7C"/>
    <w:rsid w:val="008C2E34"/>
    <w:rsid w:val="008C3A8E"/>
    <w:rsid w:val="008C3C35"/>
    <w:rsid w:val="008C3CB1"/>
    <w:rsid w:val="008C3DD1"/>
    <w:rsid w:val="008C4F1D"/>
    <w:rsid w:val="008C635F"/>
    <w:rsid w:val="008D0045"/>
    <w:rsid w:val="008D1FF0"/>
    <w:rsid w:val="008D254F"/>
    <w:rsid w:val="008D3F6B"/>
    <w:rsid w:val="008D4371"/>
    <w:rsid w:val="008D4F78"/>
    <w:rsid w:val="008D5491"/>
    <w:rsid w:val="008D595C"/>
    <w:rsid w:val="008D5CDD"/>
    <w:rsid w:val="008D6C93"/>
    <w:rsid w:val="008D717E"/>
    <w:rsid w:val="008D72CD"/>
    <w:rsid w:val="008D7E0F"/>
    <w:rsid w:val="008E06ED"/>
    <w:rsid w:val="008E13F5"/>
    <w:rsid w:val="008E28FE"/>
    <w:rsid w:val="008E3928"/>
    <w:rsid w:val="008E45C9"/>
    <w:rsid w:val="008E5B6B"/>
    <w:rsid w:val="008E5BB0"/>
    <w:rsid w:val="008F01B4"/>
    <w:rsid w:val="008F0814"/>
    <w:rsid w:val="008F093F"/>
    <w:rsid w:val="008F1CFA"/>
    <w:rsid w:val="008F2C38"/>
    <w:rsid w:val="008F2F2E"/>
    <w:rsid w:val="008F3043"/>
    <w:rsid w:val="008F415D"/>
    <w:rsid w:val="008F46DC"/>
    <w:rsid w:val="008F50BB"/>
    <w:rsid w:val="008F52EE"/>
    <w:rsid w:val="008F56C1"/>
    <w:rsid w:val="008F7C11"/>
    <w:rsid w:val="0090177E"/>
    <w:rsid w:val="00901B42"/>
    <w:rsid w:val="00902576"/>
    <w:rsid w:val="00903ABE"/>
    <w:rsid w:val="0090649E"/>
    <w:rsid w:val="009070CC"/>
    <w:rsid w:val="009101AD"/>
    <w:rsid w:val="00910D4F"/>
    <w:rsid w:val="00912CC6"/>
    <w:rsid w:val="0091365D"/>
    <w:rsid w:val="00913696"/>
    <w:rsid w:val="009145E0"/>
    <w:rsid w:val="009155E1"/>
    <w:rsid w:val="00915869"/>
    <w:rsid w:val="009165A3"/>
    <w:rsid w:val="009166A8"/>
    <w:rsid w:val="00917025"/>
    <w:rsid w:val="00917A96"/>
    <w:rsid w:val="00917D0E"/>
    <w:rsid w:val="009202A2"/>
    <w:rsid w:val="009203D5"/>
    <w:rsid w:val="00920821"/>
    <w:rsid w:val="00920906"/>
    <w:rsid w:val="00920C22"/>
    <w:rsid w:val="00921300"/>
    <w:rsid w:val="00923113"/>
    <w:rsid w:val="009233AB"/>
    <w:rsid w:val="0092398C"/>
    <w:rsid w:val="00923B39"/>
    <w:rsid w:val="009249E2"/>
    <w:rsid w:val="00924C00"/>
    <w:rsid w:val="00925272"/>
    <w:rsid w:val="009252DD"/>
    <w:rsid w:val="009253EB"/>
    <w:rsid w:val="00925BBC"/>
    <w:rsid w:val="00926452"/>
    <w:rsid w:val="009264D4"/>
    <w:rsid w:val="00926F03"/>
    <w:rsid w:val="00927DAC"/>
    <w:rsid w:val="009300A9"/>
    <w:rsid w:val="009308D9"/>
    <w:rsid w:val="009324BD"/>
    <w:rsid w:val="00932587"/>
    <w:rsid w:val="00932949"/>
    <w:rsid w:val="00932A78"/>
    <w:rsid w:val="0093423F"/>
    <w:rsid w:val="0093458D"/>
    <w:rsid w:val="00934FF3"/>
    <w:rsid w:val="009352A6"/>
    <w:rsid w:val="00937970"/>
    <w:rsid w:val="00937DA6"/>
    <w:rsid w:val="00937E14"/>
    <w:rsid w:val="009411F8"/>
    <w:rsid w:val="00941678"/>
    <w:rsid w:val="009417C1"/>
    <w:rsid w:val="009426D7"/>
    <w:rsid w:val="00943597"/>
    <w:rsid w:val="00943F71"/>
    <w:rsid w:val="00945C02"/>
    <w:rsid w:val="00946F25"/>
    <w:rsid w:val="0094720D"/>
    <w:rsid w:val="009477EB"/>
    <w:rsid w:val="00947B0E"/>
    <w:rsid w:val="00947C77"/>
    <w:rsid w:val="00947DE2"/>
    <w:rsid w:val="0095003D"/>
    <w:rsid w:val="009505DB"/>
    <w:rsid w:val="0095070A"/>
    <w:rsid w:val="00952E73"/>
    <w:rsid w:val="009536E7"/>
    <w:rsid w:val="0095468A"/>
    <w:rsid w:val="0095496B"/>
    <w:rsid w:val="009549BF"/>
    <w:rsid w:val="00954CA2"/>
    <w:rsid w:val="00954D36"/>
    <w:rsid w:val="009553C1"/>
    <w:rsid w:val="009557CD"/>
    <w:rsid w:val="00955DCF"/>
    <w:rsid w:val="0095644F"/>
    <w:rsid w:val="00957A73"/>
    <w:rsid w:val="00957EF5"/>
    <w:rsid w:val="00960496"/>
    <w:rsid w:val="00961752"/>
    <w:rsid w:val="009617C1"/>
    <w:rsid w:val="00961B89"/>
    <w:rsid w:val="0096210E"/>
    <w:rsid w:val="009626CE"/>
    <w:rsid w:val="00962B33"/>
    <w:rsid w:val="00963195"/>
    <w:rsid w:val="00963D3E"/>
    <w:rsid w:val="00964F6E"/>
    <w:rsid w:val="0096633E"/>
    <w:rsid w:val="00966382"/>
    <w:rsid w:val="00966922"/>
    <w:rsid w:val="00966F47"/>
    <w:rsid w:val="00967C0D"/>
    <w:rsid w:val="00971199"/>
    <w:rsid w:val="0097162C"/>
    <w:rsid w:val="009717EF"/>
    <w:rsid w:val="0097198E"/>
    <w:rsid w:val="00972486"/>
    <w:rsid w:val="00972697"/>
    <w:rsid w:val="00972855"/>
    <w:rsid w:val="0097322A"/>
    <w:rsid w:val="009734D8"/>
    <w:rsid w:val="00973BFA"/>
    <w:rsid w:val="00975273"/>
    <w:rsid w:val="00975769"/>
    <w:rsid w:val="00975F01"/>
    <w:rsid w:val="00976ED4"/>
    <w:rsid w:val="00977706"/>
    <w:rsid w:val="00977DEA"/>
    <w:rsid w:val="00977FBB"/>
    <w:rsid w:val="009805B8"/>
    <w:rsid w:val="0098138F"/>
    <w:rsid w:val="00981735"/>
    <w:rsid w:val="00981BF3"/>
    <w:rsid w:val="00981E07"/>
    <w:rsid w:val="0098269E"/>
    <w:rsid w:val="00982EC5"/>
    <w:rsid w:val="009830E9"/>
    <w:rsid w:val="00983AEF"/>
    <w:rsid w:val="00984012"/>
    <w:rsid w:val="00984132"/>
    <w:rsid w:val="00985150"/>
    <w:rsid w:val="00985351"/>
    <w:rsid w:val="009854CC"/>
    <w:rsid w:val="0098574C"/>
    <w:rsid w:val="00986437"/>
    <w:rsid w:val="00986C5E"/>
    <w:rsid w:val="009871A3"/>
    <w:rsid w:val="00990903"/>
    <w:rsid w:val="00990D97"/>
    <w:rsid w:val="00991343"/>
    <w:rsid w:val="00991B8E"/>
    <w:rsid w:val="00992B74"/>
    <w:rsid w:val="00992DDE"/>
    <w:rsid w:val="009936E8"/>
    <w:rsid w:val="00993E11"/>
    <w:rsid w:val="00993F4A"/>
    <w:rsid w:val="009941DE"/>
    <w:rsid w:val="00994452"/>
    <w:rsid w:val="00994F92"/>
    <w:rsid w:val="009961D3"/>
    <w:rsid w:val="009965A6"/>
    <w:rsid w:val="009972A1"/>
    <w:rsid w:val="009976B8"/>
    <w:rsid w:val="00997795"/>
    <w:rsid w:val="00997D6A"/>
    <w:rsid w:val="00997F33"/>
    <w:rsid w:val="009A011C"/>
    <w:rsid w:val="009A0342"/>
    <w:rsid w:val="009A0B6E"/>
    <w:rsid w:val="009A16F4"/>
    <w:rsid w:val="009A21A6"/>
    <w:rsid w:val="009A29D8"/>
    <w:rsid w:val="009A3868"/>
    <w:rsid w:val="009A4048"/>
    <w:rsid w:val="009A452C"/>
    <w:rsid w:val="009A4760"/>
    <w:rsid w:val="009A4AEF"/>
    <w:rsid w:val="009A675B"/>
    <w:rsid w:val="009A68A3"/>
    <w:rsid w:val="009A725C"/>
    <w:rsid w:val="009A779B"/>
    <w:rsid w:val="009A7EBA"/>
    <w:rsid w:val="009A7F32"/>
    <w:rsid w:val="009B03A0"/>
    <w:rsid w:val="009B0C55"/>
    <w:rsid w:val="009B1D6B"/>
    <w:rsid w:val="009B1F70"/>
    <w:rsid w:val="009B24E8"/>
    <w:rsid w:val="009B298E"/>
    <w:rsid w:val="009B3D0D"/>
    <w:rsid w:val="009B4166"/>
    <w:rsid w:val="009B4346"/>
    <w:rsid w:val="009B4C45"/>
    <w:rsid w:val="009B5CBB"/>
    <w:rsid w:val="009B6313"/>
    <w:rsid w:val="009B702C"/>
    <w:rsid w:val="009B7A53"/>
    <w:rsid w:val="009C0705"/>
    <w:rsid w:val="009C0AA9"/>
    <w:rsid w:val="009C1162"/>
    <w:rsid w:val="009C1496"/>
    <w:rsid w:val="009C149B"/>
    <w:rsid w:val="009C1A4C"/>
    <w:rsid w:val="009C24B9"/>
    <w:rsid w:val="009C259D"/>
    <w:rsid w:val="009C4464"/>
    <w:rsid w:val="009C4A87"/>
    <w:rsid w:val="009C561D"/>
    <w:rsid w:val="009C5884"/>
    <w:rsid w:val="009C5B80"/>
    <w:rsid w:val="009C5D27"/>
    <w:rsid w:val="009C65CC"/>
    <w:rsid w:val="009C72A6"/>
    <w:rsid w:val="009C72E5"/>
    <w:rsid w:val="009D0F66"/>
    <w:rsid w:val="009D1DEA"/>
    <w:rsid w:val="009D1F1E"/>
    <w:rsid w:val="009D2F0A"/>
    <w:rsid w:val="009D3405"/>
    <w:rsid w:val="009D3CC3"/>
    <w:rsid w:val="009D4C7C"/>
    <w:rsid w:val="009D4F52"/>
    <w:rsid w:val="009D53C1"/>
    <w:rsid w:val="009D5A89"/>
    <w:rsid w:val="009D5EA7"/>
    <w:rsid w:val="009D5F00"/>
    <w:rsid w:val="009D60DC"/>
    <w:rsid w:val="009D637E"/>
    <w:rsid w:val="009D75BE"/>
    <w:rsid w:val="009E01CB"/>
    <w:rsid w:val="009E0506"/>
    <w:rsid w:val="009E1856"/>
    <w:rsid w:val="009E2202"/>
    <w:rsid w:val="009E2965"/>
    <w:rsid w:val="009E2A69"/>
    <w:rsid w:val="009E3166"/>
    <w:rsid w:val="009E33A2"/>
    <w:rsid w:val="009E3762"/>
    <w:rsid w:val="009E3786"/>
    <w:rsid w:val="009E4852"/>
    <w:rsid w:val="009E504C"/>
    <w:rsid w:val="009E5199"/>
    <w:rsid w:val="009E5A86"/>
    <w:rsid w:val="009E629E"/>
    <w:rsid w:val="009E7276"/>
    <w:rsid w:val="009E7C03"/>
    <w:rsid w:val="009E7DB4"/>
    <w:rsid w:val="009F02B1"/>
    <w:rsid w:val="009F0EC4"/>
    <w:rsid w:val="009F0EDD"/>
    <w:rsid w:val="009F127D"/>
    <w:rsid w:val="009F144E"/>
    <w:rsid w:val="009F3227"/>
    <w:rsid w:val="009F39CA"/>
    <w:rsid w:val="009F40BB"/>
    <w:rsid w:val="009F4207"/>
    <w:rsid w:val="009F427B"/>
    <w:rsid w:val="009F4986"/>
    <w:rsid w:val="009F4BDF"/>
    <w:rsid w:val="009F5607"/>
    <w:rsid w:val="009F57AC"/>
    <w:rsid w:val="009F6601"/>
    <w:rsid w:val="009F6D59"/>
    <w:rsid w:val="00A00540"/>
    <w:rsid w:val="00A00D1F"/>
    <w:rsid w:val="00A010F8"/>
    <w:rsid w:val="00A01404"/>
    <w:rsid w:val="00A01B3F"/>
    <w:rsid w:val="00A02B0E"/>
    <w:rsid w:val="00A0386A"/>
    <w:rsid w:val="00A03BA7"/>
    <w:rsid w:val="00A03DCB"/>
    <w:rsid w:val="00A041B1"/>
    <w:rsid w:val="00A0599F"/>
    <w:rsid w:val="00A06008"/>
    <w:rsid w:val="00A060A4"/>
    <w:rsid w:val="00A068E6"/>
    <w:rsid w:val="00A06C12"/>
    <w:rsid w:val="00A07B11"/>
    <w:rsid w:val="00A07BEE"/>
    <w:rsid w:val="00A104BB"/>
    <w:rsid w:val="00A105ED"/>
    <w:rsid w:val="00A109FD"/>
    <w:rsid w:val="00A113FB"/>
    <w:rsid w:val="00A11D86"/>
    <w:rsid w:val="00A12EC0"/>
    <w:rsid w:val="00A139C4"/>
    <w:rsid w:val="00A144FE"/>
    <w:rsid w:val="00A15BDD"/>
    <w:rsid w:val="00A17584"/>
    <w:rsid w:val="00A1796F"/>
    <w:rsid w:val="00A21C7F"/>
    <w:rsid w:val="00A21D47"/>
    <w:rsid w:val="00A21DFA"/>
    <w:rsid w:val="00A22D8F"/>
    <w:rsid w:val="00A23241"/>
    <w:rsid w:val="00A236CD"/>
    <w:rsid w:val="00A23E7B"/>
    <w:rsid w:val="00A24309"/>
    <w:rsid w:val="00A24737"/>
    <w:rsid w:val="00A248C5"/>
    <w:rsid w:val="00A25928"/>
    <w:rsid w:val="00A265FA"/>
    <w:rsid w:val="00A26981"/>
    <w:rsid w:val="00A26BC5"/>
    <w:rsid w:val="00A26D36"/>
    <w:rsid w:val="00A279C1"/>
    <w:rsid w:val="00A30777"/>
    <w:rsid w:val="00A31161"/>
    <w:rsid w:val="00A31A4A"/>
    <w:rsid w:val="00A3275D"/>
    <w:rsid w:val="00A33F0F"/>
    <w:rsid w:val="00A34474"/>
    <w:rsid w:val="00A35187"/>
    <w:rsid w:val="00A355A4"/>
    <w:rsid w:val="00A35A6E"/>
    <w:rsid w:val="00A35CE8"/>
    <w:rsid w:val="00A37C3C"/>
    <w:rsid w:val="00A37F98"/>
    <w:rsid w:val="00A401E3"/>
    <w:rsid w:val="00A404F7"/>
    <w:rsid w:val="00A41D05"/>
    <w:rsid w:val="00A42048"/>
    <w:rsid w:val="00A43A12"/>
    <w:rsid w:val="00A43DF1"/>
    <w:rsid w:val="00A4415E"/>
    <w:rsid w:val="00A442E2"/>
    <w:rsid w:val="00A44489"/>
    <w:rsid w:val="00A44CC1"/>
    <w:rsid w:val="00A44D81"/>
    <w:rsid w:val="00A4528F"/>
    <w:rsid w:val="00A457A7"/>
    <w:rsid w:val="00A45F60"/>
    <w:rsid w:val="00A4796B"/>
    <w:rsid w:val="00A47EB6"/>
    <w:rsid w:val="00A50195"/>
    <w:rsid w:val="00A503C7"/>
    <w:rsid w:val="00A51807"/>
    <w:rsid w:val="00A5248E"/>
    <w:rsid w:val="00A54E6B"/>
    <w:rsid w:val="00A54E80"/>
    <w:rsid w:val="00A554FA"/>
    <w:rsid w:val="00A555D7"/>
    <w:rsid w:val="00A5564A"/>
    <w:rsid w:val="00A55809"/>
    <w:rsid w:val="00A5675D"/>
    <w:rsid w:val="00A56920"/>
    <w:rsid w:val="00A56CC2"/>
    <w:rsid w:val="00A571CC"/>
    <w:rsid w:val="00A6092E"/>
    <w:rsid w:val="00A6192E"/>
    <w:rsid w:val="00A619C7"/>
    <w:rsid w:val="00A62146"/>
    <w:rsid w:val="00A62584"/>
    <w:rsid w:val="00A629B7"/>
    <w:rsid w:val="00A63200"/>
    <w:rsid w:val="00A6374F"/>
    <w:rsid w:val="00A63B69"/>
    <w:rsid w:val="00A64222"/>
    <w:rsid w:val="00A645E7"/>
    <w:rsid w:val="00A6486C"/>
    <w:rsid w:val="00A6596F"/>
    <w:rsid w:val="00A65DE5"/>
    <w:rsid w:val="00A65E1F"/>
    <w:rsid w:val="00A65E71"/>
    <w:rsid w:val="00A66383"/>
    <w:rsid w:val="00A67C8C"/>
    <w:rsid w:val="00A701F4"/>
    <w:rsid w:val="00A7062C"/>
    <w:rsid w:val="00A708B4"/>
    <w:rsid w:val="00A70C3C"/>
    <w:rsid w:val="00A71D5A"/>
    <w:rsid w:val="00A71D6D"/>
    <w:rsid w:val="00A71DFB"/>
    <w:rsid w:val="00A7236E"/>
    <w:rsid w:val="00A72703"/>
    <w:rsid w:val="00A72887"/>
    <w:rsid w:val="00A7288E"/>
    <w:rsid w:val="00A72947"/>
    <w:rsid w:val="00A749B8"/>
    <w:rsid w:val="00A74B99"/>
    <w:rsid w:val="00A765AE"/>
    <w:rsid w:val="00A80E2B"/>
    <w:rsid w:val="00A8160D"/>
    <w:rsid w:val="00A8197D"/>
    <w:rsid w:val="00A81DDF"/>
    <w:rsid w:val="00A82AC4"/>
    <w:rsid w:val="00A854E8"/>
    <w:rsid w:val="00A85564"/>
    <w:rsid w:val="00A85635"/>
    <w:rsid w:val="00A858BE"/>
    <w:rsid w:val="00A863C6"/>
    <w:rsid w:val="00A865BD"/>
    <w:rsid w:val="00A86AFD"/>
    <w:rsid w:val="00A870C4"/>
    <w:rsid w:val="00A87B32"/>
    <w:rsid w:val="00A90126"/>
    <w:rsid w:val="00A90FEC"/>
    <w:rsid w:val="00A91219"/>
    <w:rsid w:val="00A912A3"/>
    <w:rsid w:val="00A91533"/>
    <w:rsid w:val="00A91B6C"/>
    <w:rsid w:val="00A91E1A"/>
    <w:rsid w:val="00A93061"/>
    <w:rsid w:val="00A9308E"/>
    <w:rsid w:val="00A9320A"/>
    <w:rsid w:val="00A9324B"/>
    <w:rsid w:val="00A93252"/>
    <w:rsid w:val="00A93642"/>
    <w:rsid w:val="00A937A8"/>
    <w:rsid w:val="00A9470B"/>
    <w:rsid w:val="00A94FED"/>
    <w:rsid w:val="00A97DFF"/>
    <w:rsid w:val="00AA0928"/>
    <w:rsid w:val="00AA16FE"/>
    <w:rsid w:val="00AA1782"/>
    <w:rsid w:val="00AA1834"/>
    <w:rsid w:val="00AA1A07"/>
    <w:rsid w:val="00AA1A53"/>
    <w:rsid w:val="00AA21A8"/>
    <w:rsid w:val="00AA2A41"/>
    <w:rsid w:val="00AA2C00"/>
    <w:rsid w:val="00AA2FA4"/>
    <w:rsid w:val="00AA3074"/>
    <w:rsid w:val="00AA3141"/>
    <w:rsid w:val="00AA3708"/>
    <w:rsid w:val="00AA40E2"/>
    <w:rsid w:val="00AA410E"/>
    <w:rsid w:val="00AA4490"/>
    <w:rsid w:val="00AA562C"/>
    <w:rsid w:val="00AA609C"/>
    <w:rsid w:val="00AA6DB4"/>
    <w:rsid w:val="00AA6E63"/>
    <w:rsid w:val="00AA7F03"/>
    <w:rsid w:val="00AB03F8"/>
    <w:rsid w:val="00AB0AB1"/>
    <w:rsid w:val="00AB0DC2"/>
    <w:rsid w:val="00AB0EAC"/>
    <w:rsid w:val="00AB0EF0"/>
    <w:rsid w:val="00AB15C9"/>
    <w:rsid w:val="00AB2041"/>
    <w:rsid w:val="00AB2BFF"/>
    <w:rsid w:val="00AB2D62"/>
    <w:rsid w:val="00AB3296"/>
    <w:rsid w:val="00AB3488"/>
    <w:rsid w:val="00AB3683"/>
    <w:rsid w:val="00AB4C86"/>
    <w:rsid w:val="00AB4DF8"/>
    <w:rsid w:val="00AB4EE9"/>
    <w:rsid w:val="00AB518C"/>
    <w:rsid w:val="00AB5739"/>
    <w:rsid w:val="00AB5C7C"/>
    <w:rsid w:val="00AB5F36"/>
    <w:rsid w:val="00AB64C4"/>
    <w:rsid w:val="00AB6A82"/>
    <w:rsid w:val="00AB6F32"/>
    <w:rsid w:val="00AB7AE4"/>
    <w:rsid w:val="00AB7D2E"/>
    <w:rsid w:val="00AC03ED"/>
    <w:rsid w:val="00AC232E"/>
    <w:rsid w:val="00AC29CB"/>
    <w:rsid w:val="00AC35DB"/>
    <w:rsid w:val="00AC38FC"/>
    <w:rsid w:val="00AC48CA"/>
    <w:rsid w:val="00AC5F81"/>
    <w:rsid w:val="00AC62CD"/>
    <w:rsid w:val="00AC633F"/>
    <w:rsid w:val="00AC6A05"/>
    <w:rsid w:val="00AC6F4B"/>
    <w:rsid w:val="00AC724A"/>
    <w:rsid w:val="00AD208A"/>
    <w:rsid w:val="00AD421F"/>
    <w:rsid w:val="00AD4C62"/>
    <w:rsid w:val="00AD60FB"/>
    <w:rsid w:val="00AD6453"/>
    <w:rsid w:val="00AD67E2"/>
    <w:rsid w:val="00AD6C63"/>
    <w:rsid w:val="00AE0446"/>
    <w:rsid w:val="00AE0E7E"/>
    <w:rsid w:val="00AE10A6"/>
    <w:rsid w:val="00AE1B23"/>
    <w:rsid w:val="00AE1EFF"/>
    <w:rsid w:val="00AE2C25"/>
    <w:rsid w:val="00AE3FB2"/>
    <w:rsid w:val="00AE46FA"/>
    <w:rsid w:val="00AE4843"/>
    <w:rsid w:val="00AE49FF"/>
    <w:rsid w:val="00AE514E"/>
    <w:rsid w:val="00AE571A"/>
    <w:rsid w:val="00AE6087"/>
    <w:rsid w:val="00AE6737"/>
    <w:rsid w:val="00AE735A"/>
    <w:rsid w:val="00AE749E"/>
    <w:rsid w:val="00AE7A8D"/>
    <w:rsid w:val="00AE7D9E"/>
    <w:rsid w:val="00AF022E"/>
    <w:rsid w:val="00AF06F2"/>
    <w:rsid w:val="00AF07EE"/>
    <w:rsid w:val="00AF0C6C"/>
    <w:rsid w:val="00AF2AA0"/>
    <w:rsid w:val="00AF3034"/>
    <w:rsid w:val="00AF33E6"/>
    <w:rsid w:val="00AF33E7"/>
    <w:rsid w:val="00AF38B0"/>
    <w:rsid w:val="00AF391A"/>
    <w:rsid w:val="00AF3C23"/>
    <w:rsid w:val="00AF3DE9"/>
    <w:rsid w:val="00AF3E3A"/>
    <w:rsid w:val="00AF48F1"/>
    <w:rsid w:val="00AF4905"/>
    <w:rsid w:val="00AF538B"/>
    <w:rsid w:val="00AF5E01"/>
    <w:rsid w:val="00AF5F03"/>
    <w:rsid w:val="00AF6168"/>
    <w:rsid w:val="00AF61D6"/>
    <w:rsid w:val="00AF64A3"/>
    <w:rsid w:val="00AF7DD6"/>
    <w:rsid w:val="00AF7EEA"/>
    <w:rsid w:val="00B003D3"/>
    <w:rsid w:val="00B00B44"/>
    <w:rsid w:val="00B00F02"/>
    <w:rsid w:val="00B01426"/>
    <w:rsid w:val="00B018E6"/>
    <w:rsid w:val="00B01ADB"/>
    <w:rsid w:val="00B01F27"/>
    <w:rsid w:val="00B022BD"/>
    <w:rsid w:val="00B02AB9"/>
    <w:rsid w:val="00B02DF6"/>
    <w:rsid w:val="00B03951"/>
    <w:rsid w:val="00B03DAF"/>
    <w:rsid w:val="00B04C77"/>
    <w:rsid w:val="00B04CFB"/>
    <w:rsid w:val="00B05630"/>
    <w:rsid w:val="00B05DBD"/>
    <w:rsid w:val="00B074B3"/>
    <w:rsid w:val="00B10599"/>
    <w:rsid w:val="00B111AC"/>
    <w:rsid w:val="00B11B03"/>
    <w:rsid w:val="00B11C1E"/>
    <w:rsid w:val="00B11D90"/>
    <w:rsid w:val="00B12339"/>
    <w:rsid w:val="00B127A6"/>
    <w:rsid w:val="00B12EE8"/>
    <w:rsid w:val="00B1324F"/>
    <w:rsid w:val="00B135EF"/>
    <w:rsid w:val="00B13855"/>
    <w:rsid w:val="00B16408"/>
    <w:rsid w:val="00B16656"/>
    <w:rsid w:val="00B1694A"/>
    <w:rsid w:val="00B16ACF"/>
    <w:rsid w:val="00B16E1D"/>
    <w:rsid w:val="00B17B32"/>
    <w:rsid w:val="00B201EC"/>
    <w:rsid w:val="00B20670"/>
    <w:rsid w:val="00B207D1"/>
    <w:rsid w:val="00B210F4"/>
    <w:rsid w:val="00B21F9E"/>
    <w:rsid w:val="00B2212A"/>
    <w:rsid w:val="00B22519"/>
    <w:rsid w:val="00B231F0"/>
    <w:rsid w:val="00B238EB"/>
    <w:rsid w:val="00B253B8"/>
    <w:rsid w:val="00B257AF"/>
    <w:rsid w:val="00B2587A"/>
    <w:rsid w:val="00B25950"/>
    <w:rsid w:val="00B2642C"/>
    <w:rsid w:val="00B27182"/>
    <w:rsid w:val="00B27291"/>
    <w:rsid w:val="00B27BF7"/>
    <w:rsid w:val="00B31226"/>
    <w:rsid w:val="00B316F9"/>
    <w:rsid w:val="00B318FD"/>
    <w:rsid w:val="00B336A0"/>
    <w:rsid w:val="00B340A7"/>
    <w:rsid w:val="00B3670B"/>
    <w:rsid w:val="00B3704D"/>
    <w:rsid w:val="00B40206"/>
    <w:rsid w:val="00B411E5"/>
    <w:rsid w:val="00B41397"/>
    <w:rsid w:val="00B421C8"/>
    <w:rsid w:val="00B4373A"/>
    <w:rsid w:val="00B43D34"/>
    <w:rsid w:val="00B43D5A"/>
    <w:rsid w:val="00B43E67"/>
    <w:rsid w:val="00B43F27"/>
    <w:rsid w:val="00B440BE"/>
    <w:rsid w:val="00B44110"/>
    <w:rsid w:val="00B44900"/>
    <w:rsid w:val="00B44A20"/>
    <w:rsid w:val="00B44B36"/>
    <w:rsid w:val="00B44DA2"/>
    <w:rsid w:val="00B44FD1"/>
    <w:rsid w:val="00B45959"/>
    <w:rsid w:val="00B45AB5"/>
    <w:rsid w:val="00B4682F"/>
    <w:rsid w:val="00B46CDD"/>
    <w:rsid w:val="00B47599"/>
    <w:rsid w:val="00B47AAF"/>
    <w:rsid w:val="00B47D33"/>
    <w:rsid w:val="00B507C4"/>
    <w:rsid w:val="00B507FB"/>
    <w:rsid w:val="00B50F85"/>
    <w:rsid w:val="00B51B95"/>
    <w:rsid w:val="00B51EED"/>
    <w:rsid w:val="00B52847"/>
    <w:rsid w:val="00B52D64"/>
    <w:rsid w:val="00B52FFC"/>
    <w:rsid w:val="00B532F0"/>
    <w:rsid w:val="00B53D69"/>
    <w:rsid w:val="00B548FF"/>
    <w:rsid w:val="00B54C3C"/>
    <w:rsid w:val="00B5553E"/>
    <w:rsid w:val="00B5703E"/>
    <w:rsid w:val="00B57E70"/>
    <w:rsid w:val="00B606FF"/>
    <w:rsid w:val="00B61084"/>
    <w:rsid w:val="00B6236C"/>
    <w:rsid w:val="00B634DD"/>
    <w:rsid w:val="00B66443"/>
    <w:rsid w:val="00B6646E"/>
    <w:rsid w:val="00B675DC"/>
    <w:rsid w:val="00B67652"/>
    <w:rsid w:val="00B67A30"/>
    <w:rsid w:val="00B701D0"/>
    <w:rsid w:val="00B7057B"/>
    <w:rsid w:val="00B70730"/>
    <w:rsid w:val="00B707F6"/>
    <w:rsid w:val="00B71625"/>
    <w:rsid w:val="00B725E7"/>
    <w:rsid w:val="00B739ED"/>
    <w:rsid w:val="00B73A15"/>
    <w:rsid w:val="00B73A48"/>
    <w:rsid w:val="00B757C1"/>
    <w:rsid w:val="00B75B4C"/>
    <w:rsid w:val="00B7622F"/>
    <w:rsid w:val="00B76350"/>
    <w:rsid w:val="00B76FE1"/>
    <w:rsid w:val="00B8077B"/>
    <w:rsid w:val="00B80803"/>
    <w:rsid w:val="00B80DA9"/>
    <w:rsid w:val="00B80E68"/>
    <w:rsid w:val="00B82B76"/>
    <w:rsid w:val="00B82D26"/>
    <w:rsid w:val="00B83F5B"/>
    <w:rsid w:val="00B8504F"/>
    <w:rsid w:val="00B859EE"/>
    <w:rsid w:val="00B863DF"/>
    <w:rsid w:val="00B86A62"/>
    <w:rsid w:val="00B86E6F"/>
    <w:rsid w:val="00B87C66"/>
    <w:rsid w:val="00B87D0F"/>
    <w:rsid w:val="00B87E40"/>
    <w:rsid w:val="00B90380"/>
    <w:rsid w:val="00B90C60"/>
    <w:rsid w:val="00B91281"/>
    <w:rsid w:val="00B91B3F"/>
    <w:rsid w:val="00B923E8"/>
    <w:rsid w:val="00B928CE"/>
    <w:rsid w:val="00B93196"/>
    <w:rsid w:val="00B93595"/>
    <w:rsid w:val="00B93919"/>
    <w:rsid w:val="00B93BD7"/>
    <w:rsid w:val="00B94046"/>
    <w:rsid w:val="00B94574"/>
    <w:rsid w:val="00B96099"/>
    <w:rsid w:val="00B96213"/>
    <w:rsid w:val="00B96788"/>
    <w:rsid w:val="00B97924"/>
    <w:rsid w:val="00B97BCE"/>
    <w:rsid w:val="00BA08A5"/>
    <w:rsid w:val="00BA1458"/>
    <w:rsid w:val="00BA1B5F"/>
    <w:rsid w:val="00BA2BE8"/>
    <w:rsid w:val="00BA33CB"/>
    <w:rsid w:val="00BA3EDC"/>
    <w:rsid w:val="00BA3EFD"/>
    <w:rsid w:val="00BA4AD2"/>
    <w:rsid w:val="00BA4AFC"/>
    <w:rsid w:val="00BA4D5A"/>
    <w:rsid w:val="00BA5C73"/>
    <w:rsid w:val="00BB0C26"/>
    <w:rsid w:val="00BB1281"/>
    <w:rsid w:val="00BB1E01"/>
    <w:rsid w:val="00BB2362"/>
    <w:rsid w:val="00BB2B9F"/>
    <w:rsid w:val="00BB3162"/>
    <w:rsid w:val="00BB7347"/>
    <w:rsid w:val="00BB7416"/>
    <w:rsid w:val="00BC0AA1"/>
    <w:rsid w:val="00BC2F02"/>
    <w:rsid w:val="00BC3089"/>
    <w:rsid w:val="00BC3430"/>
    <w:rsid w:val="00BC365A"/>
    <w:rsid w:val="00BC3DF3"/>
    <w:rsid w:val="00BC4CA2"/>
    <w:rsid w:val="00BC5128"/>
    <w:rsid w:val="00BC5AB4"/>
    <w:rsid w:val="00BC5CA7"/>
    <w:rsid w:val="00BC5D47"/>
    <w:rsid w:val="00BC699C"/>
    <w:rsid w:val="00BC6DC8"/>
    <w:rsid w:val="00BC75B0"/>
    <w:rsid w:val="00BC7B0C"/>
    <w:rsid w:val="00BD01BE"/>
    <w:rsid w:val="00BD1ABC"/>
    <w:rsid w:val="00BD1AF6"/>
    <w:rsid w:val="00BD1E2D"/>
    <w:rsid w:val="00BD210F"/>
    <w:rsid w:val="00BD2330"/>
    <w:rsid w:val="00BD276E"/>
    <w:rsid w:val="00BD33D4"/>
    <w:rsid w:val="00BD3C65"/>
    <w:rsid w:val="00BD51A4"/>
    <w:rsid w:val="00BD5491"/>
    <w:rsid w:val="00BD54FE"/>
    <w:rsid w:val="00BD5AFC"/>
    <w:rsid w:val="00BD63AB"/>
    <w:rsid w:val="00BD6EF1"/>
    <w:rsid w:val="00BD79F0"/>
    <w:rsid w:val="00BE0133"/>
    <w:rsid w:val="00BE0C67"/>
    <w:rsid w:val="00BE2A61"/>
    <w:rsid w:val="00BE2AB3"/>
    <w:rsid w:val="00BE2C1F"/>
    <w:rsid w:val="00BE33B1"/>
    <w:rsid w:val="00BE3B0D"/>
    <w:rsid w:val="00BE50E2"/>
    <w:rsid w:val="00BE5CCC"/>
    <w:rsid w:val="00BE5FD4"/>
    <w:rsid w:val="00BE7FE0"/>
    <w:rsid w:val="00BF00BA"/>
    <w:rsid w:val="00BF0DB4"/>
    <w:rsid w:val="00BF0F6A"/>
    <w:rsid w:val="00BF0FD8"/>
    <w:rsid w:val="00BF1022"/>
    <w:rsid w:val="00BF1F97"/>
    <w:rsid w:val="00BF23D0"/>
    <w:rsid w:val="00BF33A1"/>
    <w:rsid w:val="00BF34E1"/>
    <w:rsid w:val="00BF420E"/>
    <w:rsid w:val="00BF4DCC"/>
    <w:rsid w:val="00BF56D3"/>
    <w:rsid w:val="00BF69C8"/>
    <w:rsid w:val="00BF6C8A"/>
    <w:rsid w:val="00BF7761"/>
    <w:rsid w:val="00BF7DB5"/>
    <w:rsid w:val="00C00E38"/>
    <w:rsid w:val="00C02818"/>
    <w:rsid w:val="00C029DB"/>
    <w:rsid w:val="00C02FAB"/>
    <w:rsid w:val="00C03B1F"/>
    <w:rsid w:val="00C04312"/>
    <w:rsid w:val="00C0446E"/>
    <w:rsid w:val="00C04B6B"/>
    <w:rsid w:val="00C04C87"/>
    <w:rsid w:val="00C05104"/>
    <w:rsid w:val="00C06022"/>
    <w:rsid w:val="00C06379"/>
    <w:rsid w:val="00C10F33"/>
    <w:rsid w:val="00C112D2"/>
    <w:rsid w:val="00C11845"/>
    <w:rsid w:val="00C13225"/>
    <w:rsid w:val="00C13617"/>
    <w:rsid w:val="00C136F9"/>
    <w:rsid w:val="00C13B65"/>
    <w:rsid w:val="00C13E66"/>
    <w:rsid w:val="00C14178"/>
    <w:rsid w:val="00C1482A"/>
    <w:rsid w:val="00C14883"/>
    <w:rsid w:val="00C14E03"/>
    <w:rsid w:val="00C152EF"/>
    <w:rsid w:val="00C16169"/>
    <w:rsid w:val="00C167E1"/>
    <w:rsid w:val="00C16D65"/>
    <w:rsid w:val="00C176F9"/>
    <w:rsid w:val="00C17D19"/>
    <w:rsid w:val="00C2057E"/>
    <w:rsid w:val="00C206A5"/>
    <w:rsid w:val="00C20BA6"/>
    <w:rsid w:val="00C22189"/>
    <w:rsid w:val="00C22C28"/>
    <w:rsid w:val="00C22CEB"/>
    <w:rsid w:val="00C230AD"/>
    <w:rsid w:val="00C23597"/>
    <w:rsid w:val="00C25D41"/>
    <w:rsid w:val="00C26073"/>
    <w:rsid w:val="00C26B18"/>
    <w:rsid w:val="00C26F4C"/>
    <w:rsid w:val="00C27987"/>
    <w:rsid w:val="00C31E29"/>
    <w:rsid w:val="00C3216A"/>
    <w:rsid w:val="00C32ED4"/>
    <w:rsid w:val="00C33341"/>
    <w:rsid w:val="00C337B2"/>
    <w:rsid w:val="00C3447E"/>
    <w:rsid w:val="00C344E5"/>
    <w:rsid w:val="00C348E8"/>
    <w:rsid w:val="00C34995"/>
    <w:rsid w:val="00C35477"/>
    <w:rsid w:val="00C35B89"/>
    <w:rsid w:val="00C35D3D"/>
    <w:rsid w:val="00C36338"/>
    <w:rsid w:val="00C36986"/>
    <w:rsid w:val="00C37C53"/>
    <w:rsid w:val="00C37CD8"/>
    <w:rsid w:val="00C400FC"/>
    <w:rsid w:val="00C402DF"/>
    <w:rsid w:val="00C403D4"/>
    <w:rsid w:val="00C40988"/>
    <w:rsid w:val="00C4155A"/>
    <w:rsid w:val="00C42B75"/>
    <w:rsid w:val="00C42C2F"/>
    <w:rsid w:val="00C43FB1"/>
    <w:rsid w:val="00C50310"/>
    <w:rsid w:val="00C506D2"/>
    <w:rsid w:val="00C52182"/>
    <w:rsid w:val="00C52B65"/>
    <w:rsid w:val="00C52FE8"/>
    <w:rsid w:val="00C53670"/>
    <w:rsid w:val="00C53A21"/>
    <w:rsid w:val="00C53B17"/>
    <w:rsid w:val="00C5483E"/>
    <w:rsid w:val="00C54B94"/>
    <w:rsid w:val="00C56B74"/>
    <w:rsid w:val="00C56FC3"/>
    <w:rsid w:val="00C574FA"/>
    <w:rsid w:val="00C57566"/>
    <w:rsid w:val="00C57E60"/>
    <w:rsid w:val="00C57EE6"/>
    <w:rsid w:val="00C601CA"/>
    <w:rsid w:val="00C61963"/>
    <w:rsid w:val="00C61B2E"/>
    <w:rsid w:val="00C6289E"/>
    <w:rsid w:val="00C64425"/>
    <w:rsid w:val="00C6447C"/>
    <w:rsid w:val="00C64A0C"/>
    <w:rsid w:val="00C64A45"/>
    <w:rsid w:val="00C65153"/>
    <w:rsid w:val="00C65455"/>
    <w:rsid w:val="00C65764"/>
    <w:rsid w:val="00C66869"/>
    <w:rsid w:val="00C67D3B"/>
    <w:rsid w:val="00C7021E"/>
    <w:rsid w:val="00C7068F"/>
    <w:rsid w:val="00C7074A"/>
    <w:rsid w:val="00C713D9"/>
    <w:rsid w:val="00C7209B"/>
    <w:rsid w:val="00C72400"/>
    <w:rsid w:val="00C725C0"/>
    <w:rsid w:val="00C72F33"/>
    <w:rsid w:val="00C73594"/>
    <w:rsid w:val="00C73663"/>
    <w:rsid w:val="00C73E3F"/>
    <w:rsid w:val="00C757A0"/>
    <w:rsid w:val="00C75A9B"/>
    <w:rsid w:val="00C768A6"/>
    <w:rsid w:val="00C77C88"/>
    <w:rsid w:val="00C805EE"/>
    <w:rsid w:val="00C80D0B"/>
    <w:rsid w:val="00C813A8"/>
    <w:rsid w:val="00C81F5B"/>
    <w:rsid w:val="00C828F1"/>
    <w:rsid w:val="00C82E0D"/>
    <w:rsid w:val="00C82E87"/>
    <w:rsid w:val="00C82EE0"/>
    <w:rsid w:val="00C83090"/>
    <w:rsid w:val="00C83D7A"/>
    <w:rsid w:val="00C869B6"/>
    <w:rsid w:val="00C871F0"/>
    <w:rsid w:val="00C87A7A"/>
    <w:rsid w:val="00C90203"/>
    <w:rsid w:val="00C91630"/>
    <w:rsid w:val="00C92038"/>
    <w:rsid w:val="00C921BF"/>
    <w:rsid w:val="00C92226"/>
    <w:rsid w:val="00C922A6"/>
    <w:rsid w:val="00C922F8"/>
    <w:rsid w:val="00C93C8D"/>
    <w:rsid w:val="00C95409"/>
    <w:rsid w:val="00C95546"/>
    <w:rsid w:val="00C95566"/>
    <w:rsid w:val="00C9587D"/>
    <w:rsid w:val="00C9630E"/>
    <w:rsid w:val="00C964D9"/>
    <w:rsid w:val="00C96661"/>
    <w:rsid w:val="00C96663"/>
    <w:rsid w:val="00C978B0"/>
    <w:rsid w:val="00CA0856"/>
    <w:rsid w:val="00CA1B7E"/>
    <w:rsid w:val="00CA1DA7"/>
    <w:rsid w:val="00CA214B"/>
    <w:rsid w:val="00CA2E9F"/>
    <w:rsid w:val="00CA2FDF"/>
    <w:rsid w:val="00CA3642"/>
    <w:rsid w:val="00CA3D9B"/>
    <w:rsid w:val="00CA4406"/>
    <w:rsid w:val="00CA471F"/>
    <w:rsid w:val="00CA4D69"/>
    <w:rsid w:val="00CA5485"/>
    <w:rsid w:val="00CA56BD"/>
    <w:rsid w:val="00CA583E"/>
    <w:rsid w:val="00CA59D0"/>
    <w:rsid w:val="00CA5D7E"/>
    <w:rsid w:val="00CA5F09"/>
    <w:rsid w:val="00CA6847"/>
    <w:rsid w:val="00CA6935"/>
    <w:rsid w:val="00CA7899"/>
    <w:rsid w:val="00CA7BC4"/>
    <w:rsid w:val="00CA7D32"/>
    <w:rsid w:val="00CB012B"/>
    <w:rsid w:val="00CB078D"/>
    <w:rsid w:val="00CB1723"/>
    <w:rsid w:val="00CB33C7"/>
    <w:rsid w:val="00CB3A62"/>
    <w:rsid w:val="00CB3D16"/>
    <w:rsid w:val="00CB452E"/>
    <w:rsid w:val="00CB4D95"/>
    <w:rsid w:val="00CB54E7"/>
    <w:rsid w:val="00CB70A0"/>
    <w:rsid w:val="00CB7427"/>
    <w:rsid w:val="00CB74A4"/>
    <w:rsid w:val="00CB79D1"/>
    <w:rsid w:val="00CC038B"/>
    <w:rsid w:val="00CC0BD2"/>
    <w:rsid w:val="00CC1194"/>
    <w:rsid w:val="00CC1426"/>
    <w:rsid w:val="00CC1E8D"/>
    <w:rsid w:val="00CC1FF8"/>
    <w:rsid w:val="00CC27FF"/>
    <w:rsid w:val="00CC2C41"/>
    <w:rsid w:val="00CC2FF8"/>
    <w:rsid w:val="00CC3674"/>
    <w:rsid w:val="00CC3A70"/>
    <w:rsid w:val="00CC436C"/>
    <w:rsid w:val="00CC452E"/>
    <w:rsid w:val="00CC46AD"/>
    <w:rsid w:val="00CC4AD3"/>
    <w:rsid w:val="00CC4E3A"/>
    <w:rsid w:val="00CC524D"/>
    <w:rsid w:val="00CC5479"/>
    <w:rsid w:val="00CC70C8"/>
    <w:rsid w:val="00CC7975"/>
    <w:rsid w:val="00CD110F"/>
    <w:rsid w:val="00CD164B"/>
    <w:rsid w:val="00CD1792"/>
    <w:rsid w:val="00CD1D7F"/>
    <w:rsid w:val="00CD2307"/>
    <w:rsid w:val="00CD33C9"/>
    <w:rsid w:val="00CD3B07"/>
    <w:rsid w:val="00CD3D55"/>
    <w:rsid w:val="00CD456E"/>
    <w:rsid w:val="00CD482B"/>
    <w:rsid w:val="00CD4959"/>
    <w:rsid w:val="00CD5903"/>
    <w:rsid w:val="00CD6621"/>
    <w:rsid w:val="00CD6642"/>
    <w:rsid w:val="00CD7562"/>
    <w:rsid w:val="00CD7992"/>
    <w:rsid w:val="00CD7DB3"/>
    <w:rsid w:val="00CE0600"/>
    <w:rsid w:val="00CE0655"/>
    <w:rsid w:val="00CE0C50"/>
    <w:rsid w:val="00CE1BE5"/>
    <w:rsid w:val="00CE2519"/>
    <w:rsid w:val="00CE3C2F"/>
    <w:rsid w:val="00CE56D3"/>
    <w:rsid w:val="00CE5D3E"/>
    <w:rsid w:val="00CE68F9"/>
    <w:rsid w:val="00CE705F"/>
    <w:rsid w:val="00CE74BE"/>
    <w:rsid w:val="00CE7941"/>
    <w:rsid w:val="00CF003F"/>
    <w:rsid w:val="00CF02CA"/>
    <w:rsid w:val="00CF0683"/>
    <w:rsid w:val="00CF0CE7"/>
    <w:rsid w:val="00CF2FEC"/>
    <w:rsid w:val="00CF39E2"/>
    <w:rsid w:val="00CF41AF"/>
    <w:rsid w:val="00CF4D91"/>
    <w:rsid w:val="00CF4EE3"/>
    <w:rsid w:val="00CF5544"/>
    <w:rsid w:val="00CF6163"/>
    <w:rsid w:val="00CF6332"/>
    <w:rsid w:val="00CF6FAE"/>
    <w:rsid w:val="00CF7105"/>
    <w:rsid w:val="00CF71E4"/>
    <w:rsid w:val="00CF7762"/>
    <w:rsid w:val="00CF7E25"/>
    <w:rsid w:val="00D0085F"/>
    <w:rsid w:val="00D01618"/>
    <w:rsid w:val="00D019E0"/>
    <w:rsid w:val="00D01F1E"/>
    <w:rsid w:val="00D021B8"/>
    <w:rsid w:val="00D028D6"/>
    <w:rsid w:val="00D028E2"/>
    <w:rsid w:val="00D02A58"/>
    <w:rsid w:val="00D02F33"/>
    <w:rsid w:val="00D02FFB"/>
    <w:rsid w:val="00D038B0"/>
    <w:rsid w:val="00D04477"/>
    <w:rsid w:val="00D048E8"/>
    <w:rsid w:val="00D05C39"/>
    <w:rsid w:val="00D05ED5"/>
    <w:rsid w:val="00D060E3"/>
    <w:rsid w:val="00D0654E"/>
    <w:rsid w:val="00D066E1"/>
    <w:rsid w:val="00D0756B"/>
    <w:rsid w:val="00D078B8"/>
    <w:rsid w:val="00D10345"/>
    <w:rsid w:val="00D10957"/>
    <w:rsid w:val="00D10A32"/>
    <w:rsid w:val="00D111D1"/>
    <w:rsid w:val="00D11804"/>
    <w:rsid w:val="00D1214F"/>
    <w:rsid w:val="00D126D3"/>
    <w:rsid w:val="00D12EBC"/>
    <w:rsid w:val="00D14202"/>
    <w:rsid w:val="00D14674"/>
    <w:rsid w:val="00D146E4"/>
    <w:rsid w:val="00D14819"/>
    <w:rsid w:val="00D15DE8"/>
    <w:rsid w:val="00D162A4"/>
    <w:rsid w:val="00D169FB"/>
    <w:rsid w:val="00D175DF"/>
    <w:rsid w:val="00D17BBB"/>
    <w:rsid w:val="00D207AD"/>
    <w:rsid w:val="00D218B9"/>
    <w:rsid w:val="00D219E0"/>
    <w:rsid w:val="00D21CD3"/>
    <w:rsid w:val="00D23371"/>
    <w:rsid w:val="00D23861"/>
    <w:rsid w:val="00D23C8F"/>
    <w:rsid w:val="00D23FAC"/>
    <w:rsid w:val="00D244E7"/>
    <w:rsid w:val="00D24619"/>
    <w:rsid w:val="00D254D9"/>
    <w:rsid w:val="00D255D1"/>
    <w:rsid w:val="00D25C1A"/>
    <w:rsid w:val="00D272C3"/>
    <w:rsid w:val="00D27F33"/>
    <w:rsid w:val="00D30355"/>
    <w:rsid w:val="00D3247D"/>
    <w:rsid w:val="00D32867"/>
    <w:rsid w:val="00D32E4C"/>
    <w:rsid w:val="00D3322D"/>
    <w:rsid w:val="00D343B8"/>
    <w:rsid w:val="00D344CF"/>
    <w:rsid w:val="00D3487D"/>
    <w:rsid w:val="00D35140"/>
    <w:rsid w:val="00D35698"/>
    <w:rsid w:val="00D36418"/>
    <w:rsid w:val="00D3641D"/>
    <w:rsid w:val="00D36645"/>
    <w:rsid w:val="00D40D14"/>
    <w:rsid w:val="00D41474"/>
    <w:rsid w:val="00D42B7E"/>
    <w:rsid w:val="00D42F84"/>
    <w:rsid w:val="00D43AB2"/>
    <w:rsid w:val="00D43AF2"/>
    <w:rsid w:val="00D43EC2"/>
    <w:rsid w:val="00D44266"/>
    <w:rsid w:val="00D44751"/>
    <w:rsid w:val="00D463BD"/>
    <w:rsid w:val="00D46402"/>
    <w:rsid w:val="00D46837"/>
    <w:rsid w:val="00D46B02"/>
    <w:rsid w:val="00D47575"/>
    <w:rsid w:val="00D477D7"/>
    <w:rsid w:val="00D508ED"/>
    <w:rsid w:val="00D50CE4"/>
    <w:rsid w:val="00D50EF0"/>
    <w:rsid w:val="00D51701"/>
    <w:rsid w:val="00D52C4D"/>
    <w:rsid w:val="00D52E13"/>
    <w:rsid w:val="00D536AB"/>
    <w:rsid w:val="00D536C4"/>
    <w:rsid w:val="00D53A06"/>
    <w:rsid w:val="00D53A3D"/>
    <w:rsid w:val="00D55108"/>
    <w:rsid w:val="00D5555D"/>
    <w:rsid w:val="00D55793"/>
    <w:rsid w:val="00D567ED"/>
    <w:rsid w:val="00D56834"/>
    <w:rsid w:val="00D577B9"/>
    <w:rsid w:val="00D57B84"/>
    <w:rsid w:val="00D60173"/>
    <w:rsid w:val="00D6025B"/>
    <w:rsid w:val="00D603F6"/>
    <w:rsid w:val="00D6165A"/>
    <w:rsid w:val="00D62A7A"/>
    <w:rsid w:val="00D632C9"/>
    <w:rsid w:val="00D63CD2"/>
    <w:rsid w:val="00D63D7F"/>
    <w:rsid w:val="00D63E08"/>
    <w:rsid w:val="00D6435A"/>
    <w:rsid w:val="00D64399"/>
    <w:rsid w:val="00D644D1"/>
    <w:rsid w:val="00D6464F"/>
    <w:rsid w:val="00D65110"/>
    <w:rsid w:val="00D6527A"/>
    <w:rsid w:val="00D65437"/>
    <w:rsid w:val="00D6635A"/>
    <w:rsid w:val="00D66AEB"/>
    <w:rsid w:val="00D66CB9"/>
    <w:rsid w:val="00D67434"/>
    <w:rsid w:val="00D7020A"/>
    <w:rsid w:val="00D70330"/>
    <w:rsid w:val="00D70509"/>
    <w:rsid w:val="00D710DE"/>
    <w:rsid w:val="00D71234"/>
    <w:rsid w:val="00D71388"/>
    <w:rsid w:val="00D719A5"/>
    <w:rsid w:val="00D72062"/>
    <w:rsid w:val="00D72901"/>
    <w:rsid w:val="00D7314D"/>
    <w:rsid w:val="00D735A4"/>
    <w:rsid w:val="00D73948"/>
    <w:rsid w:val="00D73AED"/>
    <w:rsid w:val="00D73D7F"/>
    <w:rsid w:val="00D74877"/>
    <w:rsid w:val="00D74B4D"/>
    <w:rsid w:val="00D74B96"/>
    <w:rsid w:val="00D75715"/>
    <w:rsid w:val="00D75C75"/>
    <w:rsid w:val="00D75F1A"/>
    <w:rsid w:val="00D7611B"/>
    <w:rsid w:val="00D76220"/>
    <w:rsid w:val="00D76686"/>
    <w:rsid w:val="00D76AC9"/>
    <w:rsid w:val="00D76B86"/>
    <w:rsid w:val="00D77F49"/>
    <w:rsid w:val="00D80043"/>
    <w:rsid w:val="00D806B5"/>
    <w:rsid w:val="00D80F2D"/>
    <w:rsid w:val="00D815D6"/>
    <w:rsid w:val="00D81B8A"/>
    <w:rsid w:val="00D81C2F"/>
    <w:rsid w:val="00D82225"/>
    <w:rsid w:val="00D82EBD"/>
    <w:rsid w:val="00D838D2"/>
    <w:rsid w:val="00D83C51"/>
    <w:rsid w:val="00D847D2"/>
    <w:rsid w:val="00D85178"/>
    <w:rsid w:val="00D8545A"/>
    <w:rsid w:val="00D85738"/>
    <w:rsid w:val="00D86798"/>
    <w:rsid w:val="00D86CBA"/>
    <w:rsid w:val="00D86F60"/>
    <w:rsid w:val="00D87C47"/>
    <w:rsid w:val="00D9134A"/>
    <w:rsid w:val="00D91573"/>
    <w:rsid w:val="00D9236D"/>
    <w:rsid w:val="00D92486"/>
    <w:rsid w:val="00D933B6"/>
    <w:rsid w:val="00D9388E"/>
    <w:rsid w:val="00D93A14"/>
    <w:rsid w:val="00D940E9"/>
    <w:rsid w:val="00D94A93"/>
    <w:rsid w:val="00D94CAB"/>
    <w:rsid w:val="00D94E78"/>
    <w:rsid w:val="00D957D9"/>
    <w:rsid w:val="00D96507"/>
    <w:rsid w:val="00D9661A"/>
    <w:rsid w:val="00D96C68"/>
    <w:rsid w:val="00D9741F"/>
    <w:rsid w:val="00DA1C74"/>
    <w:rsid w:val="00DA2834"/>
    <w:rsid w:val="00DA2E0E"/>
    <w:rsid w:val="00DA3356"/>
    <w:rsid w:val="00DA385A"/>
    <w:rsid w:val="00DA4329"/>
    <w:rsid w:val="00DA53E4"/>
    <w:rsid w:val="00DA6043"/>
    <w:rsid w:val="00DA61C0"/>
    <w:rsid w:val="00DA6621"/>
    <w:rsid w:val="00DA688F"/>
    <w:rsid w:val="00DA6F9C"/>
    <w:rsid w:val="00DA7282"/>
    <w:rsid w:val="00DA748C"/>
    <w:rsid w:val="00DA75A5"/>
    <w:rsid w:val="00DA7C2E"/>
    <w:rsid w:val="00DA7E06"/>
    <w:rsid w:val="00DB02A8"/>
    <w:rsid w:val="00DB11EB"/>
    <w:rsid w:val="00DB1E0C"/>
    <w:rsid w:val="00DB212B"/>
    <w:rsid w:val="00DB3F38"/>
    <w:rsid w:val="00DB4266"/>
    <w:rsid w:val="00DB6193"/>
    <w:rsid w:val="00DB672D"/>
    <w:rsid w:val="00DB7674"/>
    <w:rsid w:val="00DC02FD"/>
    <w:rsid w:val="00DC0C08"/>
    <w:rsid w:val="00DC1994"/>
    <w:rsid w:val="00DC1DA0"/>
    <w:rsid w:val="00DC2110"/>
    <w:rsid w:val="00DC4882"/>
    <w:rsid w:val="00DC49FE"/>
    <w:rsid w:val="00DC57B7"/>
    <w:rsid w:val="00DC62AC"/>
    <w:rsid w:val="00DC68CC"/>
    <w:rsid w:val="00DC6AAB"/>
    <w:rsid w:val="00DC72B5"/>
    <w:rsid w:val="00DC7D46"/>
    <w:rsid w:val="00DD033B"/>
    <w:rsid w:val="00DD0454"/>
    <w:rsid w:val="00DD0E1A"/>
    <w:rsid w:val="00DD1A35"/>
    <w:rsid w:val="00DD1FB6"/>
    <w:rsid w:val="00DD25EE"/>
    <w:rsid w:val="00DD2669"/>
    <w:rsid w:val="00DD3158"/>
    <w:rsid w:val="00DD3725"/>
    <w:rsid w:val="00DD48B8"/>
    <w:rsid w:val="00DD5003"/>
    <w:rsid w:val="00DD5939"/>
    <w:rsid w:val="00DD5BAE"/>
    <w:rsid w:val="00DD5FEE"/>
    <w:rsid w:val="00DD6DF4"/>
    <w:rsid w:val="00DD6F85"/>
    <w:rsid w:val="00DE0681"/>
    <w:rsid w:val="00DE0733"/>
    <w:rsid w:val="00DE0C32"/>
    <w:rsid w:val="00DE0D61"/>
    <w:rsid w:val="00DE0F8D"/>
    <w:rsid w:val="00DE1C36"/>
    <w:rsid w:val="00DE2DD9"/>
    <w:rsid w:val="00DE3D39"/>
    <w:rsid w:val="00DE3F66"/>
    <w:rsid w:val="00DE5CAF"/>
    <w:rsid w:val="00DE5D55"/>
    <w:rsid w:val="00DE5DAF"/>
    <w:rsid w:val="00DE62AF"/>
    <w:rsid w:val="00DE69A3"/>
    <w:rsid w:val="00DE6DC2"/>
    <w:rsid w:val="00DE70CE"/>
    <w:rsid w:val="00DE7936"/>
    <w:rsid w:val="00DF0EE7"/>
    <w:rsid w:val="00DF118E"/>
    <w:rsid w:val="00DF2AB0"/>
    <w:rsid w:val="00DF2CD7"/>
    <w:rsid w:val="00DF2E92"/>
    <w:rsid w:val="00DF304A"/>
    <w:rsid w:val="00DF327A"/>
    <w:rsid w:val="00DF331E"/>
    <w:rsid w:val="00DF352B"/>
    <w:rsid w:val="00DF4456"/>
    <w:rsid w:val="00DF47BD"/>
    <w:rsid w:val="00DF4E47"/>
    <w:rsid w:val="00DF502C"/>
    <w:rsid w:val="00DF5354"/>
    <w:rsid w:val="00DF560A"/>
    <w:rsid w:val="00DF60E9"/>
    <w:rsid w:val="00DF65B0"/>
    <w:rsid w:val="00DF7375"/>
    <w:rsid w:val="00DF76F3"/>
    <w:rsid w:val="00DF7D0B"/>
    <w:rsid w:val="00E00732"/>
    <w:rsid w:val="00E00D34"/>
    <w:rsid w:val="00E0106A"/>
    <w:rsid w:val="00E01C79"/>
    <w:rsid w:val="00E01C84"/>
    <w:rsid w:val="00E01E32"/>
    <w:rsid w:val="00E0200C"/>
    <w:rsid w:val="00E02900"/>
    <w:rsid w:val="00E03552"/>
    <w:rsid w:val="00E03652"/>
    <w:rsid w:val="00E03909"/>
    <w:rsid w:val="00E03B9D"/>
    <w:rsid w:val="00E03E18"/>
    <w:rsid w:val="00E042F3"/>
    <w:rsid w:val="00E05006"/>
    <w:rsid w:val="00E05FE1"/>
    <w:rsid w:val="00E06981"/>
    <w:rsid w:val="00E06D28"/>
    <w:rsid w:val="00E07668"/>
    <w:rsid w:val="00E07E4B"/>
    <w:rsid w:val="00E1087F"/>
    <w:rsid w:val="00E109C1"/>
    <w:rsid w:val="00E1153A"/>
    <w:rsid w:val="00E118D1"/>
    <w:rsid w:val="00E1257E"/>
    <w:rsid w:val="00E13215"/>
    <w:rsid w:val="00E139B6"/>
    <w:rsid w:val="00E13C18"/>
    <w:rsid w:val="00E13DD8"/>
    <w:rsid w:val="00E14114"/>
    <w:rsid w:val="00E14800"/>
    <w:rsid w:val="00E15A3D"/>
    <w:rsid w:val="00E15CAC"/>
    <w:rsid w:val="00E1669F"/>
    <w:rsid w:val="00E179F7"/>
    <w:rsid w:val="00E20866"/>
    <w:rsid w:val="00E20C9D"/>
    <w:rsid w:val="00E20E92"/>
    <w:rsid w:val="00E22866"/>
    <w:rsid w:val="00E22B38"/>
    <w:rsid w:val="00E22C1E"/>
    <w:rsid w:val="00E23D65"/>
    <w:rsid w:val="00E24B4B"/>
    <w:rsid w:val="00E250EF"/>
    <w:rsid w:val="00E26AB3"/>
    <w:rsid w:val="00E26B4D"/>
    <w:rsid w:val="00E26EC0"/>
    <w:rsid w:val="00E27363"/>
    <w:rsid w:val="00E27580"/>
    <w:rsid w:val="00E27BCB"/>
    <w:rsid w:val="00E27D81"/>
    <w:rsid w:val="00E27FA1"/>
    <w:rsid w:val="00E300B7"/>
    <w:rsid w:val="00E30595"/>
    <w:rsid w:val="00E3112E"/>
    <w:rsid w:val="00E31234"/>
    <w:rsid w:val="00E31BEE"/>
    <w:rsid w:val="00E31D63"/>
    <w:rsid w:val="00E333E1"/>
    <w:rsid w:val="00E3381B"/>
    <w:rsid w:val="00E33D2A"/>
    <w:rsid w:val="00E340B4"/>
    <w:rsid w:val="00E34A50"/>
    <w:rsid w:val="00E34EEA"/>
    <w:rsid w:val="00E35305"/>
    <w:rsid w:val="00E36280"/>
    <w:rsid w:val="00E37302"/>
    <w:rsid w:val="00E37421"/>
    <w:rsid w:val="00E37A8C"/>
    <w:rsid w:val="00E411D3"/>
    <w:rsid w:val="00E4229D"/>
    <w:rsid w:val="00E42C0A"/>
    <w:rsid w:val="00E42F0A"/>
    <w:rsid w:val="00E43E4A"/>
    <w:rsid w:val="00E44557"/>
    <w:rsid w:val="00E4480A"/>
    <w:rsid w:val="00E44B2A"/>
    <w:rsid w:val="00E44C7A"/>
    <w:rsid w:val="00E471E4"/>
    <w:rsid w:val="00E4779B"/>
    <w:rsid w:val="00E47A60"/>
    <w:rsid w:val="00E47C89"/>
    <w:rsid w:val="00E50A8D"/>
    <w:rsid w:val="00E5178F"/>
    <w:rsid w:val="00E51C97"/>
    <w:rsid w:val="00E52183"/>
    <w:rsid w:val="00E521B3"/>
    <w:rsid w:val="00E522B9"/>
    <w:rsid w:val="00E522DB"/>
    <w:rsid w:val="00E52532"/>
    <w:rsid w:val="00E543AE"/>
    <w:rsid w:val="00E55B19"/>
    <w:rsid w:val="00E55DEC"/>
    <w:rsid w:val="00E56129"/>
    <w:rsid w:val="00E579C8"/>
    <w:rsid w:val="00E57D59"/>
    <w:rsid w:val="00E57FFA"/>
    <w:rsid w:val="00E60BCF"/>
    <w:rsid w:val="00E60C6E"/>
    <w:rsid w:val="00E6157E"/>
    <w:rsid w:val="00E6269C"/>
    <w:rsid w:val="00E62706"/>
    <w:rsid w:val="00E62C74"/>
    <w:rsid w:val="00E63144"/>
    <w:rsid w:val="00E63778"/>
    <w:rsid w:val="00E63DFC"/>
    <w:rsid w:val="00E64CD4"/>
    <w:rsid w:val="00E64FEA"/>
    <w:rsid w:val="00E6592D"/>
    <w:rsid w:val="00E65EFF"/>
    <w:rsid w:val="00E6713C"/>
    <w:rsid w:val="00E671A6"/>
    <w:rsid w:val="00E6762C"/>
    <w:rsid w:val="00E676FD"/>
    <w:rsid w:val="00E700F0"/>
    <w:rsid w:val="00E702C1"/>
    <w:rsid w:val="00E707EF"/>
    <w:rsid w:val="00E709D7"/>
    <w:rsid w:val="00E7155D"/>
    <w:rsid w:val="00E718FC"/>
    <w:rsid w:val="00E71C4C"/>
    <w:rsid w:val="00E72334"/>
    <w:rsid w:val="00E72CDB"/>
    <w:rsid w:val="00E73306"/>
    <w:rsid w:val="00E736D8"/>
    <w:rsid w:val="00E73AA1"/>
    <w:rsid w:val="00E73AE5"/>
    <w:rsid w:val="00E73FFB"/>
    <w:rsid w:val="00E74546"/>
    <w:rsid w:val="00E74547"/>
    <w:rsid w:val="00E74783"/>
    <w:rsid w:val="00E74FE3"/>
    <w:rsid w:val="00E7574D"/>
    <w:rsid w:val="00E757B3"/>
    <w:rsid w:val="00E7651E"/>
    <w:rsid w:val="00E765E0"/>
    <w:rsid w:val="00E7674E"/>
    <w:rsid w:val="00E76EA0"/>
    <w:rsid w:val="00E771D3"/>
    <w:rsid w:val="00E80847"/>
    <w:rsid w:val="00E80F04"/>
    <w:rsid w:val="00E81873"/>
    <w:rsid w:val="00E83A0D"/>
    <w:rsid w:val="00E8401D"/>
    <w:rsid w:val="00E84169"/>
    <w:rsid w:val="00E84717"/>
    <w:rsid w:val="00E84C5D"/>
    <w:rsid w:val="00E85024"/>
    <w:rsid w:val="00E853EA"/>
    <w:rsid w:val="00E8572A"/>
    <w:rsid w:val="00E85927"/>
    <w:rsid w:val="00E8672E"/>
    <w:rsid w:val="00E8749B"/>
    <w:rsid w:val="00E87988"/>
    <w:rsid w:val="00E90103"/>
    <w:rsid w:val="00E91E39"/>
    <w:rsid w:val="00E928AA"/>
    <w:rsid w:val="00E936C3"/>
    <w:rsid w:val="00E93D64"/>
    <w:rsid w:val="00E945EC"/>
    <w:rsid w:val="00E94CD2"/>
    <w:rsid w:val="00E95028"/>
    <w:rsid w:val="00E95245"/>
    <w:rsid w:val="00E957C9"/>
    <w:rsid w:val="00E95A32"/>
    <w:rsid w:val="00E95A43"/>
    <w:rsid w:val="00E95D37"/>
    <w:rsid w:val="00E95F9A"/>
    <w:rsid w:val="00E96BE3"/>
    <w:rsid w:val="00E971BE"/>
    <w:rsid w:val="00E978F6"/>
    <w:rsid w:val="00E97EFA"/>
    <w:rsid w:val="00EA023B"/>
    <w:rsid w:val="00EA0792"/>
    <w:rsid w:val="00EA083A"/>
    <w:rsid w:val="00EA1ECE"/>
    <w:rsid w:val="00EA2BAF"/>
    <w:rsid w:val="00EA3CB9"/>
    <w:rsid w:val="00EA3D5B"/>
    <w:rsid w:val="00EA477A"/>
    <w:rsid w:val="00EA5970"/>
    <w:rsid w:val="00EA5A36"/>
    <w:rsid w:val="00EA670F"/>
    <w:rsid w:val="00EA6904"/>
    <w:rsid w:val="00EA69E7"/>
    <w:rsid w:val="00EA6C87"/>
    <w:rsid w:val="00EA75BF"/>
    <w:rsid w:val="00EA79A4"/>
    <w:rsid w:val="00EA7A47"/>
    <w:rsid w:val="00EB06BA"/>
    <w:rsid w:val="00EB0C3B"/>
    <w:rsid w:val="00EB1938"/>
    <w:rsid w:val="00EB1D3F"/>
    <w:rsid w:val="00EB5050"/>
    <w:rsid w:val="00EB58B5"/>
    <w:rsid w:val="00EB7232"/>
    <w:rsid w:val="00EB7F4F"/>
    <w:rsid w:val="00EC0270"/>
    <w:rsid w:val="00EC2003"/>
    <w:rsid w:val="00EC2C9D"/>
    <w:rsid w:val="00EC3118"/>
    <w:rsid w:val="00EC3838"/>
    <w:rsid w:val="00EC3A85"/>
    <w:rsid w:val="00EC3FEA"/>
    <w:rsid w:val="00EC4A54"/>
    <w:rsid w:val="00EC4E74"/>
    <w:rsid w:val="00EC52EB"/>
    <w:rsid w:val="00EC640B"/>
    <w:rsid w:val="00EC69D6"/>
    <w:rsid w:val="00EC7314"/>
    <w:rsid w:val="00EC7A4C"/>
    <w:rsid w:val="00ED10D9"/>
    <w:rsid w:val="00ED16F9"/>
    <w:rsid w:val="00ED1A8F"/>
    <w:rsid w:val="00ED1F29"/>
    <w:rsid w:val="00ED2177"/>
    <w:rsid w:val="00ED3F7F"/>
    <w:rsid w:val="00ED4162"/>
    <w:rsid w:val="00ED4514"/>
    <w:rsid w:val="00ED459A"/>
    <w:rsid w:val="00ED474C"/>
    <w:rsid w:val="00ED5D85"/>
    <w:rsid w:val="00ED6BCA"/>
    <w:rsid w:val="00ED6D09"/>
    <w:rsid w:val="00ED6DCA"/>
    <w:rsid w:val="00EE0E3F"/>
    <w:rsid w:val="00EE0F48"/>
    <w:rsid w:val="00EE149A"/>
    <w:rsid w:val="00EE1DD4"/>
    <w:rsid w:val="00EE205F"/>
    <w:rsid w:val="00EE22D3"/>
    <w:rsid w:val="00EE2EC5"/>
    <w:rsid w:val="00EE300B"/>
    <w:rsid w:val="00EE3B3D"/>
    <w:rsid w:val="00EE403C"/>
    <w:rsid w:val="00EE45E4"/>
    <w:rsid w:val="00EE47E9"/>
    <w:rsid w:val="00EE52A3"/>
    <w:rsid w:val="00EE595A"/>
    <w:rsid w:val="00EE5B5A"/>
    <w:rsid w:val="00EE6279"/>
    <w:rsid w:val="00EE64E7"/>
    <w:rsid w:val="00EE705D"/>
    <w:rsid w:val="00EF00FA"/>
    <w:rsid w:val="00EF05DB"/>
    <w:rsid w:val="00EF0819"/>
    <w:rsid w:val="00EF0F11"/>
    <w:rsid w:val="00EF103B"/>
    <w:rsid w:val="00EF14E6"/>
    <w:rsid w:val="00EF1EF2"/>
    <w:rsid w:val="00EF218B"/>
    <w:rsid w:val="00EF22B2"/>
    <w:rsid w:val="00EF23C3"/>
    <w:rsid w:val="00EF2642"/>
    <w:rsid w:val="00EF3571"/>
    <w:rsid w:val="00EF420D"/>
    <w:rsid w:val="00EF4616"/>
    <w:rsid w:val="00EF4772"/>
    <w:rsid w:val="00EF48D3"/>
    <w:rsid w:val="00EF4F01"/>
    <w:rsid w:val="00EF5927"/>
    <w:rsid w:val="00EF6318"/>
    <w:rsid w:val="00EF698F"/>
    <w:rsid w:val="00EF6AA5"/>
    <w:rsid w:val="00EF6D17"/>
    <w:rsid w:val="00EF6D1A"/>
    <w:rsid w:val="00EF6E23"/>
    <w:rsid w:val="00F00638"/>
    <w:rsid w:val="00F009FE"/>
    <w:rsid w:val="00F0267E"/>
    <w:rsid w:val="00F026BC"/>
    <w:rsid w:val="00F02760"/>
    <w:rsid w:val="00F031E2"/>
    <w:rsid w:val="00F03434"/>
    <w:rsid w:val="00F0403D"/>
    <w:rsid w:val="00F04119"/>
    <w:rsid w:val="00F043EB"/>
    <w:rsid w:val="00F04E46"/>
    <w:rsid w:val="00F050A9"/>
    <w:rsid w:val="00F064D3"/>
    <w:rsid w:val="00F0698A"/>
    <w:rsid w:val="00F06CE3"/>
    <w:rsid w:val="00F07A1A"/>
    <w:rsid w:val="00F07F46"/>
    <w:rsid w:val="00F104AF"/>
    <w:rsid w:val="00F10652"/>
    <w:rsid w:val="00F10799"/>
    <w:rsid w:val="00F10A1E"/>
    <w:rsid w:val="00F1162F"/>
    <w:rsid w:val="00F11817"/>
    <w:rsid w:val="00F1199F"/>
    <w:rsid w:val="00F11E02"/>
    <w:rsid w:val="00F1214C"/>
    <w:rsid w:val="00F128D1"/>
    <w:rsid w:val="00F12921"/>
    <w:rsid w:val="00F13403"/>
    <w:rsid w:val="00F13D09"/>
    <w:rsid w:val="00F140C4"/>
    <w:rsid w:val="00F148AB"/>
    <w:rsid w:val="00F149D4"/>
    <w:rsid w:val="00F15455"/>
    <w:rsid w:val="00F1562E"/>
    <w:rsid w:val="00F161AF"/>
    <w:rsid w:val="00F16A76"/>
    <w:rsid w:val="00F16EAB"/>
    <w:rsid w:val="00F2126D"/>
    <w:rsid w:val="00F212FA"/>
    <w:rsid w:val="00F222E2"/>
    <w:rsid w:val="00F22725"/>
    <w:rsid w:val="00F23277"/>
    <w:rsid w:val="00F23A08"/>
    <w:rsid w:val="00F23D7D"/>
    <w:rsid w:val="00F24211"/>
    <w:rsid w:val="00F24B1F"/>
    <w:rsid w:val="00F261C6"/>
    <w:rsid w:val="00F271F2"/>
    <w:rsid w:val="00F30622"/>
    <w:rsid w:val="00F31DAD"/>
    <w:rsid w:val="00F34479"/>
    <w:rsid w:val="00F34484"/>
    <w:rsid w:val="00F34DA8"/>
    <w:rsid w:val="00F35377"/>
    <w:rsid w:val="00F35551"/>
    <w:rsid w:val="00F358AB"/>
    <w:rsid w:val="00F3680F"/>
    <w:rsid w:val="00F36F49"/>
    <w:rsid w:val="00F3706C"/>
    <w:rsid w:val="00F37823"/>
    <w:rsid w:val="00F37AD7"/>
    <w:rsid w:val="00F406B6"/>
    <w:rsid w:val="00F40C75"/>
    <w:rsid w:val="00F41307"/>
    <w:rsid w:val="00F42924"/>
    <w:rsid w:val="00F4394B"/>
    <w:rsid w:val="00F4410A"/>
    <w:rsid w:val="00F44AE6"/>
    <w:rsid w:val="00F44E94"/>
    <w:rsid w:val="00F45AFF"/>
    <w:rsid w:val="00F4651E"/>
    <w:rsid w:val="00F47695"/>
    <w:rsid w:val="00F47760"/>
    <w:rsid w:val="00F47DD2"/>
    <w:rsid w:val="00F502E8"/>
    <w:rsid w:val="00F514D6"/>
    <w:rsid w:val="00F51A1E"/>
    <w:rsid w:val="00F51EC0"/>
    <w:rsid w:val="00F52688"/>
    <w:rsid w:val="00F52DF1"/>
    <w:rsid w:val="00F5321B"/>
    <w:rsid w:val="00F5336D"/>
    <w:rsid w:val="00F5408C"/>
    <w:rsid w:val="00F5474B"/>
    <w:rsid w:val="00F554C0"/>
    <w:rsid w:val="00F5555E"/>
    <w:rsid w:val="00F55618"/>
    <w:rsid w:val="00F559D4"/>
    <w:rsid w:val="00F55C66"/>
    <w:rsid w:val="00F566E2"/>
    <w:rsid w:val="00F57899"/>
    <w:rsid w:val="00F579FE"/>
    <w:rsid w:val="00F61436"/>
    <w:rsid w:val="00F61E2A"/>
    <w:rsid w:val="00F62036"/>
    <w:rsid w:val="00F622E1"/>
    <w:rsid w:val="00F62597"/>
    <w:rsid w:val="00F63426"/>
    <w:rsid w:val="00F634AA"/>
    <w:rsid w:val="00F636BF"/>
    <w:rsid w:val="00F637BB"/>
    <w:rsid w:val="00F63BD3"/>
    <w:rsid w:val="00F6440F"/>
    <w:rsid w:val="00F645D7"/>
    <w:rsid w:val="00F6461B"/>
    <w:rsid w:val="00F64B9F"/>
    <w:rsid w:val="00F64C27"/>
    <w:rsid w:val="00F65A8D"/>
    <w:rsid w:val="00F66D29"/>
    <w:rsid w:val="00F67088"/>
    <w:rsid w:val="00F67186"/>
    <w:rsid w:val="00F67400"/>
    <w:rsid w:val="00F7063E"/>
    <w:rsid w:val="00F70669"/>
    <w:rsid w:val="00F70C05"/>
    <w:rsid w:val="00F70F4D"/>
    <w:rsid w:val="00F70FF8"/>
    <w:rsid w:val="00F7124C"/>
    <w:rsid w:val="00F7289E"/>
    <w:rsid w:val="00F7298F"/>
    <w:rsid w:val="00F73756"/>
    <w:rsid w:val="00F7467C"/>
    <w:rsid w:val="00F75390"/>
    <w:rsid w:val="00F75CDC"/>
    <w:rsid w:val="00F75E44"/>
    <w:rsid w:val="00F7615B"/>
    <w:rsid w:val="00F7630A"/>
    <w:rsid w:val="00F764F9"/>
    <w:rsid w:val="00F76BEC"/>
    <w:rsid w:val="00F808E8"/>
    <w:rsid w:val="00F809F3"/>
    <w:rsid w:val="00F80C3B"/>
    <w:rsid w:val="00F80E24"/>
    <w:rsid w:val="00F81189"/>
    <w:rsid w:val="00F8195F"/>
    <w:rsid w:val="00F81AEA"/>
    <w:rsid w:val="00F82272"/>
    <w:rsid w:val="00F8268F"/>
    <w:rsid w:val="00F83AA3"/>
    <w:rsid w:val="00F84253"/>
    <w:rsid w:val="00F84DC8"/>
    <w:rsid w:val="00F84EA6"/>
    <w:rsid w:val="00F8592B"/>
    <w:rsid w:val="00F86A5A"/>
    <w:rsid w:val="00F86E10"/>
    <w:rsid w:val="00F8728F"/>
    <w:rsid w:val="00F87E05"/>
    <w:rsid w:val="00F90D6F"/>
    <w:rsid w:val="00F91D60"/>
    <w:rsid w:val="00F9287B"/>
    <w:rsid w:val="00F93982"/>
    <w:rsid w:val="00F9399D"/>
    <w:rsid w:val="00F93BB7"/>
    <w:rsid w:val="00F93C7B"/>
    <w:rsid w:val="00F94509"/>
    <w:rsid w:val="00F94611"/>
    <w:rsid w:val="00F94B75"/>
    <w:rsid w:val="00F94BE1"/>
    <w:rsid w:val="00F9592D"/>
    <w:rsid w:val="00F95BAD"/>
    <w:rsid w:val="00F96CAF"/>
    <w:rsid w:val="00F971D7"/>
    <w:rsid w:val="00F978B3"/>
    <w:rsid w:val="00FA0130"/>
    <w:rsid w:val="00FA02BE"/>
    <w:rsid w:val="00FA0319"/>
    <w:rsid w:val="00FA06DC"/>
    <w:rsid w:val="00FA0A07"/>
    <w:rsid w:val="00FA1052"/>
    <w:rsid w:val="00FA147C"/>
    <w:rsid w:val="00FA1720"/>
    <w:rsid w:val="00FA1C46"/>
    <w:rsid w:val="00FA27DE"/>
    <w:rsid w:val="00FA2832"/>
    <w:rsid w:val="00FA3F30"/>
    <w:rsid w:val="00FA41F5"/>
    <w:rsid w:val="00FA484D"/>
    <w:rsid w:val="00FA7515"/>
    <w:rsid w:val="00FA780C"/>
    <w:rsid w:val="00FA7D4E"/>
    <w:rsid w:val="00FB03EF"/>
    <w:rsid w:val="00FB157B"/>
    <w:rsid w:val="00FB25D3"/>
    <w:rsid w:val="00FB27AE"/>
    <w:rsid w:val="00FB3CB1"/>
    <w:rsid w:val="00FB44C6"/>
    <w:rsid w:val="00FB5271"/>
    <w:rsid w:val="00FB5F53"/>
    <w:rsid w:val="00FB62A3"/>
    <w:rsid w:val="00FB6906"/>
    <w:rsid w:val="00FB6C7B"/>
    <w:rsid w:val="00FB711D"/>
    <w:rsid w:val="00FB766D"/>
    <w:rsid w:val="00FB77A8"/>
    <w:rsid w:val="00FB7AF0"/>
    <w:rsid w:val="00FC0336"/>
    <w:rsid w:val="00FC0A2F"/>
    <w:rsid w:val="00FC0FC9"/>
    <w:rsid w:val="00FC1108"/>
    <w:rsid w:val="00FC161C"/>
    <w:rsid w:val="00FC1D3A"/>
    <w:rsid w:val="00FC216E"/>
    <w:rsid w:val="00FC27B6"/>
    <w:rsid w:val="00FC3C5A"/>
    <w:rsid w:val="00FC4108"/>
    <w:rsid w:val="00FC4770"/>
    <w:rsid w:val="00FC4B93"/>
    <w:rsid w:val="00FC5BDF"/>
    <w:rsid w:val="00FC6337"/>
    <w:rsid w:val="00FC6BD8"/>
    <w:rsid w:val="00FC722A"/>
    <w:rsid w:val="00FD062C"/>
    <w:rsid w:val="00FD080A"/>
    <w:rsid w:val="00FD140B"/>
    <w:rsid w:val="00FD1956"/>
    <w:rsid w:val="00FD2156"/>
    <w:rsid w:val="00FD2583"/>
    <w:rsid w:val="00FD29CB"/>
    <w:rsid w:val="00FD3528"/>
    <w:rsid w:val="00FD3585"/>
    <w:rsid w:val="00FD3D91"/>
    <w:rsid w:val="00FD5176"/>
    <w:rsid w:val="00FD5672"/>
    <w:rsid w:val="00FD594C"/>
    <w:rsid w:val="00FD6A7E"/>
    <w:rsid w:val="00FD787A"/>
    <w:rsid w:val="00FD7A58"/>
    <w:rsid w:val="00FE0D6F"/>
    <w:rsid w:val="00FE187F"/>
    <w:rsid w:val="00FE22CA"/>
    <w:rsid w:val="00FE2324"/>
    <w:rsid w:val="00FE24E9"/>
    <w:rsid w:val="00FE2510"/>
    <w:rsid w:val="00FE2C4E"/>
    <w:rsid w:val="00FE2F5A"/>
    <w:rsid w:val="00FE3D57"/>
    <w:rsid w:val="00FE3E0F"/>
    <w:rsid w:val="00FE6300"/>
    <w:rsid w:val="00FE7BA0"/>
    <w:rsid w:val="00FE7FA3"/>
    <w:rsid w:val="00FF0357"/>
    <w:rsid w:val="00FF07E8"/>
    <w:rsid w:val="00FF267E"/>
    <w:rsid w:val="00FF2A17"/>
    <w:rsid w:val="00FF3C27"/>
    <w:rsid w:val="00FF3F93"/>
    <w:rsid w:val="00FF4311"/>
    <w:rsid w:val="00FF47B2"/>
    <w:rsid w:val="00FF505F"/>
    <w:rsid w:val="00FF58F3"/>
    <w:rsid w:val="00FF6449"/>
    <w:rsid w:val="00FF7D3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uiPriority="9" w:qFormat="1"/>
    <w:lsdException w:name="heading 8" w:uiPriority="9"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
    <w:name w:val="Normal"/>
    <w:qFormat/>
    <w:rsid w:val="00891937"/>
    <w:rPr>
      <w:sz w:val="24"/>
      <w:szCs w:val="24"/>
    </w:rPr>
  </w:style>
  <w:style w:type="paragraph" w:styleId="1">
    <w:name w:val="heading 1"/>
    <w:basedOn w:val="a"/>
    <w:next w:val="a"/>
    <w:link w:val="10"/>
    <w:uiPriority w:val="99"/>
    <w:qFormat/>
    <w:rsid w:val="008C2D66"/>
    <w:pPr>
      <w:autoSpaceDE w:val="0"/>
      <w:autoSpaceDN w:val="0"/>
      <w:adjustRightInd w:val="0"/>
      <w:spacing w:before="108" w:after="108"/>
      <w:jc w:val="center"/>
      <w:outlineLvl w:val="0"/>
    </w:pPr>
    <w:rPr>
      <w:rFonts w:ascii="Arial" w:hAnsi="Arial"/>
      <w:b/>
      <w:bCs/>
      <w:color w:val="26282F"/>
    </w:rPr>
  </w:style>
  <w:style w:type="paragraph" w:styleId="2">
    <w:name w:val="heading 2"/>
    <w:basedOn w:val="a"/>
    <w:next w:val="a"/>
    <w:link w:val="20"/>
    <w:uiPriority w:val="99"/>
    <w:qFormat/>
    <w:rsid w:val="00984132"/>
    <w:pPr>
      <w:keepNext/>
      <w:spacing w:before="240" w:after="60"/>
      <w:outlineLvl w:val="1"/>
    </w:pPr>
    <w:rPr>
      <w:rFonts w:ascii="Cambria" w:hAnsi="Cambria"/>
      <w:b/>
      <w:bCs/>
      <w:i/>
      <w:iCs/>
      <w:sz w:val="28"/>
      <w:szCs w:val="28"/>
    </w:rPr>
  </w:style>
  <w:style w:type="paragraph" w:styleId="3">
    <w:name w:val="heading 3"/>
    <w:basedOn w:val="2"/>
    <w:next w:val="a"/>
    <w:link w:val="30"/>
    <w:uiPriority w:val="99"/>
    <w:qFormat/>
    <w:rsid w:val="00E06D28"/>
    <w:pPr>
      <w:keepNext w:val="0"/>
      <w:autoSpaceDE w:val="0"/>
      <w:autoSpaceDN w:val="0"/>
      <w:adjustRightInd w:val="0"/>
      <w:spacing w:before="108" w:after="108"/>
      <w:jc w:val="center"/>
      <w:outlineLvl w:val="2"/>
    </w:pPr>
    <w:rPr>
      <w:rFonts w:ascii="Arial" w:hAnsi="Arial"/>
      <w:i w:val="0"/>
      <w:iCs w:val="0"/>
      <w:color w:val="26282F"/>
      <w:sz w:val="24"/>
      <w:szCs w:val="24"/>
    </w:rPr>
  </w:style>
  <w:style w:type="paragraph" w:styleId="4">
    <w:name w:val="heading 4"/>
    <w:basedOn w:val="3"/>
    <w:next w:val="a"/>
    <w:link w:val="40"/>
    <w:uiPriority w:val="99"/>
    <w:qFormat/>
    <w:rsid w:val="00E06D28"/>
    <w:pPr>
      <w:outlineLvl w:val="3"/>
    </w:pPr>
  </w:style>
  <w:style w:type="paragraph" w:styleId="5">
    <w:name w:val="heading 5"/>
    <w:basedOn w:val="a"/>
    <w:next w:val="a"/>
    <w:link w:val="50"/>
    <w:uiPriority w:val="99"/>
    <w:qFormat/>
    <w:locked/>
    <w:rsid w:val="00E179F7"/>
    <w:pPr>
      <w:keepNext/>
      <w:snapToGrid w:val="0"/>
      <w:spacing w:line="360" w:lineRule="auto"/>
      <w:jc w:val="center"/>
      <w:outlineLvl w:val="4"/>
    </w:pPr>
    <w:rPr>
      <w:b/>
      <w:bCs/>
      <w:sz w:val="22"/>
      <w:szCs w:val="32"/>
    </w:rPr>
  </w:style>
  <w:style w:type="paragraph" w:styleId="6">
    <w:name w:val="heading 6"/>
    <w:basedOn w:val="a"/>
    <w:next w:val="a"/>
    <w:link w:val="60"/>
    <w:uiPriority w:val="99"/>
    <w:qFormat/>
    <w:locked/>
    <w:rsid w:val="00E179F7"/>
    <w:pPr>
      <w:spacing w:before="240" w:after="60"/>
      <w:outlineLvl w:val="5"/>
    </w:pPr>
    <w:rPr>
      <w:b/>
      <w:bCs/>
      <w:sz w:val="22"/>
      <w:szCs w:val="22"/>
    </w:rPr>
  </w:style>
  <w:style w:type="paragraph" w:styleId="9">
    <w:name w:val="heading 9"/>
    <w:basedOn w:val="a"/>
    <w:next w:val="a"/>
    <w:link w:val="90"/>
    <w:uiPriority w:val="99"/>
    <w:qFormat/>
    <w:locked/>
    <w:rsid w:val="00E179F7"/>
    <w:pPr>
      <w:keepNext/>
      <w:outlineLvl w:val="8"/>
    </w:pPr>
    <w:rPr>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E06D28"/>
    <w:rPr>
      <w:rFonts w:ascii="Arial" w:hAnsi="Arial" w:cs="Times New Roman"/>
      <w:b/>
      <w:color w:val="26282F"/>
      <w:sz w:val="24"/>
    </w:rPr>
  </w:style>
  <w:style w:type="character" w:customStyle="1" w:styleId="20">
    <w:name w:val="Заголовок 2 Знак"/>
    <w:link w:val="2"/>
    <w:uiPriority w:val="99"/>
    <w:locked/>
    <w:rsid w:val="00984132"/>
    <w:rPr>
      <w:rFonts w:ascii="Cambria" w:hAnsi="Cambria" w:cs="Times New Roman"/>
      <w:b/>
      <w:i/>
      <w:sz w:val="28"/>
    </w:rPr>
  </w:style>
  <w:style w:type="character" w:customStyle="1" w:styleId="30">
    <w:name w:val="Заголовок 3 Знак"/>
    <w:link w:val="3"/>
    <w:uiPriority w:val="99"/>
    <w:locked/>
    <w:rsid w:val="00E06D28"/>
    <w:rPr>
      <w:rFonts w:ascii="Arial" w:hAnsi="Arial" w:cs="Times New Roman"/>
      <w:b/>
      <w:color w:val="26282F"/>
      <w:sz w:val="24"/>
    </w:rPr>
  </w:style>
  <w:style w:type="character" w:customStyle="1" w:styleId="40">
    <w:name w:val="Заголовок 4 Знак"/>
    <w:link w:val="4"/>
    <w:uiPriority w:val="99"/>
    <w:locked/>
    <w:rsid w:val="00E06D28"/>
    <w:rPr>
      <w:rFonts w:ascii="Arial" w:hAnsi="Arial" w:cs="Times New Roman"/>
      <w:b/>
      <w:color w:val="26282F"/>
      <w:sz w:val="24"/>
    </w:rPr>
  </w:style>
  <w:style w:type="character" w:customStyle="1" w:styleId="Heading5Char">
    <w:name w:val="Heading 5 Char"/>
    <w:uiPriority w:val="9"/>
    <w:semiHidden/>
    <w:rsid w:val="00551B4E"/>
    <w:rPr>
      <w:rFonts w:ascii="Calibri" w:eastAsia="Times New Roman" w:hAnsi="Calibri" w:cs="Times New Roman"/>
      <w:b/>
      <w:bCs/>
      <w:i/>
      <w:iCs/>
      <w:sz w:val="26"/>
      <w:szCs w:val="26"/>
    </w:rPr>
  </w:style>
  <w:style w:type="character" w:customStyle="1" w:styleId="Heading6Char">
    <w:name w:val="Heading 6 Char"/>
    <w:uiPriority w:val="9"/>
    <w:semiHidden/>
    <w:rsid w:val="00551B4E"/>
    <w:rPr>
      <w:rFonts w:ascii="Calibri" w:eastAsia="Times New Roman" w:hAnsi="Calibri" w:cs="Times New Roman"/>
      <w:b/>
      <w:bCs/>
    </w:rPr>
  </w:style>
  <w:style w:type="character" w:customStyle="1" w:styleId="Heading9Char">
    <w:name w:val="Heading 9 Char"/>
    <w:uiPriority w:val="9"/>
    <w:semiHidden/>
    <w:rsid w:val="00551B4E"/>
    <w:rPr>
      <w:rFonts w:ascii="Cambria" w:eastAsia="Times New Roman" w:hAnsi="Cambria" w:cs="Times New Roman"/>
    </w:rPr>
  </w:style>
  <w:style w:type="paragraph" w:styleId="a3">
    <w:name w:val="Body Text"/>
    <w:basedOn w:val="a"/>
    <w:link w:val="a4"/>
    <w:uiPriority w:val="99"/>
    <w:rsid w:val="005831CC"/>
    <w:pPr>
      <w:jc w:val="both"/>
    </w:pPr>
    <w:rPr>
      <w:sz w:val="28"/>
    </w:rPr>
  </w:style>
  <w:style w:type="character" w:customStyle="1" w:styleId="a4">
    <w:name w:val="Основной текст Знак"/>
    <w:link w:val="a3"/>
    <w:uiPriority w:val="99"/>
    <w:semiHidden/>
    <w:locked/>
    <w:rsid w:val="00D21CD3"/>
    <w:rPr>
      <w:rFonts w:cs="Times New Roman"/>
      <w:sz w:val="24"/>
      <w:szCs w:val="24"/>
    </w:rPr>
  </w:style>
  <w:style w:type="character" w:customStyle="1" w:styleId="a5">
    <w:name w:val="Гипертекстовая ссылка"/>
    <w:uiPriority w:val="99"/>
    <w:rsid w:val="005831CC"/>
    <w:rPr>
      <w:color w:val="008000"/>
    </w:rPr>
  </w:style>
  <w:style w:type="paragraph" w:styleId="a6">
    <w:name w:val="header"/>
    <w:basedOn w:val="a"/>
    <w:link w:val="a7"/>
    <w:uiPriority w:val="99"/>
    <w:rsid w:val="005831CC"/>
    <w:pPr>
      <w:tabs>
        <w:tab w:val="center" w:pos="4677"/>
        <w:tab w:val="right" w:pos="9355"/>
      </w:tabs>
    </w:pPr>
  </w:style>
  <w:style w:type="character" w:customStyle="1" w:styleId="a7">
    <w:name w:val="Верхний колонтитул Знак"/>
    <w:link w:val="a6"/>
    <w:uiPriority w:val="99"/>
    <w:locked/>
    <w:rsid w:val="00635058"/>
    <w:rPr>
      <w:rFonts w:cs="Times New Roman"/>
      <w:sz w:val="24"/>
      <w:szCs w:val="24"/>
    </w:rPr>
  </w:style>
  <w:style w:type="character" w:styleId="a8">
    <w:name w:val="page number"/>
    <w:uiPriority w:val="99"/>
    <w:rsid w:val="005831CC"/>
    <w:rPr>
      <w:rFonts w:cs="Times New Roman"/>
    </w:rPr>
  </w:style>
  <w:style w:type="paragraph" w:styleId="21">
    <w:name w:val="Body Text 2"/>
    <w:basedOn w:val="a"/>
    <w:link w:val="22"/>
    <w:uiPriority w:val="99"/>
    <w:rsid w:val="004A6F1C"/>
    <w:pPr>
      <w:spacing w:after="120" w:line="480" w:lineRule="auto"/>
    </w:pPr>
  </w:style>
  <w:style w:type="character" w:customStyle="1" w:styleId="22">
    <w:name w:val="Основной текст 2 Знак"/>
    <w:link w:val="21"/>
    <w:uiPriority w:val="99"/>
    <w:semiHidden/>
    <w:locked/>
    <w:rsid w:val="00D21CD3"/>
    <w:rPr>
      <w:rFonts w:cs="Times New Roman"/>
      <w:sz w:val="24"/>
      <w:szCs w:val="24"/>
    </w:rPr>
  </w:style>
  <w:style w:type="table" w:styleId="a9">
    <w:name w:val="Table Grid"/>
    <w:basedOn w:val="a1"/>
    <w:uiPriority w:val="99"/>
    <w:rsid w:val="004A6F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footer"/>
    <w:basedOn w:val="a"/>
    <w:link w:val="ab"/>
    <w:uiPriority w:val="99"/>
    <w:rsid w:val="005D49D1"/>
    <w:pPr>
      <w:tabs>
        <w:tab w:val="center" w:pos="4677"/>
        <w:tab w:val="right" w:pos="9355"/>
      </w:tabs>
    </w:pPr>
  </w:style>
  <w:style w:type="character" w:customStyle="1" w:styleId="ab">
    <w:name w:val="Нижний колонтитул Знак"/>
    <w:link w:val="aa"/>
    <w:uiPriority w:val="99"/>
    <w:locked/>
    <w:rsid w:val="005D49D1"/>
    <w:rPr>
      <w:rFonts w:cs="Times New Roman"/>
      <w:sz w:val="24"/>
    </w:rPr>
  </w:style>
  <w:style w:type="paragraph" w:styleId="ac">
    <w:name w:val="Balloon Text"/>
    <w:basedOn w:val="a"/>
    <w:link w:val="ad"/>
    <w:uiPriority w:val="99"/>
    <w:rsid w:val="00280887"/>
    <w:rPr>
      <w:rFonts w:ascii="Tahoma" w:hAnsi="Tahoma"/>
      <w:sz w:val="16"/>
      <w:szCs w:val="16"/>
    </w:rPr>
  </w:style>
  <w:style w:type="character" w:customStyle="1" w:styleId="ad">
    <w:name w:val="Текст выноски Знак"/>
    <w:link w:val="ac"/>
    <w:uiPriority w:val="99"/>
    <w:locked/>
    <w:rsid w:val="00280887"/>
    <w:rPr>
      <w:rFonts w:ascii="Tahoma" w:hAnsi="Tahoma" w:cs="Times New Roman"/>
      <w:sz w:val="16"/>
    </w:rPr>
  </w:style>
  <w:style w:type="character" w:styleId="ae">
    <w:name w:val="Hyperlink"/>
    <w:uiPriority w:val="99"/>
    <w:rsid w:val="002A6B1E"/>
    <w:rPr>
      <w:rFonts w:cs="Times New Roman"/>
      <w:color w:val="0000FF"/>
      <w:u w:val="single"/>
    </w:rPr>
  </w:style>
  <w:style w:type="paragraph" w:customStyle="1" w:styleId="af">
    <w:name w:val="Нормальный (таблица)"/>
    <w:basedOn w:val="a"/>
    <w:next w:val="a"/>
    <w:uiPriority w:val="99"/>
    <w:rsid w:val="00F8592B"/>
    <w:pPr>
      <w:widowControl w:val="0"/>
      <w:autoSpaceDE w:val="0"/>
      <w:autoSpaceDN w:val="0"/>
      <w:adjustRightInd w:val="0"/>
      <w:jc w:val="both"/>
    </w:pPr>
    <w:rPr>
      <w:rFonts w:ascii="Arial" w:hAnsi="Arial"/>
    </w:rPr>
  </w:style>
  <w:style w:type="paragraph" w:customStyle="1" w:styleId="af0">
    <w:name w:val="Прижатый влево"/>
    <w:basedOn w:val="a"/>
    <w:next w:val="a"/>
    <w:uiPriority w:val="99"/>
    <w:rsid w:val="00F8592B"/>
    <w:pPr>
      <w:widowControl w:val="0"/>
      <w:autoSpaceDE w:val="0"/>
      <w:autoSpaceDN w:val="0"/>
      <w:adjustRightInd w:val="0"/>
    </w:pPr>
    <w:rPr>
      <w:rFonts w:ascii="Arial" w:hAnsi="Arial"/>
    </w:rPr>
  </w:style>
  <w:style w:type="character" w:customStyle="1" w:styleId="af1">
    <w:name w:val="Активная гипертекстовая ссылка"/>
    <w:uiPriority w:val="99"/>
    <w:rsid w:val="00E06D28"/>
    <w:rPr>
      <w:color w:val="106BBE"/>
      <w:u w:val="single"/>
    </w:rPr>
  </w:style>
  <w:style w:type="character" w:customStyle="1" w:styleId="af2">
    <w:name w:val="Выделение для Базового Поиска"/>
    <w:uiPriority w:val="99"/>
    <w:rsid w:val="00E06D28"/>
    <w:rPr>
      <w:b/>
      <w:color w:val="0058A9"/>
    </w:rPr>
  </w:style>
  <w:style w:type="character" w:customStyle="1" w:styleId="af3">
    <w:name w:val="Выделение для Базового Поиска (курсив)"/>
    <w:uiPriority w:val="99"/>
    <w:rsid w:val="00E06D28"/>
    <w:rPr>
      <w:b/>
      <w:i/>
      <w:color w:val="0058A9"/>
    </w:rPr>
  </w:style>
  <w:style w:type="character" w:customStyle="1" w:styleId="af4">
    <w:name w:val="Заголовок своего сообщения"/>
    <w:uiPriority w:val="99"/>
    <w:rsid w:val="00E06D28"/>
  </w:style>
  <w:style w:type="character" w:customStyle="1" w:styleId="af5">
    <w:name w:val="Заголовок чужого сообщения"/>
    <w:uiPriority w:val="99"/>
    <w:rsid w:val="00E06D28"/>
    <w:rPr>
      <w:b/>
      <w:color w:val="FF0000"/>
    </w:rPr>
  </w:style>
  <w:style w:type="character" w:customStyle="1" w:styleId="af6">
    <w:name w:val="Найденные слова"/>
    <w:uiPriority w:val="99"/>
    <w:rsid w:val="00E06D28"/>
    <w:rPr>
      <w:color w:val="26282F"/>
      <w:shd w:val="clear" w:color="auto" w:fill="FFF580"/>
    </w:rPr>
  </w:style>
  <w:style w:type="character" w:customStyle="1" w:styleId="af7">
    <w:name w:val="Не вступил в силу"/>
    <w:uiPriority w:val="99"/>
    <w:rsid w:val="00E06D28"/>
    <w:rPr>
      <w:color w:val="000000"/>
      <w:shd w:val="clear" w:color="auto" w:fill="D8EDE8"/>
    </w:rPr>
  </w:style>
  <w:style w:type="character" w:customStyle="1" w:styleId="af8">
    <w:name w:val="Продолжение ссылки"/>
    <w:uiPriority w:val="99"/>
    <w:rsid w:val="00E06D28"/>
    <w:rPr>
      <w:color w:val="106BBE"/>
    </w:rPr>
  </w:style>
  <w:style w:type="character" w:customStyle="1" w:styleId="af9">
    <w:name w:val="Сравнение редакций"/>
    <w:uiPriority w:val="99"/>
    <w:rsid w:val="00E06D28"/>
    <w:rPr>
      <w:color w:val="26282F"/>
    </w:rPr>
  </w:style>
  <w:style w:type="character" w:customStyle="1" w:styleId="afa">
    <w:name w:val="Ссылка на утративший силу документ"/>
    <w:uiPriority w:val="99"/>
    <w:rsid w:val="00E06D28"/>
    <w:rPr>
      <w:color w:val="749232"/>
    </w:rPr>
  </w:style>
  <w:style w:type="character" w:customStyle="1" w:styleId="afb">
    <w:name w:val="Утратил силу"/>
    <w:uiPriority w:val="99"/>
    <w:rsid w:val="00E06D28"/>
    <w:rPr>
      <w:strike/>
      <w:color w:val="666600"/>
    </w:rPr>
  </w:style>
  <w:style w:type="character" w:customStyle="1" w:styleId="afc">
    <w:name w:val="Цветовое выделение"/>
    <w:uiPriority w:val="99"/>
    <w:rsid w:val="00902576"/>
    <w:rPr>
      <w:b/>
      <w:color w:val="26282F"/>
    </w:rPr>
  </w:style>
  <w:style w:type="paragraph" w:customStyle="1" w:styleId="afd">
    <w:name w:val="Внимание"/>
    <w:basedOn w:val="a"/>
    <w:next w:val="a"/>
    <w:uiPriority w:val="99"/>
    <w:rsid w:val="00902576"/>
    <w:pPr>
      <w:widowControl w:val="0"/>
      <w:autoSpaceDE w:val="0"/>
      <w:autoSpaceDN w:val="0"/>
      <w:adjustRightInd w:val="0"/>
      <w:spacing w:before="240" w:after="240"/>
      <w:ind w:left="420" w:right="420" w:firstLine="300"/>
      <w:jc w:val="both"/>
    </w:pPr>
    <w:rPr>
      <w:rFonts w:ascii="Arial" w:hAnsi="Arial" w:cs="Arial"/>
      <w:shd w:val="clear" w:color="auto" w:fill="F5F3DA"/>
    </w:rPr>
  </w:style>
  <w:style w:type="paragraph" w:customStyle="1" w:styleId="afe">
    <w:name w:val="Внимание: криминал!!"/>
    <w:basedOn w:val="afd"/>
    <w:next w:val="a"/>
    <w:uiPriority w:val="99"/>
    <w:rsid w:val="00902576"/>
  </w:style>
  <w:style w:type="paragraph" w:customStyle="1" w:styleId="aff">
    <w:name w:val="Внимание: недобросовестность!"/>
    <w:basedOn w:val="afd"/>
    <w:next w:val="a"/>
    <w:uiPriority w:val="99"/>
    <w:rsid w:val="00902576"/>
  </w:style>
  <w:style w:type="paragraph" w:customStyle="1" w:styleId="aff0">
    <w:name w:val="Дочерний элемент списка"/>
    <w:basedOn w:val="a"/>
    <w:next w:val="a"/>
    <w:uiPriority w:val="99"/>
    <w:rsid w:val="00902576"/>
    <w:pPr>
      <w:widowControl w:val="0"/>
      <w:autoSpaceDE w:val="0"/>
      <w:autoSpaceDN w:val="0"/>
      <w:adjustRightInd w:val="0"/>
      <w:jc w:val="both"/>
    </w:pPr>
    <w:rPr>
      <w:rFonts w:ascii="Arial" w:hAnsi="Arial" w:cs="Arial"/>
      <w:color w:val="868381"/>
      <w:sz w:val="20"/>
      <w:szCs w:val="20"/>
    </w:rPr>
  </w:style>
  <w:style w:type="paragraph" w:customStyle="1" w:styleId="aff1">
    <w:name w:val="Основное меню (преемственное)"/>
    <w:basedOn w:val="a"/>
    <w:next w:val="a"/>
    <w:uiPriority w:val="99"/>
    <w:rsid w:val="00902576"/>
    <w:pPr>
      <w:widowControl w:val="0"/>
      <w:autoSpaceDE w:val="0"/>
      <w:autoSpaceDN w:val="0"/>
      <w:adjustRightInd w:val="0"/>
      <w:ind w:firstLine="720"/>
      <w:jc w:val="both"/>
    </w:pPr>
    <w:rPr>
      <w:rFonts w:ascii="Verdana" w:hAnsi="Verdana" w:cs="Verdana"/>
      <w:sz w:val="22"/>
      <w:szCs w:val="22"/>
    </w:rPr>
  </w:style>
  <w:style w:type="paragraph" w:customStyle="1" w:styleId="aff2">
    <w:name w:val="Заголовок"/>
    <w:basedOn w:val="aff1"/>
    <w:next w:val="a"/>
    <w:uiPriority w:val="99"/>
    <w:rsid w:val="00902576"/>
    <w:rPr>
      <w:b/>
      <w:bCs/>
      <w:color w:val="0058A9"/>
      <w:shd w:val="clear" w:color="auto" w:fill="F0F0F0"/>
    </w:rPr>
  </w:style>
  <w:style w:type="paragraph" w:customStyle="1" w:styleId="aff3">
    <w:name w:val="Заголовок группы контролов"/>
    <w:basedOn w:val="a"/>
    <w:next w:val="a"/>
    <w:uiPriority w:val="99"/>
    <w:rsid w:val="00902576"/>
    <w:pPr>
      <w:widowControl w:val="0"/>
      <w:autoSpaceDE w:val="0"/>
      <w:autoSpaceDN w:val="0"/>
      <w:adjustRightInd w:val="0"/>
      <w:ind w:firstLine="720"/>
      <w:jc w:val="both"/>
    </w:pPr>
    <w:rPr>
      <w:rFonts w:ascii="Arial" w:hAnsi="Arial" w:cs="Arial"/>
      <w:b/>
      <w:bCs/>
      <w:color w:val="000000"/>
    </w:rPr>
  </w:style>
  <w:style w:type="paragraph" w:customStyle="1" w:styleId="aff4">
    <w:name w:val="Заголовок для информации об изменениях"/>
    <w:basedOn w:val="1"/>
    <w:next w:val="a"/>
    <w:uiPriority w:val="99"/>
    <w:rsid w:val="00902576"/>
    <w:pPr>
      <w:widowControl w:val="0"/>
      <w:spacing w:before="0"/>
      <w:outlineLvl w:val="9"/>
    </w:pPr>
    <w:rPr>
      <w:rFonts w:cs="Arial"/>
      <w:b w:val="0"/>
      <w:bCs w:val="0"/>
      <w:sz w:val="18"/>
      <w:szCs w:val="18"/>
      <w:shd w:val="clear" w:color="auto" w:fill="FFFFFF"/>
    </w:rPr>
  </w:style>
  <w:style w:type="paragraph" w:customStyle="1" w:styleId="aff5">
    <w:name w:val="Заголовок распахивающейся части диалога"/>
    <w:basedOn w:val="a"/>
    <w:next w:val="a"/>
    <w:uiPriority w:val="99"/>
    <w:rsid w:val="00902576"/>
    <w:pPr>
      <w:widowControl w:val="0"/>
      <w:autoSpaceDE w:val="0"/>
      <w:autoSpaceDN w:val="0"/>
      <w:adjustRightInd w:val="0"/>
      <w:ind w:firstLine="720"/>
      <w:jc w:val="both"/>
    </w:pPr>
    <w:rPr>
      <w:rFonts w:ascii="Arial" w:hAnsi="Arial" w:cs="Arial"/>
      <w:i/>
      <w:iCs/>
      <w:color w:val="000080"/>
      <w:sz w:val="22"/>
      <w:szCs w:val="22"/>
    </w:rPr>
  </w:style>
  <w:style w:type="paragraph" w:customStyle="1" w:styleId="aff6">
    <w:name w:val="Заголовок статьи"/>
    <w:basedOn w:val="a"/>
    <w:next w:val="a"/>
    <w:uiPriority w:val="99"/>
    <w:rsid w:val="00902576"/>
    <w:pPr>
      <w:widowControl w:val="0"/>
      <w:autoSpaceDE w:val="0"/>
      <w:autoSpaceDN w:val="0"/>
      <w:adjustRightInd w:val="0"/>
      <w:ind w:left="1612" w:hanging="892"/>
      <w:jc w:val="both"/>
    </w:pPr>
    <w:rPr>
      <w:rFonts w:ascii="Arial" w:hAnsi="Arial" w:cs="Arial"/>
    </w:rPr>
  </w:style>
  <w:style w:type="paragraph" w:customStyle="1" w:styleId="aff7">
    <w:name w:val="Заголовок ЭР (левое окно)"/>
    <w:basedOn w:val="a"/>
    <w:next w:val="a"/>
    <w:uiPriority w:val="99"/>
    <w:rsid w:val="00902576"/>
    <w:pPr>
      <w:widowControl w:val="0"/>
      <w:autoSpaceDE w:val="0"/>
      <w:autoSpaceDN w:val="0"/>
      <w:adjustRightInd w:val="0"/>
      <w:spacing w:before="300" w:after="250"/>
      <w:jc w:val="center"/>
    </w:pPr>
    <w:rPr>
      <w:rFonts w:ascii="Arial" w:hAnsi="Arial" w:cs="Arial"/>
      <w:b/>
      <w:bCs/>
      <w:color w:val="26282F"/>
      <w:sz w:val="26"/>
      <w:szCs w:val="26"/>
    </w:rPr>
  </w:style>
  <w:style w:type="paragraph" w:customStyle="1" w:styleId="aff8">
    <w:name w:val="Заголовок ЭР (правое окно)"/>
    <w:basedOn w:val="aff7"/>
    <w:next w:val="a"/>
    <w:uiPriority w:val="99"/>
    <w:rsid w:val="00902576"/>
    <w:pPr>
      <w:spacing w:after="0"/>
      <w:jc w:val="left"/>
    </w:pPr>
  </w:style>
  <w:style w:type="paragraph" w:customStyle="1" w:styleId="aff9">
    <w:name w:val="Интерактивный заголовок"/>
    <w:basedOn w:val="aff2"/>
    <w:next w:val="a"/>
    <w:uiPriority w:val="99"/>
    <w:rsid w:val="00902576"/>
    <w:rPr>
      <w:u w:val="single"/>
    </w:rPr>
  </w:style>
  <w:style w:type="paragraph" w:customStyle="1" w:styleId="affa">
    <w:name w:val="Текст информации об изменениях"/>
    <w:basedOn w:val="a"/>
    <w:next w:val="a"/>
    <w:uiPriority w:val="99"/>
    <w:rsid w:val="00902576"/>
    <w:pPr>
      <w:widowControl w:val="0"/>
      <w:autoSpaceDE w:val="0"/>
      <w:autoSpaceDN w:val="0"/>
      <w:adjustRightInd w:val="0"/>
      <w:ind w:firstLine="720"/>
      <w:jc w:val="both"/>
    </w:pPr>
    <w:rPr>
      <w:rFonts w:ascii="Arial" w:hAnsi="Arial" w:cs="Arial"/>
      <w:color w:val="353842"/>
      <w:sz w:val="18"/>
      <w:szCs w:val="18"/>
    </w:rPr>
  </w:style>
  <w:style w:type="paragraph" w:customStyle="1" w:styleId="affb">
    <w:name w:val="Информация об изменениях"/>
    <w:basedOn w:val="affa"/>
    <w:next w:val="a"/>
    <w:uiPriority w:val="99"/>
    <w:rsid w:val="00902576"/>
    <w:pPr>
      <w:spacing w:before="180"/>
      <w:ind w:left="360" w:right="360" w:firstLine="0"/>
    </w:pPr>
    <w:rPr>
      <w:shd w:val="clear" w:color="auto" w:fill="EAEFED"/>
    </w:rPr>
  </w:style>
  <w:style w:type="paragraph" w:customStyle="1" w:styleId="affc">
    <w:name w:val="Текст (справка)"/>
    <w:basedOn w:val="a"/>
    <w:next w:val="a"/>
    <w:uiPriority w:val="99"/>
    <w:rsid w:val="00902576"/>
    <w:pPr>
      <w:widowControl w:val="0"/>
      <w:autoSpaceDE w:val="0"/>
      <w:autoSpaceDN w:val="0"/>
      <w:adjustRightInd w:val="0"/>
      <w:ind w:left="170" w:right="170"/>
    </w:pPr>
    <w:rPr>
      <w:rFonts w:ascii="Arial" w:hAnsi="Arial" w:cs="Arial"/>
    </w:rPr>
  </w:style>
  <w:style w:type="paragraph" w:customStyle="1" w:styleId="affd">
    <w:name w:val="Комментарий"/>
    <w:basedOn w:val="affc"/>
    <w:next w:val="a"/>
    <w:uiPriority w:val="99"/>
    <w:rsid w:val="00902576"/>
    <w:pPr>
      <w:spacing w:before="75"/>
      <w:ind w:right="0"/>
      <w:jc w:val="both"/>
    </w:pPr>
    <w:rPr>
      <w:color w:val="353842"/>
      <w:shd w:val="clear" w:color="auto" w:fill="F0F0F0"/>
    </w:rPr>
  </w:style>
  <w:style w:type="paragraph" w:customStyle="1" w:styleId="affe">
    <w:name w:val="Информация об изменениях документа"/>
    <w:basedOn w:val="affd"/>
    <w:next w:val="a"/>
    <w:uiPriority w:val="99"/>
    <w:rsid w:val="00902576"/>
    <w:rPr>
      <w:i/>
      <w:iCs/>
    </w:rPr>
  </w:style>
  <w:style w:type="paragraph" w:customStyle="1" w:styleId="afff">
    <w:name w:val="Текст (лев. подпись)"/>
    <w:basedOn w:val="a"/>
    <w:next w:val="a"/>
    <w:uiPriority w:val="99"/>
    <w:rsid w:val="00902576"/>
    <w:pPr>
      <w:widowControl w:val="0"/>
      <w:autoSpaceDE w:val="0"/>
      <w:autoSpaceDN w:val="0"/>
      <w:adjustRightInd w:val="0"/>
    </w:pPr>
    <w:rPr>
      <w:rFonts w:ascii="Arial" w:hAnsi="Arial" w:cs="Arial"/>
    </w:rPr>
  </w:style>
  <w:style w:type="paragraph" w:customStyle="1" w:styleId="afff0">
    <w:name w:val="Колонтитул (левый)"/>
    <w:basedOn w:val="afff"/>
    <w:next w:val="a"/>
    <w:uiPriority w:val="99"/>
    <w:rsid w:val="00902576"/>
    <w:rPr>
      <w:sz w:val="14"/>
      <w:szCs w:val="14"/>
    </w:rPr>
  </w:style>
  <w:style w:type="paragraph" w:customStyle="1" w:styleId="afff1">
    <w:name w:val="Текст (прав. подпись)"/>
    <w:basedOn w:val="a"/>
    <w:next w:val="a"/>
    <w:uiPriority w:val="99"/>
    <w:rsid w:val="00902576"/>
    <w:pPr>
      <w:widowControl w:val="0"/>
      <w:autoSpaceDE w:val="0"/>
      <w:autoSpaceDN w:val="0"/>
      <w:adjustRightInd w:val="0"/>
      <w:jc w:val="right"/>
    </w:pPr>
    <w:rPr>
      <w:rFonts w:ascii="Arial" w:hAnsi="Arial" w:cs="Arial"/>
    </w:rPr>
  </w:style>
  <w:style w:type="paragraph" w:customStyle="1" w:styleId="afff2">
    <w:name w:val="Колонтитул (правый)"/>
    <w:basedOn w:val="afff1"/>
    <w:next w:val="a"/>
    <w:uiPriority w:val="99"/>
    <w:rsid w:val="00902576"/>
    <w:rPr>
      <w:sz w:val="14"/>
      <w:szCs w:val="14"/>
    </w:rPr>
  </w:style>
  <w:style w:type="paragraph" w:customStyle="1" w:styleId="afff3">
    <w:name w:val="Комментарий пользователя"/>
    <w:basedOn w:val="affd"/>
    <w:next w:val="a"/>
    <w:uiPriority w:val="99"/>
    <w:rsid w:val="00902576"/>
    <w:pPr>
      <w:jc w:val="left"/>
    </w:pPr>
    <w:rPr>
      <w:shd w:val="clear" w:color="auto" w:fill="FFDFE0"/>
    </w:rPr>
  </w:style>
  <w:style w:type="paragraph" w:customStyle="1" w:styleId="afff4">
    <w:name w:val="Куда обратиться?"/>
    <w:basedOn w:val="afd"/>
    <w:next w:val="a"/>
    <w:uiPriority w:val="99"/>
    <w:rsid w:val="00902576"/>
  </w:style>
  <w:style w:type="paragraph" w:customStyle="1" w:styleId="afff5">
    <w:name w:val="Моноширинный"/>
    <w:basedOn w:val="a"/>
    <w:next w:val="a"/>
    <w:uiPriority w:val="99"/>
    <w:rsid w:val="00902576"/>
    <w:pPr>
      <w:widowControl w:val="0"/>
      <w:autoSpaceDE w:val="0"/>
      <w:autoSpaceDN w:val="0"/>
      <w:adjustRightInd w:val="0"/>
    </w:pPr>
    <w:rPr>
      <w:rFonts w:ascii="Courier New" w:hAnsi="Courier New" w:cs="Courier New"/>
    </w:rPr>
  </w:style>
  <w:style w:type="paragraph" w:customStyle="1" w:styleId="afff6">
    <w:name w:val="Напишите нам"/>
    <w:basedOn w:val="a"/>
    <w:next w:val="a"/>
    <w:uiPriority w:val="99"/>
    <w:rsid w:val="00902576"/>
    <w:pPr>
      <w:widowControl w:val="0"/>
      <w:autoSpaceDE w:val="0"/>
      <w:autoSpaceDN w:val="0"/>
      <w:adjustRightInd w:val="0"/>
      <w:spacing w:before="90" w:after="90"/>
      <w:ind w:left="180" w:right="180"/>
      <w:jc w:val="both"/>
    </w:pPr>
    <w:rPr>
      <w:rFonts w:ascii="Arial" w:hAnsi="Arial" w:cs="Arial"/>
      <w:sz w:val="20"/>
      <w:szCs w:val="20"/>
      <w:shd w:val="clear" w:color="auto" w:fill="EFFFAD"/>
    </w:rPr>
  </w:style>
  <w:style w:type="paragraph" w:customStyle="1" w:styleId="afff7">
    <w:name w:val="Необходимые документы"/>
    <w:basedOn w:val="afd"/>
    <w:next w:val="a"/>
    <w:uiPriority w:val="99"/>
    <w:rsid w:val="00902576"/>
    <w:pPr>
      <w:ind w:firstLine="118"/>
    </w:pPr>
  </w:style>
  <w:style w:type="paragraph" w:customStyle="1" w:styleId="afff8">
    <w:name w:val="Таблицы (моноширинный)"/>
    <w:basedOn w:val="a"/>
    <w:next w:val="a"/>
    <w:uiPriority w:val="99"/>
    <w:rsid w:val="00902576"/>
    <w:pPr>
      <w:widowControl w:val="0"/>
      <w:autoSpaceDE w:val="0"/>
      <w:autoSpaceDN w:val="0"/>
      <w:adjustRightInd w:val="0"/>
    </w:pPr>
    <w:rPr>
      <w:rFonts w:ascii="Courier New" w:hAnsi="Courier New" w:cs="Courier New"/>
    </w:rPr>
  </w:style>
  <w:style w:type="paragraph" w:customStyle="1" w:styleId="afff9">
    <w:name w:val="Оглавление"/>
    <w:basedOn w:val="afff8"/>
    <w:next w:val="a"/>
    <w:uiPriority w:val="99"/>
    <w:rsid w:val="00902576"/>
    <w:pPr>
      <w:ind w:left="140"/>
    </w:pPr>
  </w:style>
  <w:style w:type="character" w:customStyle="1" w:styleId="afffa">
    <w:name w:val="Опечатки"/>
    <w:uiPriority w:val="99"/>
    <w:rsid w:val="00902576"/>
    <w:rPr>
      <w:color w:val="FF0000"/>
    </w:rPr>
  </w:style>
  <w:style w:type="paragraph" w:customStyle="1" w:styleId="afffb">
    <w:name w:val="Переменная часть"/>
    <w:basedOn w:val="aff1"/>
    <w:next w:val="a"/>
    <w:uiPriority w:val="99"/>
    <w:rsid w:val="00902576"/>
    <w:rPr>
      <w:sz w:val="18"/>
      <w:szCs w:val="18"/>
    </w:rPr>
  </w:style>
  <w:style w:type="paragraph" w:customStyle="1" w:styleId="afffc">
    <w:name w:val="Подвал для информации об изменениях"/>
    <w:basedOn w:val="1"/>
    <w:next w:val="a"/>
    <w:uiPriority w:val="99"/>
    <w:rsid w:val="00902576"/>
    <w:pPr>
      <w:widowControl w:val="0"/>
      <w:outlineLvl w:val="9"/>
    </w:pPr>
    <w:rPr>
      <w:rFonts w:cs="Arial"/>
      <w:b w:val="0"/>
      <w:bCs w:val="0"/>
      <w:sz w:val="18"/>
      <w:szCs w:val="18"/>
    </w:rPr>
  </w:style>
  <w:style w:type="paragraph" w:customStyle="1" w:styleId="afffd">
    <w:name w:val="Подзаголовок для информации об изменениях"/>
    <w:basedOn w:val="affa"/>
    <w:next w:val="a"/>
    <w:uiPriority w:val="99"/>
    <w:rsid w:val="00902576"/>
    <w:rPr>
      <w:b/>
      <w:bCs/>
    </w:rPr>
  </w:style>
  <w:style w:type="paragraph" w:customStyle="1" w:styleId="afffe">
    <w:name w:val="Подчёркнутый текст"/>
    <w:basedOn w:val="a"/>
    <w:next w:val="a"/>
    <w:uiPriority w:val="99"/>
    <w:rsid w:val="00902576"/>
    <w:pPr>
      <w:widowControl w:val="0"/>
      <w:pBdr>
        <w:bottom w:val="single" w:sz="4" w:space="0" w:color="auto"/>
      </w:pBdr>
      <w:autoSpaceDE w:val="0"/>
      <w:autoSpaceDN w:val="0"/>
      <w:adjustRightInd w:val="0"/>
      <w:ind w:firstLine="720"/>
      <w:jc w:val="both"/>
    </w:pPr>
    <w:rPr>
      <w:rFonts w:ascii="Arial" w:hAnsi="Arial" w:cs="Arial"/>
    </w:rPr>
  </w:style>
  <w:style w:type="paragraph" w:customStyle="1" w:styleId="affff">
    <w:name w:val="Постоянная часть"/>
    <w:basedOn w:val="aff1"/>
    <w:next w:val="a"/>
    <w:uiPriority w:val="99"/>
    <w:rsid w:val="00902576"/>
    <w:rPr>
      <w:sz w:val="20"/>
      <w:szCs w:val="20"/>
    </w:rPr>
  </w:style>
  <w:style w:type="paragraph" w:customStyle="1" w:styleId="affff0">
    <w:name w:val="Пример."/>
    <w:basedOn w:val="afd"/>
    <w:next w:val="a"/>
    <w:uiPriority w:val="99"/>
    <w:rsid w:val="00902576"/>
  </w:style>
  <w:style w:type="paragraph" w:customStyle="1" w:styleId="affff1">
    <w:name w:val="Примечание."/>
    <w:basedOn w:val="afd"/>
    <w:next w:val="a"/>
    <w:uiPriority w:val="99"/>
    <w:rsid w:val="00902576"/>
  </w:style>
  <w:style w:type="paragraph" w:customStyle="1" w:styleId="affff2">
    <w:name w:val="Словарная статья"/>
    <w:basedOn w:val="a"/>
    <w:next w:val="a"/>
    <w:uiPriority w:val="99"/>
    <w:rsid w:val="00902576"/>
    <w:pPr>
      <w:widowControl w:val="0"/>
      <w:autoSpaceDE w:val="0"/>
      <w:autoSpaceDN w:val="0"/>
      <w:adjustRightInd w:val="0"/>
      <w:ind w:right="118"/>
      <w:jc w:val="both"/>
    </w:pPr>
    <w:rPr>
      <w:rFonts w:ascii="Arial" w:hAnsi="Arial" w:cs="Arial"/>
    </w:rPr>
  </w:style>
  <w:style w:type="character" w:customStyle="1" w:styleId="affff3">
    <w:name w:val="Сравнение редакций. Добавленный фрагмент"/>
    <w:uiPriority w:val="99"/>
    <w:rsid w:val="00902576"/>
    <w:rPr>
      <w:color w:val="000000"/>
      <w:shd w:val="clear" w:color="auto" w:fill="C1D7FF"/>
    </w:rPr>
  </w:style>
  <w:style w:type="character" w:customStyle="1" w:styleId="affff4">
    <w:name w:val="Сравнение редакций. Удаленный фрагмент"/>
    <w:uiPriority w:val="99"/>
    <w:rsid w:val="00902576"/>
    <w:rPr>
      <w:color w:val="000000"/>
      <w:shd w:val="clear" w:color="auto" w:fill="C4C413"/>
    </w:rPr>
  </w:style>
  <w:style w:type="paragraph" w:customStyle="1" w:styleId="affff5">
    <w:name w:val="Ссылка на официальную публикацию"/>
    <w:basedOn w:val="a"/>
    <w:next w:val="a"/>
    <w:uiPriority w:val="99"/>
    <w:rsid w:val="00902576"/>
    <w:pPr>
      <w:widowControl w:val="0"/>
      <w:autoSpaceDE w:val="0"/>
      <w:autoSpaceDN w:val="0"/>
      <w:adjustRightInd w:val="0"/>
      <w:ind w:firstLine="720"/>
      <w:jc w:val="both"/>
    </w:pPr>
    <w:rPr>
      <w:rFonts w:ascii="Arial" w:hAnsi="Arial" w:cs="Arial"/>
    </w:rPr>
  </w:style>
  <w:style w:type="paragraph" w:customStyle="1" w:styleId="affff6">
    <w:name w:val="Текст в таблице"/>
    <w:basedOn w:val="af"/>
    <w:next w:val="a"/>
    <w:uiPriority w:val="99"/>
    <w:rsid w:val="00902576"/>
    <w:pPr>
      <w:ind w:firstLine="500"/>
    </w:pPr>
    <w:rPr>
      <w:rFonts w:cs="Arial"/>
    </w:rPr>
  </w:style>
  <w:style w:type="paragraph" w:customStyle="1" w:styleId="affff7">
    <w:name w:val="Текст ЭР (см. также)"/>
    <w:basedOn w:val="a"/>
    <w:next w:val="a"/>
    <w:uiPriority w:val="99"/>
    <w:rsid w:val="00902576"/>
    <w:pPr>
      <w:widowControl w:val="0"/>
      <w:autoSpaceDE w:val="0"/>
      <w:autoSpaceDN w:val="0"/>
      <w:adjustRightInd w:val="0"/>
      <w:spacing w:before="200"/>
    </w:pPr>
    <w:rPr>
      <w:rFonts w:ascii="Arial" w:hAnsi="Arial" w:cs="Arial"/>
      <w:sz w:val="20"/>
      <w:szCs w:val="20"/>
    </w:rPr>
  </w:style>
  <w:style w:type="paragraph" w:customStyle="1" w:styleId="affff8">
    <w:name w:val="Технический комментарий"/>
    <w:basedOn w:val="a"/>
    <w:next w:val="a"/>
    <w:uiPriority w:val="99"/>
    <w:rsid w:val="00902576"/>
    <w:pPr>
      <w:widowControl w:val="0"/>
      <w:autoSpaceDE w:val="0"/>
      <w:autoSpaceDN w:val="0"/>
      <w:adjustRightInd w:val="0"/>
    </w:pPr>
    <w:rPr>
      <w:rFonts w:ascii="Arial" w:hAnsi="Arial" w:cs="Arial"/>
      <w:color w:val="463F31"/>
      <w:shd w:val="clear" w:color="auto" w:fill="FFFFA6"/>
    </w:rPr>
  </w:style>
  <w:style w:type="paragraph" w:customStyle="1" w:styleId="affff9">
    <w:name w:val="Формула"/>
    <w:basedOn w:val="a"/>
    <w:next w:val="a"/>
    <w:uiPriority w:val="99"/>
    <w:rsid w:val="00902576"/>
    <w:pPr>
      <w:widowControl w:val="0"/>
      <w:autoSpaceDE w:val="0"/>
      <w:autoSpaceDN w:val="0"/>
      <w:adjustRightInd w:val="0"/>
      <w:spacing w:before="240" w:after="240"/>
      <w:ind w:left="420" w:right="420" w:firstLine="300"/>
      <w:jc w:val="both"/>
    </w:pPr>
    <w:rPr>
      <w:rFonts w:ascii="Arial" w:hAnsi="Arial" w:cs="Arial"/>
      <w:shd w:val="clear" w:color="auto" w:fill="F5F3DA"/>
    </w:rPr>
  </w:style>
  <w:style w:type="paragraph" w:customStyle="1" w:styleId="affffa">
    <w:name w:val="Центрированный (таблица)"/>
    <w:basedOn w:val="af"/>
    <w:next w:val="a"/>
    <w:uiPriority w:val="99"/>
    <w:rsid w:val="00902576"/>
    <w:pPr>
      <w:jc w:val="center"/>
    </w:pPr>
    <w:rPr>
      <w:rFonts w:cs="Arial"/>
    </w:rPr>
  </w:style>
  <w:style w:type="paragraph" w:customStyle="1" w:styleId="-">
    <w:name w:val="ЭР-содержание (правое окно)"/>
    <w:basedOn w:val="a"/>
    <w:next w:val="a"/>
    <w:uiPriority w:val="99"/>
    <w:rsid w:val="00902576"/>
    <w:pPr>
      <w:widowControl w:val="0"/>
      <w:autoSpaceDE w:val="0"/>
      <w:autoSpaceDN w:val="0"/>
      <w:adjustRightInd w:val="0"/>
      <w:spacing w:before="300"/>
    </w:pPr>
    <w:rPr>
      <w:rFonts w:ascii="Arial" w:hAnsi="Arial" w:cs="Arial"/>
    </w:rPr>
  </w:style>
  <w:style w:type="paragraph" w:customStyle="1" w:styleId="printredaction-line">
    <w:name w:val="print_redaction-line"/>
    <w:basedOn w:val="a"/>
    <w:uiPriority w:val="99"/>
    <w:rsid w:val="008B57F6"/>
    <w:pPr>
      <w:spacing w:after="223"/>
    </w:pPr>
  </w:style>
  <w:style w:type="paragraph" w:styleId="affffb">
    <w:name w:val="List Paragraph"/>
    <w:basedOn w:val="a"/>
    <w:uiPriority w:val="99"/>
    <w:qFormat/>
    <w:rsid w:val="00D254D9"/>
    <w:pPr>
      <w:ind w:left="720"/>
      <w:contextualSpacing/>
    </w:pPr>
  </w:style>
  <w:style w:type="paragraph" w:customStyle="1" w:styleId="ConsPlusNormal">
    <w:name w:val="ConsPlusNormal"/>
    <w:uiPriority w:val="99"/>
    <w:rsid w:val="002D4D05"/>
    <w:pPr>
      <w:autoSpaceDE w:val="0"/>
      <w:autoSpaceDN w:val="0"/>
      <w:adjustRightInd w:val="0"/>
    </w:pPr>
    <w:rPr>
      <w:sz w:val="28"/>
      <w:szCs w:val="28"/>
    </w:rPr>
  </w:style>
  <w:style w:type="table" w:customStyle="1" w:styleId="11">
    <w:name w:val="Сетка таблицы1"/>
    <w:uiPriority w:val="99"/>
    <w:rsid w:val="00695DCF"/>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
    <w:name w:val="Сетка таблицы2"/>
    <w:uiPriority w:val="99"/>
    <w:rsid w:val="0035291A"/>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TML">
    <w:name w:val="HTML Preformatted"/>
    <w:basedOn w:val="a"/>
    <w:link w:val="HTML0"/>
    <w:uiPriority w:val="99"/>
    <w:rsid w:val="003529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w:hAnsi="Arial" w:cs="Arial"/>
      <w:sz w:val="20"/>
      <w:szCs w:val="20"/>
    </w:rPr>
  </w:style>
  <w:style w:type="character" w:customStyle="1" w:styleId="HTML0">
    <w:name w:val="Стандартный HTML Знак"/>
    <w:link w:val="HTML"/>
    <w:uiPriority w:val="99"/>
    <w:locked/>
    <w:rsid w:val="0035291A"/>
    <w:rPr>
      <w:rFonts w:ascii="Arial" w:hAnsi="Arial" w:cs="Arial"/>
    </w:rPr>
  </w:style>
  <w:style w:type="paragraph" w:customStyle="1" w:styleId="contentblock">
    <w:name w:val="content_block"/>
    <w:basedOn w:val="a"/>
    <w:uiPriority w:val="99"/>
    <w:rsid w:val="0035291A"/>
    <w:pPr>
      <w:spacing w:before="100" w:beforeAutospacing="1" w:after="100" w:afterAutospacing="1"/>
      <w:ind w:right="357"/>
    </w:pPr>
  </w:style>
  <w:style w:type="paragraph" w:customStyle="1" w:styleId="references">
    <w:name w:val="references"/>
    <w:basedOn w:val="a"/>
    <w:uiPriority w:val="99"/>
    <w:rsid w:val="0035291A"/>
    <w:pPr>
      <w:spacing w:before="100" w:beforeAutospacing="1" w:after="100" w:afterAutospacing="1"/>
    </w:pPr>
    <w:rPr>
      <w:vanish/>
    </w:rPr>
  </w:style>
  <w:style w:type="paragraph" w:customStyle="1" w:styleId="12">
    <w:name w:val="Нижний колонтитул1"/>
    <w:basedOn w:val="a"/>
    <w:uiPriority w:val="99"/>
    <w:rsid w:val="0035291A"/>
    <w:pPr>
      <w:spacing w:before="750"/>
    </w:pPr>
    <w:rPr>
      <w:rFonts w:ascii="Arial" w:hAnsi="Arial" w:cs="Arial"/>
      <w:sz w:val="20"/>
      <w:szCs w:val="20"/>
    </w:rPr>
  </w:style>
  <w:style w:type="paragraph" w:customStyle="1" w:styleId="content">
    <w:name w:val="content"/>
    <w:basedOn w:val="a"/>
    <w:uiPriority w:val="99"/>
    <w:rsid w:val="0035291A"/>
    <w:pPr>
      <w:spacing w:before="100" w:beforeAutospacing="1" w:after="100" w:afterAutospacing="1"/>
    </w:pPr>
  </w:style>
  <w:style w:type="character" w:customStyle="1" w:styleId="docreferences">
    <w:name w:val="doc__references"/>
    <w:uiPriority w:val="99"/>
    <w:rsid w:val="0035291A"/>
    <w:rPr>
      <w:rFonts w:cs="Times New Roman"/>
      <w:vanish/>
    </w:rPr>
  </w:style>
  <w:style w:type="paragraph" w:customStyle="1" w:styleId="content1">
    <w:name w:val="content1"/>
    <w:basedOn w:val="a"/>
    <w:uiPriority w:val="99"/>
    <w:rsid w:val="0035291A"/>
    <w:pPr>
      <w:spacing w:before="100" w:beforeAutospacing="1" w:after="100" w:afterAutospacing="1"/>
    </w:pPr>
    <w:rPr>
      <w:sz w:val="21"/>
      <w:szCs w:val="21"/>
    </w:rPr>
  </w:style>
  <w:style w:type="paragraph" w:customStyle="1" w:styleId="incut">
    <w:name w:val="incut"/>
    <w:basedOn w:val="a"/>
    <w:uiPriority w:val="99"/>
    <w:rsid w:val="0035291A"/>
    <w:pPr>
      <w:spacing w:before="100" w:beforeAutospacing="1" w:after="100" w:afterAutospacing="1"/>
      <w:ind w:left="709"/>
    </w:pPr>
  </w:style>
  <w:style w:type="paragraph" w:customStyle="1" w:styleId="incut-attention">
    <w:name w:val="incut-attention"/>
    <w:basedOn w:val="a"/>
    <w:uiPriority w:val="99"/>
    <w:rsid w:val="0035291A"/>
    <w:pPr>
      <w:spacing w:before="100" w:beforeAutospacing="1" w:after="100" w:afterAutospacing="1"/>
      <w:ind w:left="709"/>
    </w:pPr>
  </w:style>
  <w:style w:type="paragraph" w:customStyle="1" w:styleId="incut-example">
    <w:name w:val="incut-example"/>
    <w:basedOn w:val="a"/>
    <w:uiPriority w:val="99"/>
    <w:rsid w:val="0035291A"/>
    <w:pPr>
      <w:spacing w:before="100" w:beforeAutospacing="1" w:after="100" w:afterAutospacing="1"/>
      <w:ind w:left="709"/>
    </w:pPr>
  </w:style>
  <w:style w:type="paragraph" w:customStyle="1" w:styleId="incut-examplemag">
    <w:name w:val="incut-examplemag"/>
    <w:basedOn w:val="a"/>
    <w:uiPriority w:val="99"/>
    <w:rsid w:val="0035291A"/>
    <w:pPr>
      <w:spacing w:before="100" w:beforeAutospacing="1" w:after="100" w:afterAutospacing="1"/>
      <w:ind w:left="709"/>
    </w:pPr>
  </w:style>
  <w:style w:type="paragraph" w:customStyle="1" w:styleId="example-practice">
    <w:name w:val="example-practice"/>
    <w:basedOn w:val="a"/>
    <w:uiPriority w:val="99"/>
    <w:rsid w:val="0035291A"/>
    <w:pPr>
      <w:spacing w:before="100" w:beforeAutospacing="1" w:after="100" w:afterAutospacing="1"/>
      <w:ind w:left="709"/>
    </w:pPr>
  </w:style>
  <w:style w:type="paragraph" w:customStyle="1" w:styleId="incut-comment">
    <w:name w:val="incut-comment"/>
    <w:basedOn w:val="a"/>
    <w:uiPriority w:val="99"/>
    <w:rsid w:val="0035291A"/>
    <w:pPr>
      <w:spacing w:before="100" w:beforeAutospacing="1" w:after="100" w:afterAutospacing="1"/>
      <w:ind w:left="709"/>
    </w:pPr>
  </w:style>
  <w:style w:type="paragraph" w:customStyle="1" w:styleId="incut-advise">
    <w:name w:val="incut-advise"/>
    <w:basedOn w:val="a"/>
    <w:uiPriority w:val="99"/>
    <w:rsid w:val="0035291A"/>
    <w:pPr>
      <w:spacing w:before="100" w:beforeAutospacing="1" w:after="100" w:afterAutospacing="1"/>
      <w:ind w:left="709"/>
    </w:pPr>
  </w:style>
  <w:style w:type="paragraph" w:customStyle="1" w:styleId="incut-glavbuch">
    <w:name w:val="incut-glavbuch"/>
    <w:basedOn w:val="a"/>
    <w:uiPriority w:val="99"/>
    <w:rsid w:val="0035291A"/>
    <w:pPr>
      <w:spacing w:before="100" w:beforeAutospacing="1" w:after="100" w:afterAutospacing="1"/>
      <w:ind w:left="709"/>
    </w:pPr>
  </w:style>
  <w:style w:type="paragraph" w:customStyle="1" w:styleId="incut-commerce">
    <w:name w:val="incut-commerce"/>
    <w:basedOn w:val="a"/>
    <w:uiPriority w:val="99"/>
    <w:rsid w:val="0035291A"/>
    <w:pPr>
      <w:spacing w:before="100" w:beforeAutospacing="1" w:after="100" w:afterAutospacing="1"/>
      <w:ind w:left="709"/>
    </w:pPr>
  </w:style>
  <w:style w:type="paragraph" w:customStyle="1" w:styleId="incut-municipality">
    <w:name w:val="incut-municipality"/>
    <w:basedOn w:val="a"/>
    <w:uiPriority w:val="99"/>
    <w:rsid w:val="0035291A"/>
    <w:pPr>
      <w:spacing w:before="100" w:beforeAutospacing="1" w:after="100" w:afterAutospacing="1"/>
      <w:ind w:left="709"/>
    </w:pPr>
  </w:style>
  <w:style w:type="paragraph" w:customStyle="1" w:styleId="incut-budget">
    <w:name w:val="incut-budget"/>
    <w:basedOn w:val="a"/>
    <w:uiPriority w:val="99"/>
    <w:rsid w:val="0035291A"/>
    <w:pPr>
      <w:spacing w:before="100" w:beforeAutospacing="1" w:after="100" w:afterAutospacing="1"/>
      <w:ind w:left="709"/>
    </w:pPr>
  </w:style>
  <w:style w:type="paragraph" w:customStyle="1" w:styleId="incut-autonomous">
    <w:name w:val="incut-autonomous"/>
    <w:basedOn w:val="a"/>
    <w:uiPriority w:val="99"/>
    <w:rsid w:val="0035291A"/>
    <w:pPr>
      <w:spacing w:before="100" w:beforeAutospacing="1" w:after="100" w:afterAutospacing="1"/>
      <w:ind w:left="709"/>
    </w:pPr>
  </w:style>
  <w:style w:type="paragraph" w:customStyle="1" w:styleId="incut-government">
    <w:name w:val="incut-government"/>
    <w:basedOn w:val="a"/>
    <w:uiPriority w:val="99"/>
    <w:rsid w:val="0035291A"/>
    <w:pPr>
      <w:spacing w:before="100" w:beforeAutospacing="1" w:after="100" w:afterAutospacing="1"/>
      <w:ind w:left="709"/>
    </w:pPr>
  </w:style>
  <w:style w:type="paragraph" w:customStyle="1" w:styleId="vreznpddocschange">
    <w:name w:val="vreznpddocschange"/>
    <w:basedOn w:val="a"/>
    <w:uiPriority w:val="99"/>
    <w:rsid w:val="0035291A"/>
    <w:pPr>
      <w:spacing w:before="100" w:beforeAutospacing="1" w:after="100" w:afterAutospacing="1"/>
      <w:ind w:left="709"/>
    </w:pPr>
  </w:style>
  <w:style w:type="character" w:customStyle="1" w:styleId="storno">
    <w:name w:val="storno"/>
    <w:uiPriority w:val="99"/>
    <w:rsid w:val="0035291A"/>
    <w:rPr>
      <w:rFonts w:cs="Times New Roman"/>
      <w:bdr w:val="single" w:sz="6" w:space="0" w:color="000000" w:frame="1"/>
    </w:rPr>
  </w:style>
  <w:style w:type="character" w:customStyle="1" w:styleId="incut-head-control">
    <w:name w:val="incut-head-control"/>
    <w:uiPriority w:val="99"/>
    <w:rsid w:val="0035291A"/>
    <w:rPr>
      <w:rFonts w:ascii="Helvetica" w:hAnsi="Helvetica" w:cs="Helvetica"/>
      <w:b/>
      <w:bCs/>
      <w:sz w:val="21"/>
      <w:szCs w:val="21"/>
    </w:rPr>
  </w:style>
  <w:style w:type="paragraph" w:customStyle="1" w:styleId="content2">
    <w:name w:val="content2"/>
    <w:basedOn w:val="a"/>
    <w:uiPriority w:val="99"/>
    <w:rsid w:val="0035291A"/>
    <w:pPr>
      <w:spacing w:before="100" w:beforeAutospacing="1" w:after="100" w:afterAutospacing="1"/>
    </w:pPr>
    <w:rPr>
      <w:sz w:val="21"/>
      <w:szCs w:val="21"/>
    </w:rPr>
  </w:style>
  <w:style w:type="paragraph" w:styleId="affffc">
    <w:name w:val="Normal (Web)"/>
    <w:basedOn w:val="a"/>
    <w:uiPriority w:val="99"/>
    <w:rsid w:val="0035291A"/>
    <w:pPr>
      <w:spacing w:before="100" w:beforeAutospacing="1" w:after="100" w:afterAutospacing="1"/>
    </w:pPr>
  </w:style>
  <w:style w:type="character" w:styleId="affffd">
    <w:name w:val="FollowedHyperlink"/>
    <w:uiPriority w:val="99"/>
    <w:rsid w:val="0035291A"/>
    <w:rPr>
      <w:rFonts w:cs="Times New Roman"/>
      <w:color w:val="800080"/>
      <w:u w:val="single"/>
    </w:rPr>
  </w:style>
  <w:style w:type="character" w:customStyle="1" w:styleId="incut-head-sub">
    <w:name w:val="incut-head-sub"/>
    <w:uiPriority w:val="99"/>
    <w:rsid w:val="0035291A"/>
    <w:rPr>
      <w:rFonts w:cs="Times New Roman"/>
    </w:rPr>
  </w:style>
  <w:style w:type="character" w:customStyle="1" w:styleId="incut-button">
    <w:name w:val="incut-button"/>
    <w:uiPriority w:val="99"/>
    <w:rsid w:val="0035291A"/>
    <w:rPr>
      <w:rFonts w:cs="Times New Roman"/>
    </w:rPr>
  </w:style>
  <w:style w:type="character" w:styleId="affffe">
    <w:name w:val="Strong"/>
    <w:uiPriority w:val="99"/>
    <w:qFormat/>
    <w:rsid w:val="0035291A"/>
    <w:rPr>
      <w:rFonts w:cs="Times New Roman"/>
      <w:b/>
      <w:bCs/>
    </w:rPr>
  </w:style>
  <w:style w:type="character" w:customStyle="1" w:styleId="incut-head-prefix">
    <w:name w:val="incut-head-prefix"/>
    <w:uiPriority w:val="99"/>
    <w:rsid w:val="0035291A"/>
    <w:rPr>
      <w:rFonts w:cs="Times New Roman"/>
    </w:rPr>
  </w:style>
  <w:style w:type="character" w:styleId="afffff">
    <w:name w:val="line number"/>
    <w:uiPriority w:val="99"/>
    <w:rsid w:val="00635058"/>
    <w:rPr>
      <w:rFonts w:cs="Times New Roman"/>
    </w:rPr>
  </w:style>
  <w:style w:type="paragraph" w:styleId="afffff0">
    <w:name w:val="Body Text Indent"/>
    <w:basedOn w:val="a"/>
    <w:link w:val="afffff1"/>
    <w:uiPriority w:val="99"/>
    <w:locked/>
    <w:rsid w:val="00191A58"/>
    <w:pPr>
      <w:spacing w:after="120"/>
      <w:ind w:left="283"/>
    </w:pPr>
  </w:style>
  <w:style w:type="character" w:customStyle="1" w:styleId="afffff1">
    <w:name w:val="Основной текст с отступом Знак"/>
    <w:link w:val="afffff0"/>
    <w:uiPriority w:val="99"/>
    <w:semiHidden/>
    <w:locked/>
    <w:rsid w:val="00AA1A53"/>
    <w:rPr>
      <w:rFonts w:cs="Times New Roman"/>
      <w:sz w:val="24"/>
      <w:szCs w:val="24"/>
    </w:rPr>
  </w:style>
  <w:style w:type="character" w:customStyle="1" w:styleId="afffff2">
    <w:name w:val="Название Знак"/>
    <w:link w:val="afffff3"/>
    <w:uiPriority w:val="99"/>
    <w:locked/>
    <w:rsid w:val="003D3652"/>
    <w:rPr>
      <w:b/>
      <w:sz w:val="24"/>
      <w:lang w:val="ru-RU" w:eastAsia="ru-RU"/>
    </w:rPr>
  </w:style>
  <w:style w:type="paragraph" w:styleId="afffff3">
    <w:name w:val="Title"/>
    <w:basedOn w:val="a"/>
    <w:link w:val="afffff2"/>
    <w:uiPriority w:val="99"/>
    <w:qFormat/>
    <w:rsid w:val="003D3652"/>
    <w:pPr>
      <w:jc w:val="center"/>
    </w:pPr>
    <w:rPr>
      <w:b/>
      <w:szCs w:val="20"/>
    </w:rPr>
  </w:style>
  <w:style w:type="character" w:customStyle="1" w:styleId="TitleChar">
    <w:name w:val="Title Char"/>
    <w:uiPriority w:val="99"/>
    <w:locked/>
    <w:rPr>
      <w:rFonts w:ascii="Cambria" w:hAnsi="Cambria" w:cs="Times New Roman"/>
      <w:b/>
      <w:bCs/>
      <w:kern w:val="28"/>
      <w:sz w:val="32"/>
      <w:szCs w:val="32"/>
    </w:rPr>
  </w:style>
  <w:style w:type="character" w:customStyle="1" w:styleId="41">
    <w:name w:val="Знак Знак4"/>
    <w:uiPriority w:val="99"/>
    <w:rsid w:val="00E179F7"/>
    <w:rPr>
      <w:b/>
      <w:sz w:val="24"/>
      <w:lang w:val="ru-RU" w:eastAsia="ru-RU"/>
    </w:rPr>
  </w:style>
  <w:style w:type="paragraph" w:styleId="afffff4">
    <w:name w:val="footnote text"/>
    <w:basedOn w:val="a"/>
    <w:link w:val="afffff5"/>
    <w:autoRedefine/>
    <w:uiPriority w:val="99"/>
    <w:locked/>
    <w:rsid w:val="00E179F7"/>
    <w:pPr>
      <w:ind w:left="170" w:hanging="170"/>
      <w:jc w:val="both"/>
    </w:pPr>
    <w:rPr>
      <w:rFonts w:eastAsia="SimSun"/>
      <w:sz w:val="20"/>
      <w:szCs w:val="20"/>
      <w:lang w:eastAsia="zh-CN"/>
    </w:rPr>
  </w:style>
  <w:style w:type="character" w:customStyle="1" w:styleId="FootnoteTextChar">
    <w:name w:val="Footnote Text Char"/>
    <w:uiPriority w:val="99"/>
    <w:semiHidden/>
    <w:rsid w:val="00551B4E"/>
    <w:rPr>
      <w:sz w:val="20"/>
      <w:szCs w:val="20"/>
    </w:rPr>
  </w:style>
  <w:style w:type="paragraph" w:styleId="afffff6">
    <w:name w:val="caption"/>
    <w:basedOn w:val="a"/>
    <w:next w:val="a"/>
    <w:uiPriority w:val="99"/>
    <w:qFormat/>
    <w:locked/>
    <w:rsid w:val="00E179F7"/>
    <w:pPr>
      <w:spacing w:before="120" w:after="240"/>
      <w:jc w:val="center"/>
    </w:pPr>
    <w:rPr>
      <w:b/>
      <w:szCs w:val="20"/>
    </w:rPr>
  </w:style>
  <w:style w:type="paragraph" w:styleId="24">
    <w:name w:val="Body Text Indent 2"/>
    <w:basedOn w:val="a"/>
    <w:link w:val="25"/>
    <w:uiPriority w:val="99"/>
    <w:locked/>
    <w:rsid w:val="00E179F7"/>
    <w:pPr>
      <w:spacing w:after="120" w:line="480" w:lineRule="auto"/>
      <w:ind w:left="283"/>
    </w:pPr>
    <w:rPr>
      <w:sz w:val="26"/>
      <w:szCs w:val="20"/>
    </w:rPr>
  </w:style>
  <w:style w:type="character" w:customStyle="1" w:styleId="BodyTextIndent2Char">
    <w:name w:val="Body Text Indent 2 Char"/>
    <w:uiPriority w:val="99"/>
    <w:semiHidden/>
    <w:rsid w:val="00551B4E"/>
    <w:rPr>
      <w:sz w:val="24"/>
      <w:szCs w:val="24"/>
    </w:rPr>
  </w:style>
  <w:style w:type="character" w:customStyle="1" w:styleId="14">
    <w:name w:val="Знак Знак14"/>
    <w:uiPriority w:val="99"/>
    <w:rsid w:val="00E179F7"/>
    <w:rPr>
      <w:b/>
      <w:sz w:val="22"/>
      <w:lang w:val="ru-RU" w:eastAsia="ru-RU"/>
    </w:rPr>
  </w:style>
  <w:style w:type="character" w:customStyle="1" w:styleId="50">
    <w:name w:val="Заголовок 5 Знак"/>
    <w:link w:val="5"/>
    <w:uiPriority w:val="99"/>
    <w:locked/>
    <w:rsid w:val="00E179F7"/>
    <w:rPr>
      <w:b/>
      <w:sz w:val="32"/>
      <w:lang w:val="ru-RU" w:eastAsia="ru-RU"/>
    </w:rPr>
  </w:style>
  <w:style w:type="character" w:customStyle="1" w:styleId="60">
    <w:name w:val="Заголовок 6 Знак"/>
    <w:link w:val="6"/>
    <w:uiPriority w:val="99"/>
    <w:locked/>
    <w:rsid w:val="00E179F7"/>
    <w:rPr>
      <w:b/>
      <w:sz w:val="22"/>
      <w:lang w:val="ru-RU" w:eastAsia="ru-RU"/>
    </w:rPr>
  </w:style>
  <w:style w:type="character" w:customStyle="1" w:styleId="91">
    <w:name w:val="Знак Знак9"/>
    <w:uiPriority w:val="99"/>
    <w:rsid w:val="00E179F7"/>
    <w:rPr>
      <w:rFonts w:cs="Times New Roman"/>
      <w:lang w:val="ru-RU" w:eastAsia="ru-RU" w:bidi="ar-SA"/>
    </w:rPr>
  </w:style>
  <w:style w:type="character" w:customStyle="1" w:styleId="8">
    <w:name w:val="Знак Знак8"/>
    <w:uiPriority w:val="99"/>
    <w:rsid w:val="00E179F7"/>
    <w:rPr>
      <w:sz w:val="26"/>
      <w:lang w:val="ru-RU" w:eastAsia="ru-RU"/>
    </w:rPr>
  </w:style>
  <w:style w:type="character" w:customStyle="1" w:styleId="31">
    <w:name w:val="Знак Знак3"/>
    <w:uiPriority w:val="99"/>
    <w:rsid w:val="00E179F7"/>
    <w:rPr>
      <w:sz w:val="24"/>
      <w:lang w:val="ru-RU" w:eastAsia="ru-RU"/>
    </w:rPr>
  </w:style>
  <w:style w:type="character" w:customStyle="1" w:styleId="25">
    <w:name w:val="Основной текст с отступом 2 Знак"/>
    <w:link w:val="24"/>
    <w:uiPriority w:val="99"/>
    <w:locked/>
    <w:rsid w:val="00E179F7"/>
    <w:rPr>
      <w:snapToGrid w:val="0"/>
      <w:sz w:val="26"/>
      <w:lang w:val="ru-RU" w:eastAsia="ru-RU"/>
    </w:rPr>
  </w:style>
  <w:style w:type="paragraph" w:styleId="32">
    <w:name w:val="Body Text Indent 3"/>
    <w:basedOn w:val="a"/>
    <w:link w:val="33"/>
    <w:uiPriority w:val="99"/>
    <w:locked/>
    <w:rsid w:val="00E179F7"/>
    <w:pPr>
      <w:spacing w:after="120"/>
      <w:ind w:left="283"/>
    </w:pPr>
    <w:rPr>
      <w:sz w:val="16"/>
      <w:szCs w:val="16"/>
    </w:rPr>
  </w:style>
  <w:style w:type="character" w:customStyle="1" w:styleId="BodyTextIndent3Char">
    <w:name w:val="Body Text Indent 3 Char"/>
    <w:uiPriority w:val="99"/>
    <w:semiHidden/>
    <w:rsid w:val="00551B4E"/>
    <w:rPr>
      <w:sz w:val="16"/>
      <w:szCs w:val="16"/>
    </w:rPr>
  </w:style>
  <w:style w:type="character" w:customStyle="1" w:styleId="33">
    <w:name w:val="Основной текст с отступом 3 Знак"/>
    <w:link w:val="32"/>
    <w:uiPriority w:val="99"/>
    <w:locked/>
    <w:rsid w:val="00E179F7"/>
    <w:rPr>
      <w:sz w:val="16"/>
      <w:lang w:val="ru-RU" w:eastAsia="ru-RU"/>
    </w:rPr>
  </w:style>
  <w:style w:type="character" w:customStyle="1" w:styleId="7">
    <w:name w:val="Знак Знак7"/>
    <w:uiPriority w:val="99"/>
    <w:rsid w:val="00E179F7"/>
    <w:rPr>
      <w:snapToGrid w:val="0"/>
      <w:sz w:val="26"/>
      <w:lang w:val="ru-RU" w:eastAsia="ru-RU"/>
    </w:rPr>
  </w:style>
  <w:style w:type="character" w:customStyle="1" w:styleId="61">
    <w:name w:val="Знак Знак6"/>
    <w:uiPriority w:val="99"/>
    <w:rsid w:val="00E179F7"/>
    <w:rPr>
      <w:snapToGrid w:val="0"/>
      <w:sz w:val="26"/>
      <w:lang w:val="ru-RU" w:eastAsia="ru-RU"/>
    </w:rPr>
  </w:style>
  <w:style w:type="character" w:customStyle="1" w:styleId="13">
    <w:name w:val="Знак Знак1"/>
    <w:uiPriority w:val="99"/>
    <w:rsid w:val="00E179F7"/>
    <w:rPr>
      <w:rFonts w:ascii="Tahoma" w:hAnsi="Tahoma"/>
      <w:snapToGrid w:val="0"/>
      <w:sz w:val="16"/>
      <w:lang w:val="ru-RU" w:eastAsia="ru-RU"/>
    </w:rPr>
  </w:style>
  <w:style w:type="paragraph" w:customStyle="1" w:styleId="ConsPlusCell">
    <w:name w:val="ConsPlusCell"/>
    <w:uiPriority w:val="99"/>
    <w:rsid w:val="00E179F7"/>
    <w:pPr>
      <w:widowControl w:val="0"/>
      <w:autoSpaceDE w:val="0"/>
      <w:autoSpaceDN w:val="0"/>
      <w:adjustRightInd w:val="0"/>
    </w:pPr>
    <w:rPr>
      <w:sz w:val="24"/>
      <w:szCs w:val="24"/>
    </w:rPr>
  </w:style>
  <w:style w:type="character" w:customStyle="1" w:styleId="afffff7">
    <w:name w:val="Знак Знак"/>
    <w:uiPriority w:val="99"/>
    <w:rsid w:val="00E179F7"/>
    <w:rPr>
      <w:sz w:val="22"/>
      <w:lang w:val="ru-RU" w:eastAsia="ru-RU"/>
    </w:rPr>
  </w:style>
  <w:style w:type="paragraph" w:customStyle="1" w:styleId="15">
    <w:name w:val="Абзац списка1"/>
    <w:basedOn w:val="a"/>
    <w:uiPriority w:val="99"/>
    <w:rsid w:val="00E179F7"/>
    <w:pPr>
      <w:ind w:left="720"/>
      <w:contextualSpacing/>
    </w:pPr>
  </w:style>
  <w:style w:type="character" w:customStyle="1" w:styleId="90">
    <w:name w:val="Заголовок 9 Знак"/>
    <w:link w:val="9"/>
    <w:uiPriority w:val="99"/>
    <w:locked/>
    <w:rsid w:val="00E179F7"/>
    <w:rPr>
      <w:sz w:val="28"/>
      <w:lang w:val="ru-RU" w:eastAsia="ru-RU"/>
    </w:rPr>
  </w:style>
  <w:style w:type="character" w:customStyle="1" w:styleId="afffff5">
    <w:name w:val="Текст сноски Знак"/>
    <w:link w:val="afffff4"/>
    <w:uiPriority w:val="99"/>
    <w:locked/>
    <w:rsid w:val="00E179F7"/>
    <w:rPr>
      <w:rFonts w:eastAsia="SimSun"/>
      <w:snapToGrid w:val="0"/>
      <w:lang w:val="ru-RU" w:eastAsia="zh-CN"/>
    </w:rPr>
  </w:style>
  <w:style w:type="paragraph" w:customStyle="1" w:styleId="ConsPlusNonformat">
    <w:name w:val="ConsPlusNonformat"/>
    <w:uiPriority w:val="99"/>
    <w:rsid w:val="00E179F7"/>
    <w:pPr>
      <w:widowControl w:val="0"/>
      <w:autoSpaceDE w:val="0"/>
      <w:autoSpaceDN w:val="0"/>
      <w:adjustRightInd w:val="0"/>
    </w:pPr>
    <w:rPr>
      <w:rFonts w:ascii="Courier New" w:hAnsi="Courier New" w:cs="Courier New"/>
    </w:rPr>
  </w:style>
  <w:style w:type="paragraph" w:customStyle="1" w:styleId="16">
    <w:name w:val="Без интервала1"/>
    <w:uiPriority w:val="99"/>
    <w:rsid w:val="00E179F7"/>
    <w:rPr>
      <w:rFonts w:ascii="Calibri" w:hAnsi="Calibri"/>
      <w:sz w:val="22"/>
      <w:szCs w:val="22"/>
      <w:lang w:eastAsia="en-US"/>
    </w:rPr>
  </w:style>
  <w:style w:type="paragraph" w:customStyle="1" w:styleId="ConsPlusTitlePage">
    <w:name w:val="ConsPlusTitlePage"/>
    <w:uiPriority w:val="99"/>
    <w:rsid w:val="00E179F7"/>
    <w:pPr>
      <w:widowControl w:val="0"/>
      <w:autoSpaceDE w:val="0"/>
      <w:autoSpaceDN w:val="0"/>
    </w:pPr>
    <w:rPr>
      <w:rFonts w:ascii="Tahoma" w:hAnsi="Tahoma" w:cs="Tahoma"/>
    </w:rPr>
  </w:style>
  <w:style w:type="paragraph" w:customStyle="1" w:styleId="17">
    <w:name w:val="Стиль1"/>
    <w:basedOn w:val="a"/>
    <w:uiPriority w:val="99"/>
    <w:rsid w:val="00E179F7"/>
    <w:pPr>
      <w:spacing w:line="360" w:lineRule="auto"/>
      <w:ind w:firstLine="567"/>
      <w:jc w:val="both"/>
    </w:pPr>
    <w:rPr>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49038150">
      <w:marLeft w:val="0"/>
      <w:marRight w:val="0"/>
      <w:marTop w:val="0"/>
      <w:marBottom w:val="0"/>
      <w:divBdr>
        <w:top w:val="none" w:sz="0" w:space="0" w:color="auto"/>
        <w:left w:val="none" w:sz="0" w:space="0" w:color="auto"/>
        <w:bottom w:val="none" w:sz="0" w:space="0" w:color="auto"/>
        <w:right w:val="none" w:sz="0" w:space="0" w:color="auto"/>
      </w:divBdr>
      <w:divsChild>
        <w:div w:id="749038183">
          <w:marLeft w:val="0"/>
          <w:marRight w:val="0"/>
          <w:marTop w:val="0"/>
          <w:marBottom w:val="0"/>
          <w:divBdr>
            <w:top w:val="none" w:sz="0" w:space="0" w:color="auto"/>
            <w:left w:val="none" w:sz="0" w:space="0" w:color="auto"/>
            <w:bottom w:val="none" w:sz="0" w:space="0" w:color="auto"/>
            <w:right w:val="none" w:sz="0" w:space="0" w:color="auto"/>
          </w:divBdr>
        </w:div>
      </w:divsChild>
    </w:div>
    <w:div w:id="749038156">
      <w:marLeft w:val="0"/>
      <w:marRight w:val="0"/>
      <w:marTop w:val="0"/>
      <w:marBottom w:val="0"/>
      <w:divBdr>
        <w:top w:val="none" w:sz="0" w:space="0" w:color="auto"/>
        <w:left w:val="none" w:sz="0" w:space="0" w:color="auto"/>
        <w:bottom w:val="none" w:sz="0" w:space="0" w:color="auto"/>
        <w:right w:val="none" w:sz="0" w:space="0" w:color="auto"/>
      </w:divBdr>
      <w:divsChild>
        <w:div w:id="749038185">
          <w:marLeft w:val="0"/>
          <w:marRight w:val="0"/>
          <w:marTop w:val="465"/>
          <w:marBottom w:val="0"/>
          <w:divBdr>
            <w:top w:val="none" w:sz="0" w:space="0" w:color="auto"/>
            <w:left w:val="none" w:sz="0" w:space="0" w:color="auto"/>
            <w:bottom w:val="none" w:sz="0" w:space="0" w:color="auto"/>
            <w:right w:val="none" w:sz="0" w:space="0" w:color="auto"/>
          </w:divBdr>
        </w:div>
      </w:divsChild>
    </w:div>
    <w:div w:id="749038157">
      <w:marLeft w:val="0"/>
      <w:marRight w:val="0"/>
      <w:marTop w:val="0"/>
      <w:marBottom w:val="0"/>
      <w:divBdr>
        <w:top w:val="none" w:sz="0" w:space="0" w:color="auto"/>
        <w:left w:val="none" w:sz="0" w:space="0" w:color="auto"/>
        <w:bottom w:val="none" w:sz="0" w:space="0" w:color="auto"/>
        <w:right w:val="none" w:sz="0" w:space="0" w:color="auto"/>
      </w:divBdr>
      <w:divsChild>
        <w:div w:id="749038206">
          <w:marLeft w:val="0"/>
          <w:marRight w:val="0"/>
          <w:marTop w:val="0"/>
          <w:marBottom w:val="0"/>
          <w:divBdr>
            <w:top w:val="none" w:sz="0" w:space="0" w:color="auto"/>
            <w:left w:val="none" w:sz="0" w:space="0" w:color="auto"/>
            <w:bottom w:val="none" w:sz="0" w:space="0" w:color="auto"/>
            <w:right w:val="none" w:sz="0" w:space="0" w:color="auto"/>
          </w:divBdr>
        </w:div>
      </w:divsChild>
    </w:div>
    <w:div w:id="749038158">
      <w:marLeft w:val="0"/>
      <w:marRight w:val="0"/>
      <w:marTop w:val="0"/>
      <w:marBottom w:val="0"/>
      <w:divBdr>
        <w:top w:val="none" w:sz="0" w:space="0" w:color="auto"/>
        <w:left w:val="none" w:sz="0" w:space="0" w:color="auto"/>
        <w:bottom w:val="none" w:sz="0" w:space="0" w:color="auto"/>
        <w:right w:val="none" w:sz="0" w:space="0" w:color="auto"/>
      </w:divBdr>
    </w:div>
    <w:div w:id="749038161">
      <w:marLeft w:val="0"/>
      <w:marRight w:val="0"/>
      <w:marTop w:val="0"/>
      <w:marBottom w:val="0"/>
      <w:divBdr>
        <w:top w:val="none" w:sz="0" w:space="0" w:color="auto"/>
        <w:left w:val="none" w:sz="0" w:space="0" w:color="auto"/>
        <w:bottom w:val="none" w:sz="0" w:space="0" w:color="auto"/>
        <w:right w:val="none" w:sz="0" w:space="0" w:color="auto"/>
      </w:divBdr>
      <w:divsChild>
        <w:div w:id="749038184">
          <w:marLeft w:val="0"/>
          <w:marRight w:val="0"/>
          <w:marTop w:val="0"/>
          <w:marBottom w:val="0"/>
          <w:divBdr>
            <w:top w:val="none" w:sz="0" w:space="0" w:color="auto"/>
            <w:left w:val="none" w:sz="0" w:space="0" w:color="auto"/>
            <w:bottom w:val="none" w:sz="0" w:space="0" w:color="auto"/>
            <w:right w:val="none" w:sz="0" w:space="0" w:color="auto"/>
          </w:divBdr>
          <w:divsChild>
            <w:div w:id="749038208">
              <w:marLeft w:val="0"/>
              <w:marRight w:val="0"/>
              <w:marTop w:val="0"/>
              <w:marBottom w:val="0"/>
              <w:divBdr>
                <w:top w:val="none" w:sz="0" w:space="0" w:color="auto"/>
                <w:left w:val="none" w:sz="0" w:space="0" w:color="auto"/>
                <w:bottom w:val="none" w:sz="0" w:space="0" w:color="auto"/>
                <w:right w:val="none" w:sz="0" w:space="0" w:color="auto"/>
              </w:divBdr>
              <w:divsChild>
                <w:div w:id="749038214">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749038162">
      <w:marLeft w:val="0"/>
      <w:marRight w:val="0"/>
      <w:marTop w:val="0"/>
      <w:marBottom w:val="0"/>
      <w:divBdr>
        <w:top w:val="none" w:sz="0" w:space="0" w:color="auto"/>
        <w:left w:val="none" w:sz="0" w:space="0" w:color="auto"/>
        <w:bottom w:val="none" w:sz="0" w:space="0" w:color="auto"/>
        <w:right w:val="none" w:sz="0" w:space="0" w:color="auto"/>
      </w:divBdr>
      <w:divsChild>
        <w:div w:id="749038174">
          <w:marLeft w:val="0"/>
          <w:marRight w:val="0"/>
          <w:marTop w:val="0"/>
          <w:marBottom w:val="0"/>
          <w:divBdr>
            <w:top w:val="none" w:sz="0" w:space="0" w:color="auto"/>
            <w:left w:val="none" w:sz="0" w:space="0" w:color="auto"/>
            <w:bottom w:val="none" w:sz="0" w:space="0" w:color="auto"/>
            <w:right w:val="none" w:sz="0" w:space="0" w:color="auto"/>
          </w:divBdr>
        </w:div>
      </w:divsChild>
    </w:div>
    <w:div w:id="749038164">
      <w:marLeft w:val="0"/>
      <w:marRight w:val="0"/>
      <w:marTop w:val="0"/>
      <w:marBottom w:val="0"/>
      <w:divBdr>
        <w:top w:val="none" w:sz="0" w:space="0" w:color="auto"/>
        <w:left w:val="none" w:sz="0" w:space="0" w:color="auto"/>
        <w:bottom w:val="none" w:sz="0" w:space="0" w:color="auto"/>
        <w:right w:val="none" w:sz="0" w:space="0" w:color="auto"/>
      </w:divBdr>
    </w:div>
    <w:div w:id="749038173">
      <w:marLeft w:val="0"/>
      <w:marRight w:val="0"/>
      <w:marTop w:val="0"/>
      <w:marBottom w:val="0"/>
      <w:divBdr>
        <w:top w:val="none" w:sz="0" w:space="0" w:color="auto"/>
        <w:left w:val="none" w:sz="0" w:space="0" w:color="auto"/>
        <w:bottom w:val="none" w:sz="0" w:space="0" w:color="auto"/>
        <w:right w:val="none" w:sz="0" w:space="0" w:color="auto"/>
      </w:divBdr>
      <w:divsChild>
        <w:div w:id="749038203">
          <w:marLeft w:val="0"/>
          <w:marRight w:val="0"/>
          <w:marTop w:val="0"/>
          <w:marBottom w:val="0"/>
          <w:divBdr>
            <w:top w:val="none" w:sz="0" w:space="0" w:color="auto"/>
            <w:left w:val="none" w:sz="0" w:space="0" w:color="auto"/>
            <w:bottom w:val="none" w:sz="0" w:space="0" w:color="auto"/>
            <w:right w:val="none" w:sz="0" w:space="0" w:color="auto"/>
          </w:divBdr>
        </w:div>
      </w:divsChild>
    </w:div>
    <w:div w:id="749038175">
      <w:marLeft w:val="0"/>
      <w:marRight w:val="0"/>
      <w:marTop w:val="0"/>
      <w:marBottom w:val="0"/>
      <w:divBdr>
        <w:top w:val="none" w:sz="0" w:space="0" w:color="auto"/>
        <w:left w:val="none" w:sz="0" w:space="0" w:color="auto"/>
        <w:bottom w:val="none" w:sz="0" w:space="0" w:color="auto"/>
        <w:right w:val="none" w:sz="0" w:space="0" w:color="auto"/>
      </w:divBdr>
    </w:div>
    <w:div w:id="749038176">
      <w:marLeft w:val="0"/>
      <w:marRight w:val="0"/>
      <w:marTop w:val="0"/>
      <w:marBottom w:val="0"/>
      <w:divBdr>
        <w:top w:val="none" w:sz="0" w:space="0" w:color="auto"/>
        <w:left w:val="none" w:sz="0" w:space="0" w:color="auto"/>
        <w:bottom w:val="none" w:sz="0" w:space="0" w:color="auto"/>
        <w:right w:val="none" w:sz="0" w:space="0" w:color="auto"/>
      </w:divBdr>
    </w:div>
    <w:div w:id="749038177">
      <w:marLeft w:val="0"/>
      <w:marRight w:val="0"/>
      <w:marTop w:val="0"/>
      <w:marBottom w:val="0"/>
      <w:divBdr>
        <w:top w:val="none" w:sz="0" w:space="0" w:color="auto"/>
        <w:left w:val="none" w:sz="0" w:space="0" w:color="auto"/>
        <w:bottom w:val="none" w:sz="0" w:space="0" w:color="auto"/>
        <w:right w:val="none" w:sz="0" w:space="0" w:color="auto"/>
      </w:divBdr>
      <w:divsChild>
        <w:div w:id="749038166">
          <w:marLeft w:val="0"/>
          <w:marRight w:val="0"/>
          <w:marTop w:val="0"/>
          <w:marBottom w:val="0"/>
          <w:divBdr>
            <w:top w:val="none" w:sz="0" w:space="0" w:color="auto"/>
            <w:left w:val="none" w:sz="0" w:space="0" w:color="auto"/>
            <w:bottom w:val="none" w:sz="0" w:space="0" w:color="auto"/>
            <w:right w:val="none" w:sz="0" w:space="0" w:color="auto"/>
          </w:divBdr>
          <w:divsChild>
            <w:div w:id="749038165">
              <w:marLeft w:val="0"/>
              <w:marRight w:val="0"/>
              <w:marTop w:val="0"/>
              <w:marBottom w:val="0"/>
              <w:divBdr>
                <w:top w:val="none" w:sz="0" w:space="0" w:color="auto"/>
                <w:left w:val="none" w:sz="0" w:space="0" w:color="auto"/>
                <w:bottom w:val="none" w:sz="0" w:space="0" w:color="auto"/>
                <w:right w:val="none" w:sz="0" w:space="0" w:color="auto"/>
              </w:divBdr>
              <w:divsChild>
                <w:div w:id="749038190">
                  <w:marLeft w:val="0"/>
                  <w:marRight w:val="0"/>
                  <w:marTop w:val="0"/>
                  <w:marBottom w:val="0"/>
                  <w:divBdr>
                    <w:top w:val="none" w:sz="0" w:space="0" w:color="auto"/>
                    <w:left w:val="none" w:sz="0" w:space="0" w:color="auto"/>
                    <w:bottom w:val="none" w:sz="0" w:space="0" w:color="auto"/>
                    <w:right w:val="none" w:sz="0" w:space="0" w:color="auto"/>
                  </w:divBdr>
                </w:div>
                <w:div w:id="749038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9038181">
      <w:marLeft w:val="0"/>
      <w:marRight w:val="0"/>
      <w:marTop w:val="0"/>
      <w:marBottom w:val="0"/>
      <w:divBdr>
        <w:top w:val="none" w:sz="0" w:space="0" w:color="auto"/>
        <w:left w:val="none" w:sz="0" w:space="0" w:color="auto"/>
        <w:bottom w:val="none" w:sz="0" w:space="0" w:color="auto"/>
        <w:right w:val="none" w:sz="0" w:space="0" w:color="auto"/>
      </w:divBdr>
    </w:div>
    <w:div w:id="749038187">
      <w:marLeft w:val="0"/>
      <w:marRight w:val="0"/>
      <w:marTop w:val="0"/>
      <w:marBottom w:val="0"/>
      <w:divBdr>
        <w:top w:val="none" w:sz="0" w:space="0" w:color="auto"/>
        <w:left w:val="none" w:sz="0" w:space="0" w:color="auto"/>
        <w:bottom w:val="none" w:sz="0" w:space="0" w:color="auto"/>
        <w:right w:val="none" w:sz="0" w:space="0" w:color="auto"/>
      </w:divBdr>
      <w:divsChild>
        <w:div w:id="749038182">
          <w:marLeft w:val="0"/>
          <w:marRight w:val="0"/>
          <w:marTop w:val="0"/>
          <w:marBottom w:val="0"/>
          <w:divBdr>
            <w:top w:val="none" w:sz="0" w:space="0" w:color="auto"/>
            <w:left w:val="none" w:sz="0" w:space="0" w:color="auto"/>
            <w:bottom w:val="none" w:sz="0" w:space="0" w:color="auto"/>
            <w:right w:val="none" w:sz="0" w:space="0" w:color="auto"/>
          </w:divBdr>
        </w:div>
      </w:divsChild>
    </w:div>
    <w:div w:id="749038189">
      <w:marLeft w:val="0"/>
      <w:marRight w:val="0"/>
      <w:marTop w:val="0"/>
      <w:marBottom w:val="0"/>
      <w:divBdr>
        <w:top w:val="none" w:sz="0" w:space="0" w:color="auto"/>
        <w:left w:val="none" w:sz="0" w:space="0" w:color="auto"/>
        <w:bottom w:val="none" w:sz="0" w:space="0" w:color="auto"/>
        <w:right w:val="none" w:sz="0" w:space="0" w:color="auto"/>
      </w:divBdr>
      <w:divsChild>
        <w:div w:id="749038159">
          <w:marLeft w:val="0"/>
          <w:marRight w:val="0"/>
          <w:marTop w:val="0"/>
          <w:marBottom w:val="0"/>
          <w:divBdr>
            <w:top w:val="none" w:sz="0" w:space="0" w:color="auto"/>
            <w:left w:val="none" w:sz="0" w:space="0" w:color="auto"/>
            <w:bottom w:val="none" w:sz="0" w:space="0" w:color="auto"/>
            <w:right w:val="none" w:sz="0" w:space="0" w:color="auto"/>
          </w:divBdr>
          <w:divsChild>
            <w:div w:id="749038153">
              <w:marLeft w:val="0"/>
              <w:marRight w:val="0"/>
              <w:marTop w:val="0"/>
              <w:marBottom w:val="0"/>
              <w:divBdr>
                <w:top w:val="none" w:sz="0" w:space="0" w:color="auto"/>
                <w:left w:val="none" w:sz="0" w:space="0" w:color="auto"/>
                <w:bottom w:val="none" w:sz="0" w:space="0" w:color="auto"/>
                <w:right w:val="none" w:sz="0" w:space="0" w:color="auto"/>
              </w:divBdr>
              <w:divsChild>
                <w:div w:id="749038148">
                  <w:marLeft w:val="0"/>
                  <w:marRight w:val="0"/>
                  <w:marTop w:val="0"/>
                  <w:marBottom w:val="0"/>
                  <w:divBdr>
                    <w:top w:val="none" w:sz="0" w:space="0" w:color="auto"/>
                    <w:left w:val="none" w:sz="0" w:space="0" w:color="auto"/>
                    <w:bottom w:val="none" w:sz="0" w:space="0" w:color="auto"/>
                    <w:right w:val="none" w:sz="0" w:space="0" w:color="auto"/>
                  </w:divBdr>
                  <w:divsChild>
                    <w:div w:id="749038204">
                      <w:marLeft w:val="0"/>
                      <w:marRight w:val="0"/>
                      <w:marTop w:val="0"/>
                      <w:marBottom w:val="0"/>
                      <w:divBdr>
                        <w:top w:val="none" w:sz="0" w:space="0" w:color="auto"/>
                        <w:left w:val="none" w:sz="0" w:space="0" w:color="auto"/>
                        <w:bottom w:val="none" w:sz="0" w:space="0" w:color="auto"/>
                        <w:right w:val="none" w:sz="0" w:space="0" w:color="auto"/>
                      </w:divBdr>
                      <w:divsChild>
                        <w:div w:id="749038188">
                          <w:marLeft w:val="0"/>
                          <w:marRight w:val="0"/>
                          <w:marTop w:val="0"/>
                          <w:marBottom w:val="0"/>
                          <w:divBdr>
                            <w:top w:val="none" w:sz="0" w:space="0" w:color="auto"/>
                            <w:left w:val="none" w:sz="0" w:space="0" w:color="auto"/>
                            <w:bottom w:val="none" w:sz="0" w:space="0" w:color="auto"/>
                            <w:right w:val="none" w:sz="0" w:space="0" w:color="auto"/>
                          </w:divBdr>
                          <w:divsChild>
                            <w:div w:id="749038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9038215">
                      <w:marLeft w:val="0"/>
                      <w:marRight w:val="0"/>
                      <w:marTop w:val="0"/>
                      <w:marBottom w:val="0"/>
                      <w:divBdr>
                        <w:top w:val="none" w:sz="0" w:space="0" w:color="auto"/>
                        <w:left w:val="none" w:sz="0" w:space="0" w:color="auto"/>
                        <w:bottom w:val="none" w:sz="0" w:space="0" w:color="auto"/>
                        <w:right w:val="none" w:sz="0" w:space="0" w:color="auto"/>
                      </w:divBdr>
                      <w:divsChild>
                        <w:div w:id="749038155">
                          <w:marLeft w:val="0"/>
                          <w:marRight w:val="0"/>
                          <w:marTop w:val="0"/>
                          <w:marBottom w:val="0"/>
                          <w:divBdr>
                            <w:top w:val="none" w:sz="0" w:space="0" w:color="auto"/>
                            <w:left w:val="none" w:sz="0" w:space="0" w:color="auto"/>
                            <w:bottom w:val="none" w:sz="0" w:space="0" w:color="auto"/>
                            <w:right w:val="none" w:sz="0" w:space="0" w:color="auto"/>
                          </w:divBdr>
                        </w:div>
                        <w:div w:id="749038180">
                          <w:marLeft w:val="0"/>
                          <w:marRight w:val="0"/>
                          <w:marTop w:val="0"/>
                          <w:marBottom w:val="0"/>
                          <w:divBdr>
                            <w:top w:val="none" w:sz="0" w:space="0" w:color="auto"/>
                            <w:left w:val="none" w:sz="0" w:space="0" w:color="auto"/>
                            <w:bottom w:val="none" w:sz="0" w:space="0" w:color="auto"/>
                            <w:right w:val="none" w:sz="0" w:space="0" w:color="auto"/>
                          </w:divBdr>
                          <w:divsChild>
                            <w:div w:id="749038211">
                              <w:marLeft w:val="0"/>
                              <w:marRight w:val="0"/>
                              <w:marTop w:val="0"/>
                              <w:marBottom w:val="0"/>
                              <w:divBdr>
                                <w:top w:val="none" w:sz="0" w:space="0" w:color="auto"/>
                                <w:left w:val="none" w:sz="0" w:space="0" w:color="auto"/>
                                <w:bottom w:val="none" w:sz="0" w:space="0" w:color="auto"/>
                                <w:right w:val="none" w:sz="0" w:space="0" w:color="auto"/>
                              </w:divBdr>
                              <w:divsChild>
                                <w:div w:id="749038210">
                                  <w:marLeft w:val="0"/>
                                  <w:marRight w:val="0"/>
                                  <w:marTop w:val="0"/>
                                  <w:marBottom w:val="0"/>
                                  <w:divBdr>
                                    <w:top w:val="none" w:sz="0" w:space="0" w:color="auto"/>
                                    <w:left w:val="none" w:sz="0" w:space="0" w:color="auto"/>
                                    <w:bottom w:val="none" w:sz="0" w:space="0" w:color="auto"/>
                                    <w:right w:val="none" w:sz="0" w:space="0" w:color="auto"/>
                                  </w:divBdr>
                                  <w:divsChild>
                                    <w:div w:id="749038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49038154">
                  <w:marLeft w:val="0"/>
                  <w:marRight w:val="0"/>
                  <w:marTop w:val="0"/>
                  <w:marBottom w:val="0"/>
                  <w:divBdr>
                    <w:top w:val="none" w:sz="0" w:space="0" w:color="auto"/>
                    <w:left w:val="none" w:sz="0" w:space="0" w:color="auto"/>
                    <w:bottom w:val="none" w:sz="0" w:space="0" w:color="auto"/>
                    <w:right w:val="none" w:sz="0" w:space="0" w:color="auto"/>
                  </w:divBdr>
                </w:div>
              </w:divsChild>
            </w:div>
            <w:div w:id="749038179">
              <w:marLeft w:val="0"/>
              <w:marRight w:val="0"/>
              <w:marTop w:val="0"/>
              <w:marBottom w:val="0"/>
              <w:divBdr>
                <w:top w:val="none" w:sz="0" w:space="0" w:color="auto"/>
                <w:left w:val="none" w:sz="0" w:space="0" w:color="auto"/>
                <w:bottom w:val="none" w:sz="0" w:space="0" w:color="auto"/>
                <w:right w:val="none" w:sz="0" w:space="0" w:color="auto"/>
              </w:divBdr>
              <w:divsChild>
                <w:div w:id="749038197">
                  <w:marLeft w:val="0"/>
                  <w:marRight w:val="0"/>
                  <w:marTop w:val="0"/>
                  <w:marBottom w:val="0"/>
                  <w:divBdr>
                    <w:top w:val="none" w:sz="0" w:space="0" w:color="auto"/>
                    <w:left w:val="none" w:sz="0" w:space="0" w:color="auto"/>
                    <w:bottom w:val="none" w:sz="0" w:space="0" w:color="auto"/>
                    <w:right w:val="none" w:sz="0" w:space="0" w:color="auto"/>
                  </w:divBdr>
                </w:div>
              </w:divsChild>
            </w:div>
            <w:div w:id="749038212">
              <w:marLeft w:val="0"/>
              <w:marRight w:val="0"/>
              <w:marTop w:val="0"/>
              <w:marBottom w:val="0"/>
              <w:divBdr>
                <w:top w:val="none" w:sz="0" w:space="0" w:color="auto"/>
                <w:left w:val="none" w:sz="0" w:space="0" w:color="auto"/>
                <w:bottom w:val="none" w:sz="0" w:space="0" w:color="auto"/>
                <w:right w:val="none" w:sz="0" w:space="0" w:color="auto"/>
              </w:divBdr>
              <w:divsChild>
                <w:div w:id="749038192">
                  <w:marLeft w:val="0"/>
                  <w:marRight w:val="0"/>
                  <w:marTop w:val="0"/>
                  <w:marBottom w:val="0"/>
                  <w:divBdr>
                    <w:top w:val="none" w:sz="0" w:space="0" w:color="auto"/>
                    <w:left w:val="none" w:sz="0" w:space="0" w:color="auto"/>
                    <w:bottom w:val="none" w:sz="0" w:space="0" w:color="auto"/>
                    <w:right w:val="none" w:sz="0" w:space="0" w:color="auto"/>
                  </w:divBdr>
                </w:div>
                <w:div w:id="749038193">
                  <w:marLeft w:val="0"/>
                  <w:marRight w:val="0"/>
                  <w:marTop w:val="0"/>
                  <w:marBottom w:val="0"/>
                  <w:divBdr>
                    <w:top w:val="none" w:sz="0" w:space="0" w:color="auto"/>
                    <w:left w:val="none" w:sz="0" w:space="0" w:color="auto"/>
                    <w:bottom w:val="none" w:sz="0" w:space="0" w:color="auto"/>
                    <w:right w:val="none" w:sz="0" w:space="0" w:color="auto"/>
                  </w:divBdr>
                  <w:divsChild>
                    <w:div w:id="749038186">
                      <w:marLeft w:val="0"/>
                      <w:marRight w:val="0"/>
                      <w:marTop w:val="0"/>
                      <w:marBottom w:val="0"/>
                      <w:divBdr>
                        <w:top w:val="none" w:sz="0" w:space="0" w:color="auto"/>
                        <w:left w:val="none" w:sz="0" w:space="0" w:color="auto"/>
                        <w:bottom w:val="none" w:sz="0" w:space="0" w:color="auto"/>
                        <w:right w:val="none" w:sz="0" w:space="0" w:color="auto"/>
                      </w:divBdr>
                      <w:divsChild>
                        <w:div w:id="749038216">
                          <w:marLeft w:val="0"/>
                          <w:marRight w:val="0"/>
                          <w:marTop w:val="0"/>
                          <w:marBottom w:val="0"/>
                          <w:divBdr>
                            <w:top w:val="none" w:sz="0" w:space="0" w:color="auto"/>
                            <w:left w:val="none" w:sz="0" w:space="0" w:color="auto"/>
                            <w:bottom w:val="none" w:sz="0" w:space="0" w:color="auto"/>
                            <w:right w:val="none" w:sz="0" w:space="0" w:color="auto"/>
                          </w:divBdr>
                          <w:divsChild>
                            <w:div w:id="749038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9038191">
                      <w:marLeft w:val="0"/>
                      <w:marRight w:val="0"/>
                      <w:marTop w:val="0"/>
                      <w:marBottom w:val="0"/>
                      <w:divBdr>
                        <w:top w:val="none" w:sz="0" w:space="0" w:color="auto"/>
                        <w:left w:val="none" w:sz="0" w:space="0" w:color="auto"/>
                        <w:bottom w:val="none" w:sz="0" w:space="0" w:color="auto"/>
                        <w:right w:val="none" w:sz="0" w:space="0" w:color="auto"/>
                      </w:divBdr>
                      <w:divsChild>
                        <w:div w:id="749038167">
                          <w:marLeft w:val="0"/>
                          <w:marRight w:val="0"/>
                          <w:marTop w:val="0"/>
                          <w:marBottom w:val="0"/>
                          <w:divBdr>
                            <w:top w:val="none" w:sz="0" w:space="0" w:color="auto"/>
                            <w:left w:val="none" w:sz="0" w:space="0" w:color="auto"/>
                            <w:bottom w:val="none" w:sz="0" w:space="0" w:color="auto"/>
                            <w:right w:val="none" w:sz="0" w:space="0" w:color="auto"/>
                          </w:divBdr>
                        </w:div>
                        <w:div w:id="749038178">
                          <w:marLeft w:val="0"/>
                          <w:marRight w:val="0"/>
                          <w:marTop w:val="0"/>
                          <w:marBottom w:val="0"/>
                          <w:divBdr>
                            <w:top w:val="none" w:sz="0" w:space="0" w:color="auto"/>
                            <w:left w:val="none" w:sz="0" w:space="0" w:color="auto"/>
                            <w:bottom w:val="none" w:sz="0" w:space="0" w:color="auto"/>
                            <w:right w:val="none" w:sz="0" w:space="0" w:color="auto"/>
                          </w:divBdr>
                          <w:divsChild>
                            <w:div w:id="749038207">
                              <w:marLeft w:val="0"/>
                              <w:marRight w:val="0"/>
                              <w:marTop w:val="0"/>
                              <w:marBottom w:val="0"/>
                              <w:divBdr>
                                <w:top w:val="none" w:sz="0" w:space="0" w:color="auto"/>
                                <w:left w:val="none" w:sz="0" w:space="0" w:color="auto"/>
                                <w:bottom w:val="none" w:sz="0" w:space="0" w:color="auto"/>
                                <w:right w:val="none" w:sz="0" w:space="0" w:color="auto"/>
                              </w:divBdr>
                              <w:divsChild>
                                <w:div w:id="749038151">
                                  <w:marLeft w:val="0"/>
                                  <w:marRight w:val="0"/>
                                  <w:marTop w:val="0"/>
                                  <w:marBottom w:val="0"/>
                                  <w:divBdr>
                                    <w:top w:val="none" w:sz="0" w:space="0" w:color="auto"/>
                                    <w:left w:val="none" w:sz="0" w:space="0" w:color="auto"/>
                                    <w:bottom w:val="none" w:sz="0" w:space="0" w:color="auto"/>
                                    <w:right w:val="none" w:sz="0" w:space="0" w:color="auto"/>
                                  </w:divBdr>
                                  <w:divsChild>
                                    <w:div w:id="749038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49038198">
      <w:marLeft w:val="0"/>
      <w:marRight w:val="0"/>
      <w:marTop w:val="0"/>
      <w:marBottom w:val="0"/>
      <w:divBdr>
        <w:top w:val="none" w:sz="0" w:space="0" w:color="auto"/>
        <w:left w:val="none" w:sz="0" w:space="0" w:color="auto"/>
        <w:bottom w:val="none" w:sz="0" w:space="0" w:color="auto"/>
        <w:right w:val="none" w:sz="0" w:space="0" w:color="auto"/>
      </w:divBdr>
    </w:div>
    <w:div w:id="749038199">
      <w:marLeft w:val="0"/>
      <w:marRight w:val="0"/>
      <w:marTop w:val="0"/>
      <w:marBottom w:val="0"/>
      <w:divBdr>
        <w:top w:val="none" w:sz="0" w:space="0" w:color="auto"/>
        <w:left w:val="none" w:sz="0" w:space="0" w:color="auto"/>
        <w:bottom w:val="none" w:sz="0" w:space="0" w:color="auto"/>
        <w:right w:val="none" w:sz="0" w:space="0" w:color="auto"/>
      </w:divBdr>
      <w:divsChild>
        <w:div w:id="749038149">
          <w:marLeft w:val="0"/>
          <w:marRight w:val="0"/>
          <w:marTop w:val="0"/>
          <w:marBottom w:val="0"/>
          <w:divBdr>
            <w:top w:val="none" w:sz="0" w:space="0" w:color="auto"/>
            <w:left w:val="none" w:sz="0" w:space="0" w:color="auto"/>
            <w:bottom w:val="none" w:sz="0" w:space="0" w:color="auto"/>
            <w:right w:val="none" w:sz="0" w:space="0" w:color="auto"/>
          </w:divBdr>
        </w:div>
      </w:divsChild>
    </w:div>
    <w:div w:id="749038201">
      <w:marLeft w:val="0"/>
      <w:marRight w:val="0"/>
      <w:marTop w:val="0"/>
      <w:marBottom w:val="0"/>
      <w:divBdr>
        <w:top w:val="none" w:sz="0" w:space="0" w:color="auto"/>
        <w:left w:val="none" w:sz="0" w:space="0" w:color="auto"/>
        <w:bottom w:val="none" w:sz="0" w:space="0" w:color="auto"/>
        <w:right w:val="none" w:sz="0" w:space="0" w:color="auto"/>
      </w:divBdr>
      <w:divsChild>
        <w:div w:id="749038205">
          <w:marLeft w:val="0"/>
          <w:marRight w:val="0"/>
          <w:marTop w:val="0"/>
          <w:marBottom w:val="0"/>
          <w:divBdr>
            <w:top w:val="none" w:sz="0" w:space="0" w:color="auto"/>
            <w:left w:val="none" w:sz="0" w:space="0" w:color="auto"/>
            <w:bottom w:val="none" w:sz="0" w:space="0" w:color="auto"/>
            <w:right w:val="none" w:sz="0" w:space="0" w:color="auto"/>
          </w:divBdr>
        </w:div>
      </w:divsChild>
    </w:div>
    <w:div w:id="749038202">
      <w:marLeft w:val="0"/>
      <w:marRight w:val="0"/>
      <w:marTop w:val="0"/>
      <w:marBottom w:val="0"/>
      <w:divBdr>
        <w:top w:val="none" w:sz="0" w:space="0" w:color="auto"/>
        <w:left w:val="none" w:sz="0" w:space="0" w:color="auto"/>
        <w:bottom w:val="none" w:sz="0" w:space="0" w:color="auto"/>
        <w:right w:val="none" w:sz="0" w:space="0" w:color="auto"/>
      </w:divBdr>
      <w:divsChild>
        <w:div w:id="749038171">
          <w:marLeft w:val="0"/>
          <w:marRight w:val="0"/>
          <w:marTop w:val="0"/>
          <w:marBottom w:val="0"/>
          <w:divBdr>
            <w:top w:val="none" w:sz="0" w:space="0" w:color="auto"/>
            <w:left w:val="none" w:sz="0" w:space="0" w:color="auto"/>
            <w:bottom w:val="none" w:sz="0" w:space="0" w:color="auto"/>
            <w:right w:val="none" w:sz="0" w:space="0" w:color="auto"/>
          </w:divBdr>
        </w:div>
      </w:divsChild>
    </w:div>
    <w:div w:id="749038209">
      <w:marLeft w:val="0"/>
      <w:marRight w:val="0"/>
      <w:marTop w:val="0"/>
      <w:marBottom w:val="0"/>
      <w:divBdr>
        <w:top w:val="none" w:sz="0" w:space="0" w:color="auto"/>
        <w:left w:val="none" w:sz="0" w:space="0" w:color="auto"/>
        <w:bottom w:val="none" w:sz="0" w:space="0" w:color="auto"/>
        <w:right w:val="none" w:sz="0" w:space="0" w:color="auto"/>
      </w:divBdr>
      <w:divsChild>
        <w:div w:id="749038170">
          <w:marLeft w:val="0"/>
          <w:marRight w:val="0"/>
          <w:marTop w:val="0"/>
          <w:marBottom w:val="0"/>
          <w:divBdr>
            <w:top w:val="none" w:sz="0" w:space="0" w:color="auto"/>
            <w:left w:val="none" w:sz="0" w:space="0" w:color="auto"/>
            <w:bottom w:val="none" w:sz="0" w:space="0" w:color="auto"/>
            <w:right w:val="none" w:sz="0" w:space="0" w:color="auto"/>
          </w:divBdr>
          <w:divsChild>
            <w:div w:id="749038169">
              <w:marLeft w:val="0"/>
              <w:marRight w:val="0"/>
              <w:marTop w:val="0"/>
              <w:marBottom w:val="0"/>
              <w:divBdr>
                <w:top w:val="none" w:sz="0" w:space="0" w:color="auto"/>
                <w:left w:val="none" w:sz="0" w:space="0" w:color="auto"/>
                <w:bottom w:val="none" w:sz="0" w:space="0" w:color="auto"/>
                <w:right w:val="none" w:sz="0" w:space="0" w:color="auto"/>
              </w:divBdr>
              <w:divsChild>
                <w:div w:id="749038152">
                  <w:marLeft w:val="0"/>
                  <w:marRight w:val="0"/>
                  <w:marTop w:val="0"/>
                  <w:marBottom w:val="0"/>
                  <w:divBdr>
                    <w:top w:val="none" w:sz="0" w:space="0" w:color="auto"/>
                    <w:left w:val="none" w:sz="0" w:space="0" w:color="auto"/>
                    <w:bottom w:val="none" w:sz="0" w:space="0" w:color="auto"/>
                    <w:right w:val="none" w:sz="0" w:space="0" w:color="auto"/>
                  </w:divBdr>
                </w:div>
              </w:divsChild>
            </w:div>
            <w:div w:id="749038172">
              <w:marLeft w:val="0"/>
              <w:marRight w:val="0"/>
              <w:marTop w:val="0"/>
              <w:marBottom w:val="0"/>
              <w:divBdr>
                <w:top w:val="none" w:sz="0" w:space="0" w:color="auto"/>
                <w:left w:val="none" w:sz="0" w:space="0" w:color="auto"/>
                <w:bottom w:val="none" w:sz="0" w:space="0" w:color="auto"/>
                <w:right w:val="none" w:sz="0" w:space="0" w:color="auto"/>
              </w:divBdr>
              <w:divsChild>
                <w:div w:id="749038194">
                  <w:marLeft w:val="0"/>
                  <w:marRight w:val="0"/>
                  <w:marTop w:val="0"/>
                  <w:marBottom w:val="0"/>
                  <w:divBdr>
                    <w:top w:val="none" w:sz="0" w:space="0" w:color="auto"/>
                    <w:left w:val="none" w:sz="0" w:space="0" w:color="auto"/>
                    <w:bottom w:val="none" w:sz="0" w:space="0" w:color="auto"/>
                    <w:right w:val="none" w:sz="0" w:space="0" w:color="auto"/>
                  </w:divBdr>
                </w:div>
              </w:divsChild>
            </w:div>
            <w:div w:id="749038195">
              <w:marLeft w:val="0"/>
              <w:marRight w:val="0"/>
              <w:marTop w:val="0"/>
              <w:marBottom w:val="0"/>
              <w:divBdr>
                <w:top w:val="none" w:sz="0" w:space="0" w:color="auto"/>
                <w:left w:val="none" w:sz="0" w:space="0" w:color="auto"/>
                <w:bottom w:val="none" w:sz="0" w:space="0" w:color="auto"/>
                <w:right w:val="none" w:sz="0" w:space="0" w:color="auto"/>
              </w:divBdr>
              <w:divsChild>
                <w:div w:id="749038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9038213">
      <w:marLeft w:val="0"/>
      <w:marRight w:val="0"/>
      <w:marTop w:val="0"/>
      <w:marBottom w:val="0"/>
      <w:divBdr>
        <w:top w:val="none" w:sz="0" w:space="0" w:color="auto"/>
        <w:left w:val="none" w:sz="0" w:space="0" w:color="auto"/>
        <w:bottom w:val="none" w:sz="0" w:space="0" w:color="auto"/>
        <w:right w:val="none" w:sz="0" w:space="0" w:color="auto"/>
      </w:divBdr>
    </w:div>
    <w:div w:id="749038218">
      <w:marLeft w:val="0"/>
      <w:marRight w:val="0"/>
      <w:marTop w:val="0"/>
      <w:marBottom w:val="0"/>
      <w:divBdr>
        <w:top w:val="none" w:sz="0" w:space="0" w:color="auto"/>
        <w:left w:val="none" w:sz="0" w:space="0" w:color="auto"/>
        <w:bottom w:val="none" w:sz="0" w:space="0" w:color="auto"/>
        <w:right w:val="none" w:sz="0" w:space="0" w:color="auto"/>
      </w:divBdr>
    </w:div>
    <w:div w:id="749038219">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garantF1://12012604.0" TargetMode="External"/><Relationship Id="rId13" Type="http://schemas.openxmlformats.org/officeDocument/2006/relationships/hyperlink" Target="http://budget.1gl.ru/" TargetMode="External"/><Relationship Id="rId18" Type="http://schemas.openxmlformats.org/officeDocument/2006/relationships/hyperlink" Target="http://budget.1gl.ru/" TargetMode="External"/><Relationship Id="rId26" Type="http://schemas.openxmlformats.org/officeDocument/2006/relationships/hyperlink" Target="consultantplus://offline/ref=CE42B9458669FD61630E0450C539BFB04DF54909DBD2AB857C0D5CBC26C53BCED16A9EEC5DB0E0D85026A161757B96E69ECBB53A446F66p0L" TargetMode="External"/><Relationship Id="rId3" Type="http://schemas.microsoft.com/office/2007/relationships/stylesWithEffects" Target="stylesWithEffects.xml"/><Relationship Id="rId21" Type="http://schemas.openxmlformats.org/officeDocument/2006/relationships/hyperlink" Target="garantF1://70206758.20000" TargetMode="External"/><Relationship Id="rId34"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hyperlink" Target="http://budget.1gl.ru/" TargetMode="External"/><Relationship Id="rId17" Type="http://schemas.openxmlformats.org/officeDocument/2006/relationships/hyperlink" Target="http://budget.1gl.ru/" TargetMode="External"/><Relationship Id="rId25" Type="http://schemas.openxmlformats.org/officeDocument/2006/relationships/hyperlink" Target="consultantplus://offline/ref=98DFF5CACB2C1F879A83CC0ADA887548A5A7D4889D9EE4708722B53F63B0486FFED74EC21A4D4655L" TargetMode="External"/><Relationship Id="rId33" Type="http://schemas.openxmlformats.org/officeDocument/2006/relationships/header" Target="header2.xml"/><Relationship Id="rId2" Type="http://schemas.openxmlformats.org/officeDocument/2006/relationships/styles" Target="styles.xml"/><Relationship Id="rId16" Type="http://schemas.openxmlformats.org/officeDocument/2006/relationships/hyperlink" Target="http://budget.1gl.ru/" TargetMode="External"/><Relationship Id="rId20" Type="http://schemas.openxmlformats.org/officeDocument/2006/relationships/hyperlink" Target="garantF1://12080897.2090" TargetMode="External"/><Relationship Id="rId29" Type="http://schemas.openxmlformats.org/officeDocument/2006/relationships/hyperlink" Target="consultantplus://offline/ref=B421F312EF8FE65D342C14A532334CF89F249498DAD163EDD8D76984932087154FB6C25998C41A3C5BCB5CF4E89A05998575979B3B327250h97FL"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budget.1gl.ru/" TargetMode="External"/><Relationship Id="rId24" Type="http://schemas.openxmlformats.org/officeDocument/2006/relationships/hyperlink" Target="http://budget.1gl.ru/" TargetMode="External"/><Relationship Id="rId32"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budget.1gl.ru/" TargetMode="External"/><Relationship Id="rId23" Type="http://schemas.openxmlformats.org/officeDocument/2006/relationships/hyperlink" Target="http://budget.1gl.ru/" TargetMode="External"/><Relationship Id="rId28" Type="http://schemas.openxmlformats.org/officeDocument/2006/relationships/hyperlink" Target="consultantplus://offline/ref=80666507D58D38B78CFC6386C46810E91B8BE2BE50707B7365515E5635799BD8E880C23D31A3AD38985B05BEF7C5355E099F615779tD5CL" TargetMode="External"/><Relationship Id="rId36" Type="http://schemas.openxmlformats.org/officeDocument/2006/relationships/theme" Target="theme/theme1.xml"/><Relationship Id="rId10" Type="http://schemas.openxmlformats.org/officeDocument/2006/relationships/hyperlink" Target="garantF1://12080849.0" TargetMode="External"/><Relationship Id="rId19" Type="http://schemas.openxmlformats.org/officeDocument/2006/relationships/hyperlink" Target="garantF1://12025268.136" TargetMode="External"/><Relationship Id="rId31" Type="http://schemas.openxmlformats.org/officeDocument/2006/relationships/hyperlink" Target="consultantplus://offline/ref=555764D0A75D7C9E1018FF25F8F8DC616BECE1D4D15B4BB54C211774EE305E015E1902FD428B119B8A785ED78BB50C0ED70D89E3F871c5L1M" TargetMode="External"/><Relationship Id="rId4" Type="http://schemas.openxmlformats.org/officeDocument/2006/relationships/settings" Target="settings.xml"/><Relationship Id="rId9" Type="http://schemas.openxmlformats.org/officeDocument/2006/relationships/hyperlink" Target="garantF1://70003036.0" TargetMode="External"/><Relationship Id="rId14" Type="http://schemas.openxmlformats.org/officeDocument/2006/relationships/hyperlink" Target="http://budget.1gl.ru/" TargetMode="External"/><Relationship Id="rId22" Type="http://schemas.openxmlformats.org/officeDocument/2006/relationships/hyperlink" Target="http://budget.1gl.ru/" TargetMode="External"/><Relationship Id="rId27" Type="http://schemas.openxmlformats.org/officeDocument/2006/relationships/hyperlink" Target="consultantplus://offline/ref=98DFF5CACB2C1F879A83CC0ADA887548A5A7D4889D9EE4708722B53F63B0486FFED74EC21A4D4655L" TargetMode="External"/><Relationship Id="rId30" Type="http://schemas.openxmlformats.org/officeDocument/2006/relationships/hyperlink" Target="consultantplus://offline/ref=B421F312EF8FE65D342C08A62C334CF89E26929FD4D763EDD8D76984932087154FB6C2599EC31C36559459E1F9C20A9C9C6A9784273073h578L" TargetMode="Externa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12235</Words>
  <Characters>69741</Characters>
  <Application>Microsoft Office Word</Application>
  <DocSecurity>0</DocSecurity>
  <Lines>581</Lines>
  <Paragraphs>163</Paragraphs>
  <ScaleCrop>false</ScaleCrop>
  <HeadingPairs>
    <vt:vector size="2" baseType="variant">
      <vt:variant>
        <vt:lpstr>Название</vt:lpstr>
      </vt:variant>
      <vt:variant>
        <vt:i4>1</vt:i4>
      </vt:variant>
    </vt:vector>
  </HeadingPairs>
  <TitlesOfParts>
    <vt:vector size="1" baseType="lpstr">
      <vt:lpstr>УТВЕРЖДЕНО</vt:lpstr>
    </vt:vector>
  </TitlesOfParts>
  <Company>Судебный департамент при ВС РФ</Company>
  <LinksUpToDate>false</LinksUpToDate>
  <CharactersWithSpaces>81813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УТВЕРЖДЕНО</dc:title>
  <dc:creator>Бычкова</dc:creator>
  <cp:lastModifiedBy>Будько Любовь Александровна</cp:lastModifiedBy>
  <cp:revision>4</cp:revision>
  <cp:lastPrinted>2024-04-08T05:57:00Z</cp:lastPrinted>
  <dcterms:created xsi:type="dcterms:W3CDTF">2024-10-22T04:51:00Z</dcterms:created>
  <dcterms:modified xsi:type="dcterms:W3CDTF">2024-10-30T07:47:00Z</dcterms:modified>
</cp:coreProperties>
</file>